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20" w:type="dxa"/>
        <w:tblLayout w:type="fixed"/>
        <w:tblLook w:val="01E0" w:firstRow="1" w:lastRow="1" w:firstColumn="1" w:lastColumn="1" w:noHBand="0" w:noVBand="0"/>
      </w:tblPr>
      <w:tblGrid>
        <w:gridCol w:w="1483"/>
        <w:gridCol w:w="8837"/>
      </w:tblGrid>
      <w:tr w:rsidR="00EB3384" w:rsidRPr="00E306BE" w:rsidTr="00E312B4">
        <w:trPr>
          <w:trHeight w:val="727"/>
        </w:trPr>
        <w:tc>
          <w:tcPr>
            <w:tcW w:w="1483" w:type="dxa"/>
            <w:vAlign w:val="center"/>
          </w:tcPr>
          <w:p w:rsidR="00EB3384" w:rsidRPr="00E306BE" w:rsidRDefault="008D4B40" w:rsidP="00703D9E">
            <w:pPr>
              <w:ind w:left="360"/>
              <w:rPr>
                <w:rFonts w:ascii="Bookman Old Style" w:hAnsi="Bookman Old Style" w:cs="Arial"/>
                <w:b/>
                <w:bCs/>
                <w:iCs/>
                <w:kern w:val="28"/>
                <w:lang w:val="en-GB"/>
              </w:rPr>
            </w:pPr>
            <w:r>
              <w:rPr>
                <w:rFonts w:ascii="Bookman Old Style" w:hAnsi="Bookman Old Style" w:cs="Arial"/>
                <w:iCs/>
                <w:noProof/>
                <w:kern w:val="28"/>
                <w:sz w:val="36"/>
                <w:lang w:val="en-IN" w:eastAsia="en-IN"/>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44.55pt;margin-top:21.05pt;width:56.25pt;height:56.25pt;z-index:251658240;mso-position-horizontal-relative:text;mso-position-vertical-relative:text">
                  <v:imagedata r:id="rId8" o:title=""/>
                </v:shape>
                <o:OLEObject Type="Embed" ProgID="PBrush" ShapeID="_x0000_s1028" DrawAspect="Content" ObjectID="_1827491010" r:id="rId9"/>
              </w:object>
            </w:r>
          </w:p>
        </w:tc>
        <w:tc>
          <w:tcPr>
            <w:tcW w:w="8837" w:type="dxa"/>
            <w:vAlign w:val="center"/>
            <w:hideMark/>
          </w:tcPr>
          <w:p w:rsidR="00A558CA" w:rsidRDefault="00E312B4" w:rsidP="00A558CA">
            <w:pPr>
              <w:tabs>
                <w:tab w:val="center" w:pos="4316"/>
              </w:tabs>
              <w:rPr>
                <w:rFonts w:ascii="Nirmala UI" w:hAnsi="Nirmala UI" w:cs="Nirmala UI"/>
                <w:b/>
                <w:sz w:val="36"/>
                <w:szCs w:val="34"/>
              </w:rPr>
            </w:pPr>
            <w:r>
              <w:rPr>
                <w:rFonts w:ascii="Nirmala UI" w:hAnsi="Nirmala UI" w:cs="Nirmala UI"/>
                <w:b/>
                <w:sz w:val="36"/>
                <w:szCs w:val="34"/>
              </w:rPr>
              <w:t xml:space="preserve"> </w:t>
            </w:r>
          </w:p>
          <w:p w:rsidR="00A558CA" w:rsidRDefault="00A558CA" w:rsidP="00A558CA">
            <w:pPr>
              <w:tabs>
                <w:tab w:val="center" w:pos="4316"/>
              </w:tabs>
              <w:rPr>
                <w:rFonts w:ascii="Nirmala UI" w:hAnsi="Nirmala UI" w:cs="Nirmala UI"/>
                <w:b/>
                <w:sz w:val="36"/>
                <w:szCs w:val="34"/>
              </w:rPr>
            </w:pPr>
            <w:r>
              <w:rPr>
                <w:rFonts w:ascii="Nirmala UI" w:hAnsi="Nirmala UI" w:cs="Nirmala UI"/>
                <w:b/>
                <w:sz w:val="36"/>
                <w:szCs w:val="34"/>
              </w:rPr>
              <w:tab/>
              <w:t>దక్షిణ  తెలంగాణ  విద్యుత్  పంపిణీ  సంస్థ</w:t>
            </w:r>
          </w:p>
          <w:p w:rsidR="00EB3384" w:rsidRPr="00BE758E" w:rsidRDefault="00EB3384" w:rsidP="00A558CA">
            <w:pPr>
              <w:tabs>
                <w:tab w:val="center" w:pos="4316"/>
              </w:tabs>
              <w:jc w:val="center"/>
              <w:rPr>
                <w:rFonts w:ascii="Bookman Old Style" w:hAnsi="Bookman Old Style" w:cs="Arial"/>
                <w:b/>
                <w:bCs/>
              </w:rPr>
            </w:pPr>
            <w:r w:rsidRPr="00BE758E">
              <w:rPr>
                <w:rFonts w:ascii="Bookman Old Style" w:hAnsi="Bookman Old Style" w:cs="Arial"/>
                <w:b/>
                <w:bCs/>
                <w:sz w:val="28"/>
              </w:rPr>
              <w:t xml:space="preserve">GREATER HYD :: </w:t>
            </w:r>
            <w:r>
              <w:rPr>
                <w:rFonts w:ascii="Bookman Old Style" w:hAnsi="Bookman Old Style" w:cs="Arial"/>
                <w:b/>
                <w:bCs/>
                <w:sz w:val="28"/>
              </w:rPr>
              <w:t>SCADA</w:t>
            </w:r>
            <w:r w:rsidRPr="00BE758E">
              <w:rPr>
                <w:rFonts w:ascii="Bookman Old Style" w:hAnsi="Bookman Old Style" w:cs="Arial"/>
                <w:b/>
                <w:bCs/>
                <w:sz w:val="28"/>
              </w:rPr>
              <w:t xml:space="preserve"> CIRCLE :: HYDERABAD</w:t>
            </w:r>
          </w:p>
          <w:p w:rsidR="00EB3384" w:rsidRPr="00E306BE" w:rsidRDefault="00EB3384" w:rsidP="00703D9E">
            <w:pPr>
              <w:jc w:val="center"/>
              <w:rPr>
                <w:rFonts w:ascii="Bookman Old Style" w:hAnsi="Bookman Old Style" w:cs="Arial"/>
              </w:rPr>
            </w:pPr>
            <w:r w:rsidRPr="00BE758E">
              <w:rPr>
                <w:rFonts w:ascii="Bookman Old Style" w:hAnsi="Bookman Old Style" w:cs="Arial"/>
              </w:rPr>
              <w:t>* * * *</w:t>
            </w:r>
          </w:p>
        </w:tc>
      </w:tr>
    </w:tbl>
    <w:p w:rsidR="00B21F31" w:rsidRPr="00EB3384" w:rsidRDefault="00882FA1">
      <w:pPr>
        <w:pStyle w:val="Heading1"/>
        <w:jc w:val="center"/>
        <w:rPr>
          <w:rFonts w:ascii="Bookman Old Style" w:hAnsi="Bookman Old Style"/>
          <w:sz w:val="28"/>
          <w:szCs w:val="26"/>
        </w:rPr>
      </w:pPr>
      <w:r w:rsidRPr="00EB3384">
        <w:rPr>
          <w:rFonts w:ascii="Bookman Old Style" w:hAnsi="Bookman Old Style"/>
          <w:sz w:val="28"/>
          <w:szCs w:val="26"/>
        </w:rPr>
        <w:t>Superintending Engineer</w:t>
      </w:r>
      <w:r w:rsidR="00B21F31" w:rsidRPr="00EB3384">
        <w:rPr>
          <w:rFonts w:ascii="Bookman Old Style" w:hAnsi="Bookman Old Style"/>
          <w:sz w:val="28"/>
          <w:szCs w:val="26"/>
        </w:rPr>
        <w:t>,</w:t>
      </w:r>
    </w:p>
    <w:p w:rsidR="00B21F31" w:rsidRPr="00EB3384" w:rsidRDefault="00882FA1">
      <w:pPr>
        <w:pStyle w:val="Heading1"/>
        <w:jc w:val="center"/>
        <w:rPr>
          <w:rFonts w:ascii="Bookman Old Style" w:hAnsi="Bookman Old Style"/>
          <w:sz w:val="28"/>
          <w:szCs w:val="26"/>
        </w:rPr>
      </w:pPr>
      <w:r w:rsidRPr="00EB3384">
        <w:rPr>
          <w:rFonts w:ascii="Bookman Old Style" w:hAnsi="Bookman Old Style"/>
          <w:sz w:val="28"/>
          <w:szCs w:val="26"/>
        </w:rPr>
        <w:t>SCADA Circle</w:t>
      </w:r>
      <w:r w:rsidR="00FA1BD2" w:rsidRPr="00EB3384">
        <w:rPr>
          <w:rFonts w:ascii="Bookman Old Style" w:hAnsi="Bookman Old Style"/>
          <w:sz w:val="28"/>
          <w:szCs w:val="26"/>
        </w:rPr>
        <w:t>, Hyderabad</w:t>
      </w:r>
    </w:p>
    <w:p w:rsidR="00B21F31" w:rsidRPr="00EB3384" w:rsidRDefault="00B21F31">
      <w:pPr>
        <w:pStyle w:val="Heading1"/>
        <w:jc w:val="center"/>
        <w:rPr>
          <w:rFonts w:ascii="Bookman Old Style" w:hAnsi="Bookman Old Style"/>
          <w:sz w:val="32"/>
          <w:szCs w:val="26"/>
        </w:rPr>
      </w:pPr>
    </w:p>
    <w:p w:rsidR="00B21F31" w:rsidRPr="00EB3384" w:rsidRDefault="00B21F31" w:rsidP="00EB3384">
      <w:pPr>
        <w:jc w:val="center"/>
        <w:rPr>
          <w:rFonts w:ascii="Bookman Old Style" w:hAnsi="Bookman Old Style"/>
          <w:b/>
          <w:sz w:val="32"/>
          <w:szCs w:val="26"/>
        </w:rPr>
      </w:pPr>
      <w:r w:rsidRPr="00EB3384">
        <w:rPr>
          <w:rFonts w:ascii="Bookman Old Style" w:hAnsi="Bookman Old Style"/>
          <w:b/>
          <w:sz w:val="32"/>
          <w:szCs w:val="26"/>
        </w:rPr>
        <w:t>BID DOCUMENT</w:t>
      </w:r>
    </w:p>
    <w:p w:rsidR="008E2510" w:rsidRPr="00EB3384" w:rsidRDefault="008E2510" w:rsidP="005D0E99">
      <w:pPr>
        <w:rPr>
          <w:rFonts w:ascii="Bookman Old Style" w:hAnsi="Bookman Old Style"/>
          <w:b/>
          <w:sz w:val="26"/>
          <w:szCs w:val="26"/>
        </w:rPr>
      </w:pPr>
    </w:p>
    <w:p w:rsidR="00B21F31" w:rsidRPr="007B30DA" w:rsidRDefault="00B21F31" w:rsidP="00A93D42">
      <w:pPr>
        <w:rPr>
          <w:rFonts w:ascii="Bookman Old Style" w:hAnsi="Bookman Old Style"/>
          <w:sz w:val="8"/>
        </w:rPr>
      </w:pPr>
    </w:p>
    <w:tbl>
      <w:tblPr>
        <w:tblStyle w:val="TableGrid"/>
        <w:tblpPr w:leftFromText="180" w:rightFromText="180" w:vertAnchor="text" w:horzAnchor="margin" w:tblpXSpec="right" w:tblpY="-2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5"/>
      </w:tblGrid>
      <w:tr w:rsidR="008E2510" w:rsidRPr="007B30DA" w:rsidTr="006D06CB">
        <w:trPr>
          <w:trHeight w:val="1083"/>
        </w:trPr>
        <w:tc>
          <w:tcPr>
            <w:tcW w:w="7235" w:type="dxa"/>
          </w:tcPr>
          <w:p w:rsidR="008E2510" w:rsidRPr="007B30DA" w:rsidRDefault="007B30DA" w:rsidP="00A73D57">
            <w:pPr>
              <w:pStyle w:val="NoSpacing"/>
              <w:jc w:val="both"/>
              <w:rPr>
                <w:rFonts w:ascii="Bookman Old Style" w:hAnsi="Bookman Old Style" w:cs="Times New Roman"/>
                <w:b/>
                <w:noProof/>
                <w:color w:val="FF0000"/>
                <w:sz w:val="28"/>
                <w:szCs w:val="28"/>
              </w:rPr>
            </w:pPr>
            <w:r w:rsidRPr="007B30DA">
              <w:rPr>
                <w:rFonts w:ascii="Bookman Old Style" w:hAnsi="Bookman Old Style"/>
                <w:b/>
                <w:lang w:val="en-IN"/>
              </w:rPr>
              <w:t xml:space="preserve">SCADA Integration of new </w:t>
            </w:r>
            <w:r w:rsidR="00A73D57">
              <w:rPr>
                <w:rFonts w:ascii="Bookman Old Style" w:hAnsi="Bookman Old Style"/>
                <w:b/>
                <w:lang w:val="en-IN"/>
              </w:rPr>
              <w:t>55</w:t>
            </w:r>
            <w:r w:rsidRPr="007B30DA">
              <w:rPr>
                <w:rFonts w:ascii="Bookman Old Style" w:hAnsi="Bookman Old Style"/>
                <w:b/>
                <w:lang w:val="en-IN"/>
              </w:rPr>
              <w:t xml:space="preserve"> Nos. breakers in various 33/11KV Sub Stations in </w:t>
            </w:r>
            <w:r w:rsidR="00A73D57">
              <w:rPr>
                <w:rFonts w:ascii="Bookman Old Style" w:hAnsi="Bookman Old Style"/>
                <w:b/>
                <w:lang w:val="en-IN"/>
              </w:rPr>
              <w:t>Hyd North SCADA Sub Division</w:t>
            </w:r>
            <w:r w:rsidRPr="007B30DA">
              <w:rPr>
                <w:rFonts w:ascii="Bookman Old Style" w:hAnsi="Bookman Old Style"/>
                <w:b/>
                <w:lang w:val="en-IN"/>
              </w:rPr>
              <w:t xml:space="preserve"> in  SCADA Circle.</w:t>
            </w:r>
          </w:p>
        </w:tc>
      </w:tr>
    </w:tbl>
    <w:p w:rsidR="008E2510" w:rsidRPr="007B30DA" w:rsidRDefault="00B21F31" w:rsidP="00C103D5">
      <w:pPr>
        <w:pStyle w:val="NoSpacing"/>
        <w:rPr>
          <w:rFonts w:ascii="Bookman Old Style" w:hAnsi="Bookman Old Style"/>
          <w:b/>
          <w:noProof/>
          <w:sz w:val="28"/>
          <w:szCs w:val="28"/>
        </w:rPr>
      </w:pPr>
      <w:r w:rsidRPr="007B30DA">
        <w:rPr>
          <w:rFonts w:ascii="Bookman Old Style" w:hAnsi="Bookman Old Style"/>
          <w:b/>
          <w:sz w:val="28"/>
          <w:szCs w:val="28"/>
        </w:rPr>
        <w:t>Name of the Work:</w:t>
      </w:r>
      <w:r w:rsidRPr="007B30DA">
        <w:rPr>
          <w:rFonts w:ascii="Bookman Old Style" w:hAnsi="Bookman Old Style"/>
          <w:b/>
          <w:sz w:val="28"/>
          <w:szCs w:val="28"/>
        </w:rPr>
        <w:tab/>
      </w:r>
    </w:p>
    <w:p w:rsidR="00C103D5" w:rsidRPr="007B30DA" w:rsidRDefault="00C103D5" w:rsidP="00C103D5">
      <w:pPr>
        <w:pStyle w:val="NoSpacing"/>
        <w:rPr>
          <w:rFonts w:ascii="Bookman Old Style" w:hAnsi="Bookman Old Style"/>
          <w:b/>
          <w:noProof/>
          <w:sz w:val="28"/>
          <w:szCs w:val="28"/>
        </w:rPr>
      </w:pPr>
    </w:p>
    <w:p w:rsidR="00B21F31" w:rsidRPr="007B30DA" w:rsidRDefault="00B21F31" w:rsidP="00CB6F04">
      <w:pPr>
        <w:tabs>
          <w:tab w:val="left" w:pos="-2880"/>
        </w:tabs>
        <w:spacing w:line="276" w:lineRule="auto"/>
        <w:ind w:left="2880" w:right="-151" w:hanging="2880"/>
        <w:jc w:val="both"/>
        <w:rPr>
          <w:rFonts w:ascii="Bookman Old Style" w:hAnsi="Bookman Old Style"/>
          <w:b/>
          <w:bCs/>
          <w:color w:val="FF0000"/>
          <w:sz w:val="28"/>
          <w:szCs w:val="28"/>
        </w:rPr>
      </w:pPr>
    </w:p>
    <w:p w:rsidR="00B21F31" w:rsidRPr="007B30DA" w:rsidRDefault="00B21F31" w:rsidP="006B484C">
      <w:pPr>
        <w:tabs>
          <w:tab w:val="left" w:pos="2340"/>
          <w:tab w:val="left" w:pos="2430"/>
          <w:tab w:val="left" w:pos="2790"/>
        </w:tabs>
        <w:jc w:val="both"/>
        <w:rPr>
          <w:rFonts w:ascii="Bookman Old Style" w:hAnsi="Bookman Old Style"/>
          <w:b/>
          <w:bCs/>
          <w:sz w:val="4"/>
        </w:rPr>
      </w:pPr>
    </w:p>
    <w:p w:rsidR="008E2510" w:rsidRPr="007B30DA" w:rsidRDefault="008E2510" w:rsidP="006B484C">
      <w:pPr>
        <w:tabs>
          <w:tab w:val="left" w:pos="2340"/>
          <w:tab w:val="left" w:pos="2430"/>
          <w:tab w:val="left" w:pos="2790"/>
        </w:tabs>
        <w:jc w:val="both"/>
        <w:rPr>
          <w:rFonts w:ascii="Bookman Old Style" w:hAnsi="Bookman Old Style"/>
          <w:b/>
          <w:bCs/>
          <w:sz w:val="4"/>
        </w:rPr>
      </w:pPr>
    </w:p>
    <w:p w:rsidR="008E2510" w:rsidRPr="007B30DA" w:rsidRDefault="008E2510" w:rsidP="006B484C">
      <w:pPr>
        <w:tabs>
          <w:tab w:val="left" w:pos="2340"/>
          <w:tab w:val="left" w:pos="2430"/>
          <w:tab w:val="left" w:pos="2790"/>
        </w:tabs>
        <w:jc w:val="both"/>
        <w:rPr>
          <w:rFonts w:ascii="Bookman Old Style" w:hAnsi="Bookman Old Style"/>
          <w:b/>
          <w:bCs/>
          <w:sz w:val="4"/>
        </w:rPr>
      </w:pPr>
    </w:p>
    <w:p w:rsidR="008E2510" w:rsidRPr="007B30DA" w:rsidRDefault="008E2510" w:rsidP="006B484C">
      <w:pPr>
        <w:tabs>
          <w:tab w:val="left" w:pos="2340"/>
          <w:tab w:val="left" w:pos="2430"/>
          <w:tab w:val="left" w:pos="2790"/>
        </w:tabs>
        <w:jc w:val="both"/>
        <w:rPr>
          <w:rFonts w:ascii="Bookman Old Style" w:hAnsi="Bookman Old Style"/>
          <w:b/>
          <w:bCs/>
          <w:sz w:val="4"/>
        </w:rPr>
      </w:pPr>
    </w:p>
    <w:p w:rsidR="008E2510" w:rsidRPr="007B30DA" w:rsidRDefault="008E2510" w:rsidP="006B484C">
      <w:pPr>
        <w:tabs>
          <w:tab w:val="left" w:pos="2340"/>
          <w:tab w:val="left" w:pos="2430"/>
          <w:tab w:val="left" w:pos="2790"/>
        </w:tabs>
        <w:jc w:val="both"/>
        <w:rPr>
          <w:rFonts w:ascii="Bookman Old Style" w:hAnsi="Bookman Old Style"/>
          <w:b/>
          <w:bCs/>
          <w:sz w:val="4"/>
        </w:rPr>
      </w:pPr>
    </w:p>
    <w:p w:rsidR="008E2510" w:rsidRPr="007B30DA" w:rsidRDefault="008E2510" w:rsidP="006B484C">
      <w:pPr>
        <w:tabs>
          <w:tab w:val="left" w:pos="2340"/>
          <w:tab w:val="left" w:pos="2430"/>
          <w:tab w:val="left" w:pos="2790"/>
        </w:tabs>
        <w:jc w:val="both"/>
        <w:rPr>
          <w:rFonts w:ascii="Bookman Old Style" w:hAnsi="Bookman Old Style"/>
          <w:b/>
          <w:bCs/>
          <w:sz w:val="4"/>
        </w:rPr>
      </w:pPr>
    </w:p>
    <w:p w:rsidR="008E2510" w:rsidRPr="007B30DA" w:rsidRDefault="008E2510" w:rsidP="006B484C">
      <w:pPr>
        <w:tabs>
          <w:tab w:val="left" w:pos="2340"/>
          <w:tab w:val="left" w:pos="2430"/>
          <w:tab w:val="left" w:pos="2790"/>
        </w:tabs>
        <w:jc w:val="both"/>
        <w:rPr>
          <w:rFonts w:ascii="Bookman Old Style" w:hAnsi="Bookman Old Style"/>
          <w:b/>
          <w:bCs/>
          <w:sz w:val="4"/>
        </w:rPr>
      </w:pPr>
    </w:p>
    <w:p w:rsidR="008E2510" w:rsidRPr="007B30DA" w:rsidRDefault="008E2510" w:rsidP="006B484C">
      <w:pPr>
        <w:tabs>
          <w:tab w:val="left" w:pos="2340"/>
          <w:tab w:val="left" w:pos="2430"/>
          <w:tab w:val="left" w:pos="2790"/>
        </w:tabs>
        <w:jc w:val="both"/>
        <w:rPr>
          <w:rFonts w:ascii="Bookman Old Style" w:hAnsi="Bookman Old Style"/>
          <w:b/>
          <w:bCs/>
          <w:sz w:val="4"/>
        </w:rPr>
      </w:pPr>
    </w:p>
    <w:p w:rsidR="00B21F31" w:rsidRPr="007B30DA" w:rsidRDefault="002F0ABD" w:rsidP="00095DB6">
      <w:pPr>
        <w:ind w:left="2340" w:hanging="2340"/>
        <w:jc w:val="both"/>
        <w:rPr>
          <w:rFonts w:ascii="Bookman Old Style" w:hAnsi="Bookman Old Style"/>
          <w:b/>
          <w:sz w:val="28"/>
          <w:szCs w:val="28"/>
        </w:rPr>
      </w:pPr>
      <w:r>
        <w:rPr>
          <w:rFonts w:ascii="Bookman Old Style" w:hAnsi="Bookman Old Style"/>
          <w:b/>
          <w:sz w:val="28"/>
          <w:szCs w:val="28"/>
        </w:rPr>
        <w:t>S</w:t>
      </w:r>
      <w:r w:rsidR="00B21F31" w:rsidRPr="007B30DA">
        <w:rPr>
          <w:rFonts w:ascii="Bookman Old Style" w:hAnsi="Bookman Old Style"/>
          <w:b/>
          <w:sz w:val="28"/>
          <w:szCs w:val="28"/>
        </w:rPr>
        <w:t>pecification No:</w:t>
      </w:r>
      <w:r w:rsidR="00917C21" w:rsidRPr="007B30DA">
        <w:rPr>
          <w:rFonts w:ascii="Bookman Old Style" w:hAnsi="Bookman Old Style"/>
          <w:b/>
          <w:sz w:val="28"/>
          <w:szCs w:val="28"/>
        </w:rPr>
        <w:tab/>
      </w:r>
      <w:r w:rsidR="00CE71F2">
        <w:rPr>
          <w:rFonts w:ascii="Bookman Old Style" w:hAnsi="Bookman Old Style"/>
          <w:b/>
          <w:sz w:val="28"/>
          <w:szCs w:val="28"/>
        </w:rPr>
        <w:t>SE/SCADA-</w:t>
      </w:r>
      <w:r w:rsidR="00A73D57">
        <w:rPr>
          <w:rFonts w:ascii="Bookman Old Style" w:hAnsi="Bookman Old Style"/>
          <w:b/>
          <w:sz w:val="28"/>
          <w:szCs w:val="28"/>
        </w:rPr>
        <w:t>T-123</w:t>
      </w:r>
      <w:r w:rsidR="007B30DA" w:rsidRPr="007B30DA">
        <w:rPr>
          <w:rFonts w:ascii="Bookman Old Style" w:hAnsi="Bookman Old Style"/>
          <w:b/>
          <w:sz w:val="28"/>
          <w:szCs w:val="28"/>
        </w:rPr>
        <w:t>/2025-26</w:t>
      </w:r>
    </w:p>
    <w:p w:rsidR="00B21F31" w:rsidRPr="007B30DA" w:rsidRDefault="00D1653B" w:rsidP="006B484C">
      <w:pPr>
        <w:rPr>
          <w:rFonts w:ascii="Bookman Old Style" w:hAnsi="Bookman Old Style"/>
          <w:b/>
          <w:sz w:val="2"/>
        </w:rPr>
      </w:pPr>
      <w:r w:rsidRPr="007B30DA">
        <w:rPr>
          <w:rFonts w:ascii="Bookman Old Style" w:hAnsi="Bookman Old Style"/>
          <w:b/>
          <w:sz w:val="2"/>
        </w:rPr>
        <w:t>1</w:t>
      </w:r>
    </w:p>
    <w:p w:rsidR="00B21F31" w:rsidRPr="007B30DA" w:rsidRDefault="00B21F31">
      <w:pPr>
        <w:rPr>
          <w:rFonts w:ascii="Bookman Old Style" w:hAnsi="Bookman Old Style"/>
          <w:sz w:val="12"/>
        </w:rPr>
      </w:pPr>
    </w:p>
    <w:p w:rsidR="00B21F31" w:rsidRPr="007B30DA" w:rsidRDefault="00B21F31">
      <w:pPr>
        <w:rPr>
          <w:rFonts w:ascii="Bookman Old Style" w:hAnsi="Bookman Old Style"/>
          <w:sz w:val="2"/>
        </w:rPr>
      </w:pPr>
    </w:p>
    <w:p w:rsidR="00B21F31" w:rsidRPr="007B30DA" w:rsidRDefault="00B21F31">
      <w:pPr>
        <w:rPr>
          <w:rFonts w:ascii="Bookman Old Style" w:hAnsi="Bookman Old Style"/>
          <w:sz w:val="26"/>
        </w:rPr>
      </w:pPr>
    </w:p>
    <w:p w:rsidR="00B21F31" w:rsidRPr="007B30DA" w:rsidRDefault="00B21F31">
      <w:pPr>
        <w:rPr>
          <w:rFonts w:ascii="Bookman Old Style" w:hAnsi="Bookman Old Style"/>
          <w:sz w:val="26"/>
        </w:rPr>
      </w:pPr>
      <w:r w:rsidRPr="007B30DA">
        <w:rPr>
          <w:rFonts w:ascii="Bookman Old Style" w:hAnsi="Bookman Old Style"/>
          <w:sz w:val="26"/>
        </w:rPr>
        <w:t>Issued to Sri/Smt. M/s. ------------------------------------------------------</w:t>
      </w:r>
    </w:p>
    <w:p w:rsidR="00C87994" w:rsidRPr="007B30DA" w:rsidRDefault="00C87994">
      <w:pPr>
        <w:rPr>
          <w:rFonts w:ascii="Bookman Old Style" w:hAnsi="Bookman Old Style"/>
          <w:sz w:val="26"/>
        </w:rPr>
      </w:pPr>
    </w:p>
    <w:p w:rsidR="00B21F31" w:rsidRPr="007B30DA" w:rsidRDefault="00B21F31">
      <w:pPr>
        <w:rPr>
          <w:rFonts w:ascii="Bookman Old Style" w:hAnsi="Bookman Old Style"/>
          <w:sz w:val="8"/>
        </w:rPr>
      </w:pPr>
    </w:p>
    <w:p w:rsidR="00B21F31" w:rsidRPr="007B30DA" w:rsidRDefault="00B21F31">
      <w:pPr>
        <w:rPr>
          <w:rFonts w:ascii="Bookman Old Style" w:hAnsi="Bookman Old Style"/>
          <w:sz w:val="26"/>
        </w:rPr>
      </w:pPr>
      <w:r w:rsidRPr="007B30DA">
        <w:rPr>
          <w:rFonts w:ascii="Bookman Old Style" w:hAnsi="Bookman Old Style"/>
          <w:sz w:val="26"/>
        </w:rPr>
        <w:tab/>
      </w:r>
      <w:r w:rsidRPr="007B30DA">
        <w:rPr>
          <w:rFonts w:ascii="Bookman Old Style" w:hAnsi="Bookman Old Style"/>
          <w:sz w:val="26"/>
        </w:rPr>
        <w:tab/>
      </w:r>
      <w:r w:rsidR="00A005F6" w:rsidRPr="007B30DA">
        <w:rPr>
          <w:rFonts w:ascii="Bookman Old Style" w:hAnsi="Bookman Old Style"/>
          <w:sz w:val="26"/>
        </w:rPr>
        <w:tab/>
      </w:r>
      <w:r w:rsidR="0068227D">
        <w:rPr>
          <w:rFonts w:ascii="Bookman Old Style" w:hAnsi="Bookman Old Style"/>
          <w:sz w:val="26"/>
        </w:rPr>
        <w:t xml:space="preserve">            </w:t>
      </w:r>
      <w:r w:rsidRPr="007B30DA">
        <w:rPr>
          <w:rFonts w:ascii="Bookman Old Style" w:hAnsi="Bookman Old Style"/>
          <w:sz w:val="26"/>
        </w:rPr>
        <w:t>---------------------------</w:t>
      </w:r>
      <w:r w:rsidR="0068227D">
        <w:rPr>
          <w:rFonts w:ascii="Bookman Old Style" w:hAnsi="Bookman Old Style"/>
          <w:sz w:val="26"/>
        </w:rPr>
        <w:t>---------------------------</w:t>
      </w:r>
    </w:p>
    <w:p w:rsidR="00C87994" w:rsidRPr="007B30DA" w:rsidRDefault="00C87994">
      <w:pPr>
        <w:rPr>
          <w:rFonts w:ascii="Bookman Old Style" w:hAnsi="Bookman Old Style"/>
          <w:sz w:val="26"/>
        </w:rPr>
      </w:pPr>
    </w:p>
    <w:p w:rsidR="00B21F31" w:rsidRPr="007B30DA" w:rsidRDefault="00B21F31">
      <w:pPr>
        <w:rPr>
          <w:rFonts w:ascii="Bookman Old Style" w:hAnsi="Bookman Old Style"/>
          <w:sz w:val="10"/>
        </w:rPr>
      </w:pPr>
    </w:p>
    <w:p w:rsidR="00B21F31" w:rsidRPr="007B30DA" w:rsidRDefault="00B21F31">
      <w:pPr>
        <w:rPr>
          <w:rFonts w:ascii="Bookman Old Style" w:hAnsi="Bookman Old Style"/>
          <w:sz w:val="26"/>
        </w:rPr>
      </w:pPr>
      <w:r w:rsidRPr="007B30DA">
        <w:rPr>
          <w:rFonts w:ascii="Bookman Old Style" w:hAnsi="Bookman Old Style"/>
          <w:sz w:val="26"/>
        </w:rPr>
        <w:tab/>
      </w:r>
      <w:r w:rsidRPr="007B30DA">
        <w:rPr>
          <w:rFonts w:ascii="Bookman Old Style" w:hAnsi="Bookman Old Style"/>
          <w:sz w:val="26"/>
        </w:rPr>
        <w:tab/>
      </w:r>
      <w:r w:rsidRPr="007B30DA">
        <w:rPr>
          <w:rFonts w:ascii="Bookman Old Style" w:hAnsi="Bookman Old Style"/>
          <w:sz w:val="26"/>
        </w:rPr>
        <w:tab/>
      </w:r>
      <w:r w:rsidR="00EB3384">
        <w:rPr>
          <w:rFonts w:ascii="Bookman Old Style" w:hAnsi="Bookman Old Style"/>
          <w:sz w:val="26"/>
        </w:rPr>
        <w:t xml:space="preserve"> </w:t>
      </w:r>
      <w:r w:rsidR="0068227D">
        <w:rPr>
          <w:rFonts w:ascii="Bookman Old Style" w:hAnsi="Bookman Old Style"/>
          <w:sz w:val="26"/>
        </w:rPr>
        <w:t xml:space="preserve">           </w:t>
      </w:r>
      <w:r w:rsidR="00EB3384">
        <w:rPr>
          <w:rFonts w:ascii="Bookman Old Style" w:hAnsi="Bookman Old Style"/>
          <w:sz w:val="26"/>
        </w:rPr>
        <w:t>----</w:t>
      </w:r>
      <w:r w:rsidRPr="007B30DA">
        <w:rPr>
          <w:rFonts w:ascii="Bookman Old Style" w:hAnsi="Bookman Old Style"/>
          <w:sz w:val="26"/>
        </w:rPr>
        <w:t>--------------------</w:t>
      </w:r>
      <w:r w:rsidR="0068227D">
        <w:rPr>
          <w:rFonts w:ascii="Bookman Old Style" w:hAnsi="Bookman Old Style"/>
          <w:sz w:val="26"/>
        </w:rPr>
        <w:t>-------------------------------</w:t>
      </w:r>
    </w:p>
    <w:p w:rsidR="00B21F31" w:rsidRPr="007B30DA" w:rsidRDefault="00B21F31">
      <w:pPr>
        <w:rPr>
          <w:rFonts w:ascii="Bookman Old Style" w:hAnsi="Bookman Old Style"/>
          <w:sz w:val="26"/>
        </w:rPr>
      </w:pPr>
    </w:p>
    <w:p w:rsidR="00B21F31" w:rsidRPr="007B30DA" w:rsidRDefault="00B21F31">
      <w:pPr>
        <w:rPr>
          <w:rFonts w:ascii="Bookman Old Style" w:hAnsi="Bookman Old Style"/>
          <w:sz w:val="26"/>
        </w:rPr>
      </w:pPr>
    </w:p>
    <w:p w:rsidR="00B21F31" w:rsidRPr="007B30DA" w:rsidRDefault="00B21F31">
      <w:pPr>
        <w:rPr>
          <w:rFonts w:ascii="Bookman Old Style" w:hAnsi="Bookman Old Style"/>
          <w:sz w:val="10"/>
        </w:rPr>
      </w:pPr>
      <w:r w:rsidRPr="007B30DA">
        <w:rPr>
          <w:rFonts w:ascii="Bookman Old Style" w:hAnsi="Bookman Old Style"/>
          <w:sz w:val="26"/>
        </w:rPr>
        <w:tab/>
      </w:r>
      <w:r w:rsidRPr="007B30DA">
        <w:rPr>
          <w:rFonts w:ascii="Bookman Old Style" w:hAnsi="Bookman Old Style"/>
          <w:sz w:val="26"/>
        </w:rPr>
        <w:tab/>
      </w:r>
    </w:p>
    <w:p w:rsidR="00E312B4" w:rsidRPr="007B30DA" w:rsidRDefault="00E312B4" w:rsidP="00E312B4">
      <w:pPr>
        <w:tabs>
          <w:tab w:val="left" w:pos="2151"/>
        </w:tabs>
        <w:rPr>
          <w:rFonts w:ascii="Bookman Old Style" w:hAnsi="Bookman Old Style"/>
          <w:sz w:val="48"/>
        </w:rPr>
      </w:pPr>
      <w:r w:rsidRPr="00D43A67">
        <w:rPr>
          <w:sz w:val="28"/>
          <w:szCs w:val="28"/>
        </w:rPr>
        <w:t>Phone: 040 – 2343</w:t>
      </w:r>
      <w:r>
        <w:rPr>
          <w:sz w:val="28"/>
          <w:szCs w:val="28"/>
        </w:rPr>
        <w:t>1</w:t>
      </w:r>
      <w:r w:rsidR="008123A9">
        <w:rPr>
          <w:sz w:val="28"/>
          <w:szCs w:val="28"/>
        </w:rPr>
        <w:t>113</w:t>
      </w:r>
    </w:p>
    <w:p w:rsidR="00B21F31" w:rsidRPr="007B30DA" w:rsidRDefault="00B21F31">
      <w:pPr>
        <w:rPr>
          <w:rFonts w:ascii="Bookman Old Style" w:hAnsi="Bookman Old Style"/>
          <w:sz w:val="10"/>
        </w:rPr>
      </w:pPr>
      <w:r w:rsidRPr="007B30DA">
        <w:rPr>
          <w:rFonts w:ascii="Bookman Old Style" w:hAnsi="Bookman Old Style"/>
          <w:sz w:val="26"/>
        </w:rPr>
        <w:tab/>
      </w:r>
    </w:p>
    <w:p w:rsidR="00B21F31" w:rsidRPr="007B30DA" w:rsidRDefault="00B21F31">
      <w:pPr>
        <w:rPr>
          <w:rFonts w:ascii="Bookman Old Style" w:hAnsi="Bookman Old Style"/>
          <w:sz w:val="26"/>
        </w:rPr>
      </w:pPr>
    </w:p>
    <w:p w:rsidR="00916D24" w:rsidRPr="007B30DA" w:rsidRDefault="00916D24">
      <w:pPr>
        <w:rPr>
          <w:rFonts w:ascii="Bookman Old Style" w:hAnsi="Bookman Old Style"/>
          <w:sz w:val="28"/>
          <w:szCs w:val="28"/>
        </w:rPr>
      </w:pPr>
      <w:r w:rsidRPr="007B30DA">
        <w:rPr>
          <w:rFonts w:ascii="Bookman Old Style" w:hAnsi="Bookman Old Style"/>
          <w:sz w:val="28"/>
          <w:szCs w:val="28"/>
        </w:rPr>
        <w:tab/>
      </w:r>
      <w:r w:rsidRPr="007B30DA">
        <w:rPr>
          <w:rFonts w:ascii="Bookman Old Style" w:hAnsi="Bookman Old Style"/>
          <w:sz w:val="28"/>
          <w:szCs w:val="28"/>
        </w:rPr>
        <w:tab/>
      </w:r>
      <w:r w:rsidRPr="007B30DA">
        <w:rPr>
          <w:rFonts w:ascii="Bookman Old Style" w:hAnsi="Bookman Old Style"/>
          <w:sz w:val="28"/>
          <w:szCs w:val="28"/>
        </w:rPr>
        <w:tab/>
      </w:r>
      <w:r w:rsidRPr="007B30DA">
        <w:rPr>
          <w:rFonts w:ascii="Bookman Old Style" w:hAnsi="Bookman Old Style"/>
          <w:sz w:val="28"/>
          <w:szCs w:val="28"/>
        </w:rPr>
        <w:tab/>
      </w:r>
      <w:r w:rsidRPr="007B30DA">
        <w:rPr>
          <w:rFonts w:ascii="Bookman Old Style" w:hAnsi="Bookman Old Style"/>
          <w:sz w:val="28"/>
          <w:szCs w:val="28"/>
        </w:rPr>
        <w:tab/>
      </w:r>
      <w:r w:rsidRPr="007B30DA">
        <w:rPr>
          <w:rFonts w:ascii="Bookman Old Style" w:hAnsi="Bookman Old Style"/>
          <w:sz w:val="28"/>
          <w:szCs w:val="28"/>
        </w:rPr>
        <w:tab/>
      </w:r>
      <w:r w:rsidRPr="007B30DA">
        <w:rPr>
          <w:rFonts w:ascii="Bookman Old Style" w:hAnsi="Bookman Old Style"/>
          <w:sz w:val="28"/>
          <w:szCs w:val="28"/>
        </w:rPr>
        <w:tab/>
        <w:t xml:space="preserve">       Superintending Engineer</w:t>
      </w:r>
      <w:r w:rsidR="00B21F31" w:rsidRPr="007B30DA">
        <w:rPr>
          <w:rFonts w:ascii="Bookman Old Style" w:hAnsi="Bookman Old Style"/>
          <w:sz w:val="28"/>
          <w:szCs w:val="28"/>
        </w:rPr>
        <w:t>,</w:t>
      </w:r>
    </w:p>
    <w:p w:rsidR="00B21F31" w:rsidRDefault="00916D24" w:rsidP="00916D24">
      <w:pPr>
        <w:ind w:left="5040"/>
        <w:rPr>
          <w:rFonts w:ascii="Bookman Old Style" w:hAnsi="Bookman Old Style"/>
          <w:sz w:val="28"/>
          <w:szCs w:val="28"/>
        </w:rPr>
      </w:pPr>
      <w:r w:rsidRPr="007B30DA">
        <w:rPr>
          <w:rFonts w:ascii="Bookman Old Style" w:hAnsi="Bookman Old Style"/>
          <w:sz w:val="28"/>
          <w:szCs w:val="28"/>
        </w:rPr>
        <w:t xml:space="preserve">      SCADA Circle,</w:t>
      </w:r>
      <w:r w:rsidR="00B21F31" w:rsidRPr="007B30DA">
        <w:rPr>
          <w:rFonts w:ascii="Bookman Old Style" w:hAnsi="Bookman Old Style"/>
          <w:sz w:val="28"/>
          <w:szCs w:val="28"/>
        </w:rPr>
        <w:t xml:space="preserve"> Hyderabad.</w:t>
      </w:r>
    </w:p>
    <w:p w:rsidR="005E28BF" w:rsidRDefault="005E28BF" w:rsidP="00916D24">
      <w:pPr>
        <w:ind w:left="5040"/>
        <w:rPr>
          <w:rFonts w:ascii="Bookman Old Style" w:hAnsi="Bookman Old Style"/>
          <w:sz w:val="28"/>
          <w:szCs w:val="28"/>
        </w:rPr>
      </w:pPr>
    </w:p>
    <w:p w:rsidR="005E28BF" w:rsidRDefault="005E28BF" w:rsidP="00916D24">
      <w:pPr>
        <w:ind w:left="5040"/>
        <w:rPr>
          <w:rFonts w:ascii="Bookman Old Style" w:hAnsi="Bookman Old Style"/>
          <w:sz w:val="28"/>
          <w:szCs w:val="28"/>
        </w:rPr>
      </w:pPr>
    </w:p>
    <w:p w:rsidR="005E28BF" w:rsidRDefault="005E28BF" w:rsidP="00916D24">
      <w:pPr>
        <w:ind w:left="5040"/>
        <w:rPr>
          <w:rFonts w:ascii="Bookman Old Style" w:hAnsi="Bookman Old Style"/>
          <w:sz w:val="28"/>
          <w:szCs w:val="28"/>
        </w:rPr>
      </w:pPr>
    </w:p>
    <w:p w:rsidR="005E28BF" w:rsidRDefault="005E28BF" w:rsidP="00916D24">
      <w:pPr>
        <w:ind w:left="5040"/>
        <w:rPr>
          <w:rFonts w:ascii="Bookman Old Style" w:hAnsi="Bookman Old Style"/>
          <w:sz w:val="28"/>
          <w:szCs w:val="28"/>
        </w:rPr>
      </w:pPr>
    </w:p>
    <w:p w:rsidR="005E28BF" w:rsidRDefault="005E28BF" w:rsidP="00916D24">
      <w:pPr>
        <w:ind w:left="5040"/>
        <w:rPr>
          <w:rFonts w:ascii="Bookman Old Style" w:hAnsi="Bookman Old Style"/>
          <w:sz w:val="28"/>
          <w:szCs w:val="28"/>
        </w:rPr>
      </w:pPr>
    </w:p>
    <w:p w:rsidR="005E28BF" w:rsidRDefault="005E28BF" w:rsidP="00916D24">
      <w:pPr>
        <w:ind w:left="5040"/>
        <w:rPr>
          <w:rFonts w:ascii="Bookman Old Style" w:hAnsi="Bookman Old Style"/>
          <w:sz w:val="28"/>
          <w:szCs w:val="28"/>
        </w:rPr>
      </w:pPr>
    </w:p>
    <w:p w:rsidR="005E28BF" w:rsidRDefault="005E28BF" w:rsidP="00916D24">
      <w:pPr>
        <w:ind w:left="5040"/>
        <w:rPr>
          <w:rFonts w:ascii="Bookman Old Style" w:hAnsi="Bookman Old Style"/>
          <w:sz w:val="28"/>
          <w:szCs w:val="28"/>
        </w:rPr>
      </w:pPr>
    </w:p>
    <w:p w:rsidR="005E28BF" w:rsidRDefault="005E28BF" w:rsidP="00916D24">
      <w:pPr>
        <w:ind w:left="5040"/>
        <w:rPr>
          <w:rFonts w:ascii="Bookman Old Style" w:hAnsi="Bookman Old Style"/>
          <w:sz w:val="28"/>
          <w:szCs w:val="28"/>
        </w:rPr>
      </w:pPr>
    </w:p>
    <w:p w:rsidR="005E28BF" w:rsidRPr="007B30DA" w:rsidRDefault="005E28BF" w:rsidP="00916D24">
      <w:pPr>
        <w:ind w:left="5040"/>
        <w:rPr>
          <w:rFonts w:ascii="Bookman Old Style" w:hAnsi="Bookman Old Style"/>
          <w:sz w:val="28"/>
          <w:szCs w:val="28"/>
        </w:rPr>
      </w:pPr>
    </w:p>
    <w:p w:rsidR="00B21F31" w:rsidRPr="007B30DA" w:rsidRDefault="00B21F31" w:rsidP="00FD0C5F">
      <w:pPr>
        <w:tabs>
          <w:tab w:val="left" w:pos="2151"/>
        </w:tabs>
        <w:rPr>
          <w:rFonts w:ascii="Bookman Old Style" w:hAnsi="Bookman Old Style"/>
          <w:sz w:val="48"/>
        </w:rPr>
      </w:pPr>
    </w:p>
    <w:p w:rsidR="00B21F31" w:rsidRPr="007B30DA" w:rsidRDefault="00B21F31" w:rsidP="00FD0C5F">
      <w:pPr>
        <w:tabs>
          <w:tab w:val="left" w:pos="2151"/>
        </w:tabs>
        <w:rPr>
          <w:rFonts w:ascii="Bookman Old Style" w:hAnsi="Bookman Old Style"/>
          <w:sz w:val="48"/>
        </w:rPr>
      </w:pPr>
      <w:r w:rsidRPr="007B30DA">
        <w:rPr>
          <w:rFonts w:ascii="Bookman Old Style" w:hAnsi="Bookman Old Style"/>
          <w:sz w:val="48"/>
        </w:rPr>
        <w:tab/>
      </w:r>
    </w:p>
    <w:p w:rsidR="00B21F31" w:rsidRPr="007B30DA" w:rsidRDefault="00B21F31" w:rsidP="00FD0C5F">
      <w:pPr>
        <w:tabs>
          <w:tab w:val="left" w:pos="2151"/>
        </w:tabs>
        <w:rPr>
          <w:rFonts w:ascii="Bookman Old Style" w:hAnsi="Bookman Old Style"/>
          <w:sz w:val="48"/>
        </w:rPr>
      </w:pPr>
    </w:p>
    <w:p w:rsidR="00EB0879" w:rsidRPr="007B30DA" w:rsidRDefault="00EB0879" w:rsidP="00455B84">
      <w:pPr>
        <w:tabs>
          <w:tab w:val="left" w:pos="2940"/>
        </w:tabs>
        <w:rPr>
          <w:rFonts w:ascii="Bookman Old Style" w:hAnsi="Bookman Old Style"/>
          <w:sz w:val="48"/>
        </w:rPr>
      </w:pPr>
    </w:p>
    <w:p w:rsidR="00EB0879" w:rsidRPr="007B30DA" w:rsidRDefault="00EB0879" w:rsidP="00455B84">
      <w:pPr>
        <w:tabs>
          <w:tab w:val="left" w:pos="2940"/>
        </w:tabs>
        <w:rPr>
          <w:rFonts w:ascii="Bookman Old Style" w:hAnsi="Bookman Old Style"/>
          <w:sz w:val="48"/>
        </w:rPr>
      </w:pPr>
    </w:p>
    <w:p w:rsidR="001E2804" w:rsidRPr="007B30DA" w:rsidRDefault="001E2804" w:rsidP="00455B84">
      <w:pPr>
        <w:tabs>
          <w:tab w:val="left" w:pos="2940"/>
        </w:tabs>
        <w:rPr>
          <w:rFonts w:ascii="Bookman Old Style" w:hAnsi="Bookman Old Style"/>
          <w:sz w:val="48"/>
        </w:rPr>
      </w:pPr>
    </w:p>
    <w:p w:rsidR="001E2804" w:rsidRDefault="001E2804" w:rsidP="00455B84">
      <w:pPr>
        <w:tabs>
          <w:tab w:val="left" w:pos="2940"/>
        </w:tabs>
        <w:rPr>
          <w:rFonts w:ascii="Bookman Old Style" w:hAnsi="Bookman Old Style"/>
          <w:sz w:val="48"/>
        </w:rPr>
      </w:pPr>
    </w:p>
    <w:p w:rsidR="00B6356D" w:rsidRDefault="00B6356D" w:rsidP="00455B84">
      <w:pPr>
        <w:tabs>
          <w:tab w:val="left" w:pos="2940"/>
        </w:tabs>
        <w:rPr>
          <w:rFonts w:ascii="Bookman Old Style" w:hAnsi="Bookman Old Style"/>
          <w:sz w:val="48"/>
        </w:rPr>
      </w:pPr>
    </w:p>
    <w:p w:rsidR="00B6356D" w:rsidRDefault="00B6356D" w:rsidP="00455B84">
      <w:pPr>
        <w:tabs>
          <w:tab w:val="left" w:pos="2940"/>
        </w:tabs>
        <w:rPr>
          <w:rFonts w:ascii="Bookman Old Style" w:hAnsi="Bookman Old Style"/>
          <w:sz w:val="48"/>
        </w:rPr>
      </w:pPr>
    </w:p>
    <w:p w:rsidR="00B6356D" w:rsidRDefault="008D4B40" w:rsidP="00455B84">
      <w:pPr>
        <w:tabs>
          <w:tab w:val="left" w:pos="2940"/>
        </w:tabs>
        <w:rPr>
          <w:rFonts w:ascii="Bookman Old Style" w:hAnsi="Bookman Old Style"/>
          <w:sz w:val="48"/>
        </w:rPr>
      </w:pPr>
      <w:r>
        <w:rPr>
          <w:noProof/>
          <w:sz w:val="48"/>
          <w:lang w:val="en-IN" w:eastAsia="en-IN"/>
        </w:rPr>
        <w:lastRenderedPageBreak/>
        <w:object w:dxaOrig="1440" w:dyaOrig="1440">
          <v:shape id="_x0000_s1030" type="#_x0000_t75" style="position:absolute;margin-left:-1.2pt;margin-top:28.35pt;width:56.25pt;height:56.25pt;z-index:251660288;mso-position-horizontal-relative:text;mso-position-vertical-relative:text">
            <v:imagedata r:id="rId8" o:title=""/>
          </v:shape>
          <o:OLEObject Type="Embed" ProgID="PBrush" ShapeID="_x0000_s1030" DrawAspect="Content" ObjectID="_1827491011" r:id="rId10"/>
        </w:object>
      </w:r>
    </w:p>
    <w:p w:rsidR="009643FB" w:rsidRPr="00A13AFF" w:rsidRDefault="00A13AFF" w:rsidP="00E54B09">
      <w:pPr>
        <w:jc w:val="center"/>
        <w:rPr>
          <w:b/>
          <w:sz w:val="48"/>
        </w:rPr>
      </w:pPr>
      <w:r w:rsidRPr="00E54B09">
        <w:rPr>
          <w:rFonts w:ascii="Nirmala UI" w:hAnsi="Nirmala UI" w:cs="Nirmala UI"/>
          <w:b/>
          <w:sz w:val="40"/>
        </w:rPr>
        <w:t>దక్షిణ</w:t>
      </w:r>
      <w:r w:rsidRPr="00E54B09">
        <w:rPr>
          <w:b/>
          <w:sz w:val="40"/>
        </w:rPr>
        <w:t xml:space="preserve">  </w:t>
      </w:r>
      <w:r w:rsidRPr="00E54B09">
        <w:rPr>
          <w:rFonts w:ascii="Nirmala UI" w:hAnsi="Nirmala UI" w:cs="Nirmala UI"/>
          <w:b/>
          <w:sz w:val="40"/>
        </w:rPr>
        <w:t>తెలంగాణ</w:t>
      </w:r>
      <w:r w:rsidRPr="00E54B09">
        <w:rPr>
          <w:b/>
          <w:sz w:val="40"/>
        </w:rPr>
        <w:t xml:space="preserve">  </w:t>
      </w:r>
      <w:r w:rsidRPr="00E54B09">
        <w:rPr>
          <w:rFonts w:ascii="Nirmala UI" w:hAnsi="Nirmala UI" w:cs="Nirmala UI"/>
          <w:b/>
          <w:sz w:val="40"/>
        </w:rPr>
        <w:t>విద్యుత్</w:t>
      </w:r>
      <w:r w:rsidRPr="00E54B09">
        <w:rPr>
          <w:b/>
          <w:sz w:val="40"/>
        </w:rPr>
        <w:t xml:space="preserve">  </w:t>
      </w:r>
      <w:r w:rsidRPr="00E54B09">
        <w:rPr>
          <w:rFonts w:ascii="Nirmala UI" w:hAnsi="Nirmala UI" w:cs="Nirmala UI"/>
          <w:b/>
          <w:sz w:val="40"/>
        </w:rPr>
        <w:t>పంపిణీ</w:t>
      </w:r>
      <w:r w:rsidRPr="00E54B09">
        <w:rPr>
          <w:b/>
          <w:sz w:val="40"/>
        </w:rPr>
        <w:t xml:space="preserve">  </w:t>
      </w:r>
      <w:r w:rsidRPr="00E54B09">
        <w:rPr>
          <w:rFonts w:ascii="Nirmala UI" w:hAnsi="Nirmala UI" w:cs="Nirmala UI"/>
          <w:b/>
          <w:sz w:val="40"/>
        </w:rPr>
        <w:t>సంస్థ</w:t>
      </w:r>
    </w:p>
    <w:p w:rsidR="00A13AFF" w:rsidRPr="00BE758E" w:rsidRDefault="00A13AFF" w:rsidP="00E54B09">
      <w:pPr>
        <w:tabs>
          <w:tab w:val="center" w:pos="4316"/>
        </w:tabs>
        <w:jc w:val="center"/>
        <w:rPr>
          <w:rFonts w:ascii="Bookman Old Style" w:hAnsi="Bookman Old Style" w:cs="Arial"/>
          <w:b/>
          <w:bCs/>
        </w:rPr>
      </w:pPr>
      <w:r w:rsidRPr="00BE758E">
        <w:rPr>
          <w:rFonts w:ascii="Bookman Old Style" w:hAnsi="Bookman Old Style" w:cs="Arial"/>
          <w:b/>
          <w:bCs/>
          <w:sz w:val="28"/>
        </w:rPr>
        <w:t xml:space="preserve">GREATER HYD :: </w:t>
      </w:r>
      <w:r>
        <w:rPr>
          <w:rFonts w:ascii="Bookman Old Style" w:hAnsi="Bookman Old Style" w:cs="Arial"/>
          <w:b/>
          <w:bCs/>
          <w:sz w:val="28"/>
        </w:rPr>
        <w:t>SCADA</w:t>
      </w:r>
      <w:r w:rsidRPr="00BE758E">
        <w:rPr>
          <w:rFonts w:ascii="Bookman Old Style" w:hAnsi="Bookman Old Style" w:cs="Arial"/>
          <w:b/>
          <w:bCs/>
          <w:sz w:val="28"/>
        </w:rPr>
        <w:t xml:space="preserve"> CIRCLE :: HYDERABAD</w:t>
      </w:r>
    </w:p>
    <w:p w:rsidR="009643FB" w:rsidRPr="009643FB" w:rsidRDefault="009643FB" w:rsidP="00E54B09">
      <w:pPr>
        <w:ind w:left="720" w:firstLine="720"/>
        <w:rPr>
          <w:rFonts w:ascii="Bookman Old Style" w:hAnsi="Bookman Old Style"/>
        </w:rPr>
      </w:pPr>
      <w:r w:rsidRPr="009643FB">
        <w:rPr>
          <w:rFonts w:ascii="Bookman Old Style" w:hAnsi="Bookman Old Style"/>
        </w:rPr>
        <w:t>SCADA CIRCLE, GTS COLONY, Erragadda, Hyderabad – 500045</w:t>
      </w:r>
    </w:p>
    <w:p w:rsidR="009643FB" w:rsidRPr="009643FB" w:rsidRDefault="009643FB" w:rsidP="009643FB">
      <w:pPr>
        <w:ind w:left="720" w:firstLine="720"/>
        <w:rPr>
          <w:rFonts w:ascii="Bookman Old Style" w:hAnsi="Bookman Old Style"/>
        </w:rPr>
      </w:pPr>
    </w:p>
    <w:p w:rsidR="009643FB" w:rsidRPr="009643FB" w:rsidRDefault="009643FB" w:rsidP="009643FB">
      <w:pPr>
        <w:pStyle w:val="Heading1"/>
        <w:jc w:val="center"/>
        <w:rPr>
          <w:rFonts w:ascii="Bookman Old Style" w:hAnsi="Bookman Old Style"/>
          <w:bCs w:val="0"/>
          <w:sz w:val="24"/>
          <w:u w:val="single"/>
        </w:rPr>
      </w:pPr>
      <w:r w:rsidRPr="009643FB">
        <w:rPr>
          <w:rFonts w:ascii="Bookman Old Style" w:hAnsi="Bookman Old Style"/>
          <w:sz w:val="24"/>
          <w:u w:val="single"/>
        </w:rPr>
        <w:t>e- Tendering Bid Notice (web Site)</w:t>
      </w:r>
    </w:p>
    <w:p w:rsidR="009643FB" w:rsidRPr="009643FB" w:rsidRDefault="009643FB" w:rsidP="009643FB">
      <w:pPr>
        <w:rPr>
          <w:rFonts w:ascii="Bookman Old Style" w:hAnsi="Bookman Old Style"/>
          <w:u w:val="single"/>
        </w:rPr>
      </w:pPr>
    </w:p>
    <w:p w:rsidR="008123A9" w:rsidRPr="009643FB" w:rsidRDefault="008123A9" w:rsidP="008123A9">
      <w:pPr>
        <w:pStyle w:val="xl52"/>
        <w:jc w:val="both"/>
        <w:rPr>
          <w:rFonts w:ascii="Bookman Old Style" w:hAnsi="Bookman Old Style" w:cs="Times New Roman"/>
          <w:b w:val="0"/>
          <w:color w:val="FF0000"/>
          <w:spacing w:val="-3"/>
        </w:rPr>
      </w:pPr>
      <w:r w:rsidRPr="009643FB">
        <w:rPr>
          <w:rFonts w:ascii="Bookman Old Style" w:hAnsi="Bookman Old Style" w:cs="Times New Roman"/>
        </w:rPr>
        <w:t xml:space="preserve">Bids are invited through e-Tendering from eligible Bidders for the work of </w:t>
      </w:r>
      <w:r w:rsidRPr="009643FB">
        <w:rPr>
          <w:rFonts w:ascii="Bookman Old Style" w:hAnsi="Bookman Old Style"/>
          <w:lang w:val="en-IN"/>
        </w:rPr>
        <w:t xml:space="preserve">SCADA Integration of new </w:t>
      </w:r>
      <w:r w:rsidR="00A73D57">
        <w:rPr>
          <w:rFonts w:ascii="Bookman Old Style" w:hAnsi="Bookman Old Style"/>
          <w:lang w:val="en-IN"/>
        </w:rPr>
        <w:t>55</w:t>
      </w:r>
      <w:r w:rsidRPr="009643FB">
        <w:rPr>
          <w:rFonts w:ascii="Bookman Old Style" w:hAnsi="Bookman Old Style"/>
          <w:lang w:val="en-IN"/>
        </w:rPr>
        <w:t xml:space="preserve"> Nos. breakers in various 33/11KV Sub Stations in </w:t>
      </w:r>
      <w:r w:rsidR="00A73D57">
        <w:rPr>
          <w:rFonts w:ascii="Bookman Old Style" w:hAnsi="Bookman Old Style"/>
          <w:lang w:val="en-IN"/>
        </w:rPr>
        <w:t>Hyd North SCADA Sub Division</w:t>
      </w:r>
      <w:r w:rsidRPr="009643FB">
        <w:rPr>
          <w:rFonts w:ascii="Bookman Old Style" w:hAnsi="Bookman Old Style"/>
          <w:lang w:val="en-IN"/>
        </w:rPr>
        <w:t xml:space="preserve"> of SCADA Circle</w:t>
      </w:r>
      <w:r w:rsidRPr="009643FB">
        <w:rPr>
          <w:rFonts w:ascii="Bookman Old Style" w:eastAsia="Calibri" w:hAnsi="Bookman Old Style"/>
        </w:rPr>
        <w:t>.</w:t>
      </w:r>
    </w:p>
    <w:p w:rsidR="008123A9" w:rsidRPr="009643FB" w:rsidRDefault="008123A9" w:rsidP="008123A9">
      <w:pPr>
        <w:pStyle w:val="xl52"/>
        <w:jc w:val="both"/>
        <w:rPr>
          <w:rFonts w:ascii="Bookman Old Style" w:eastAsia="Calibri" w:hAnsi="Bookman Old Style" w:cs="Times New Roman"/>
          <w:color w:val="FF0000"/>
        </w:rPr>
      </w:pPr>
      <w:r w:rsidRPr="009643FB">
        <w:rPr>
          <w:rFonts w:ascii="Bookman Old Style" w:eastAsia="Calibri" w:hAnsi="Bookman Old Style" w:cs="Times New Roman"/>
        </w:rPr>
        <w:t>The Bid document will be made available from</w:t>
      </w:r>
      <w:r w:rsidR="009643FB" w:rsidRPr="009643FB">
        <w:rPr>
          <w:rFonts w:ascii="Bookman Old Style" w:eastAsia="Calibri" w:hAnsi="Bookman Old Style" w:cs="Times New Roman"/>
        </w:rPr>
        <w:t xml:space="preserve"> D</w:t>
      </w:r>
      <w:r w:rsidRPr="009643FB">
        <w:rPr>
          <w:rFonts w:ascii="Bookman Old Style" w:eastAsia="Calibri" w:hAnsi="Bookman Old Style" w:cs="Times New Roman"/>
        </w:rPr>
        <w:t>t</w:t>
      </w:r>
      <w:r w:rsidR="009643FB" w:rsidRPr="009643FB">
        <w:rPr>
          <w:rFonts w:ascii="Bookman Old Style" w:eastAsia="Calibri" w:hAnsi="Bookman Old Style" w:cs="Times New Roman"/>
        </w:rPr>
        <w:t>:</w:t>
      </w:r>
      <w:r w:rsidRPr="009643FB">
        <w:rPr>
          <w:rFonts w:ascii="Bookman Old Style" w:eastAsia="Calibri" w:hAnsi="Bookman Old Style" w:cs="Times New Roman"/>
          <w:highlight w:val="yellow"/>
        </w:rPr>
        <w:t>1</w:t>
      </w:r>
      <w:r w:rsidR="005A61AC">
        <w:rPr>
          <w:rFonts w:ascii="Bookman Old Style" w:eastAsia="Calibri" w:hAnsi="Bookman Old Style" w:cs="Times New Roman"/>
          <w:highlight w:val="yellow"/>
        </w:rPr>
        <w:t>7</w:t>
      </w:r>
      <w:r w:rsidRPr="009643FB">
        <w:rPr>
          <w:rFonts w:ascii="Bookman Old Style" w:eastAsia="Calibri" w:hAnsi="Bookman Old Style" w:cs="Times New Roman"/>
          <w:highlight w:val="yellow"/>
        </w:rPr>
        <w:t>.12</w:t>
      </w:r>
      <w:r w:rsidRPr="009643FB">
        <w:rPr>
          <w:rFonts w:ascii="Bookman Old Style" w:eastAsia="Calibri" w:hAnsi="Bookman Old Style" w:cs="Times New Roman"/>
          <w:color w:val="FF0000"/>
          <w:highlight w:val="yellow"/>
        </w:rPr>
        <w:t>.2025</w:t>
      </w:r>
      <w:r w:rsidRPr="009643FB">
        <w:rPr>
          <w:rFonts w:ascii="Bookman Old Style" w:eastAsia="Calibri" w:hAnsi="Bookman Old Style" w:cs="Times New Roman"/>
          <w:color w:val="FF0000"/>
        </w:rPr>
        <w:t xml:space="preserve"> </w:t>
      </w:r>
      <w:r w:rsidRPr="009643FB">
        <w:rPr>
          <w:rFonts w:ascii="Bookman Old Style" w:eastAsia="Calibri" w:hAnsi="Bookman Old Style" w:cs="Times New Roman"/>
        </w:rPr>
        <w:t>from</w:t>
      </w:r>
      <w:r w:rsidRPr="009643FB">
        <w:rPr>
          <w:rFonts w:ascii="Bookman Old Style" w:eastAsia="Calibri" w:hAnsi="Bookman Old Style" w:cs="Times New Roman"/>
          <w:color w:val="FF0000"/>
        </w:rPr>
        <w:t xml:space="preserve"> 1</w:t>
      </w:r>
      <w:r w:rsidR="009643FB" w:rsidRPr="009643FB">
        <w:rPr>
          <w:rFonts w:ascii="Bookman Old Style" w:eastAsia="Calibri" w:hAnsi="Bookman Old Style" w:cs="Times New Roman"/>
          <w:color w:val="FF0000"/>
        </w:rPr>
        <w:t>6</w:t>
      </w:r>
      <w:r w:rsidRPr="009643FB">
        <w:rPr>
          <w:rFonts w:ascii="Bookman Old Style" w:eastAsia="Calibri" w:hAnsi="Bookman Old Style" w:cs="Times New Roman"/>
          <w:color w:val="FF0000"/>
        </w:rPr>
        <w:t>:00</w:t>
      </w:r>
      <w:r w:rsidR="009643FB" w:rsidRPr="009643FB">
        <w:rPr>
          <w:rFonts w:ascii="Bookman Old Style" w:eastAsia="Calibri" w:hAnsi="Bookman Old Style" w:cs="Times New Roman"/>
          <w:color w:val="FF0000"/>
        </w:rPr>
        <w:t xml:space="preserve"> </w:t>
      </w:r>
      <w:r w:rsidRPr="009643FB">
        <w:rPr>
          <w:rFonts w:ascii="Bookman Old Style" w:eastAsia="Calibri" w:hAnsi="Bookman Old Style" w:cs="Times New Roman"/>
          <w:color w:val="FF0000"/>
        </w:rPr>
        <w:t xml:space="preserve">Hrs </w:t>
      </w:r>
      <w:r w:rsidRPr="009643FB">
        <w:rPr>
          <w:rFonts w:ascii="Bookman Old Style" w:eastAsia="Calibri" w:hAnsi="Bookman Old Style" w:cs="Times New Roman"/>
        </w:rPr>
        <w:t xml:space="preserve">and the last date for uploading of Bid is </w:t>
      </w:r>
      <w:r w:rsidR="009643FB" w:rsidRPr="009643FB">
        <w:rPr>
          <w:rFonts w:ascii="Bookman Old Style" w:eastAsia="Calibri" w:hAnsi="Bookman Old Style" w:cs="Times New Roman"/>
        </w:rPr>
        <w:t>D</w:t>
      </w:r>
      <w:r w:rsidRPr="009643FB">
        <w:rPr>
          <w:rFonts w:ascii="Bookman Old Style" w:eastAsia="Calibri" w:hAnsi="Bookman Old Style" w:cs="Times New Roman"/>
        </w:rPr>
        <w:t>t</w:t>
      </w:r>
      <w:r w:rsidR="009643FB" w:rsidRPr="009643FB">
        <w:rPr>
          <w:rFonts w:ascii="Bookman Old Style" w:eastAsia="Calibri" w:hAnsi="Bookman Old Style" w:cs="Times New Roman"/>
        </w:rPr>
        <w:t>:</w:t>
      </w:r>
      <w:r w:rsidR="009643FB" w:rsidRPr="009643FB">
        <w:rPr>
          <w:rFonts w:ascii="Bookman Old Style" w:eastAsia="Calibri" w:hAnsi="Bookman Old Style" w:cs="Times New Roman"/>
          <w:color w:val="FF0000"/>
        </w:rPr>
        <w:t>03.01.2026</w:t>
      </w:r>
      <w:r w:rsidRPr="009643FB">
        <w:rPr>
          <w:rFonts w:ascii="Bookman Old Style" w:eastAsia="Calibri" w:hAnsi="Bookman Old Style" w:cs="Times New Roman"/>
          <w:color w:val="FF0000"/>
        </w:rPr>
        <w:t xml:space="preserve"> </w:t>
      </w:r>
      <w:r w:rsidRPr="009643FB">
        <w:rPr>
          <w:rFonts w:ascii="Bookman Old Style" w:eastAsia="Calibri" w:hAnsi="Bookman Old Style" w:cs="Times New Roman"/>
        </w:rPr>
        <w:t>upto</w:t>
      </w:r>
      <w:r w:rsidR="005A61AC">
        <w:rPr>
          <w:rFonts w:ascii="Bookman Old Style" w:eastAsia="Calibri" w:hAnsi="Bookman Old Style" w:cs="Times New Roman"/>
        </w:rPr>
        <w:t xml:space="preserve"> </w:t>
      </w:r>
      <w:r w:rsidRPr="009643FB">
        <w:rPr>
          <w:rFonts w:ascii="Bookman Old Style" w:eastAsia="Calibri" w:hAnsi="Bookman Old Style" w:cs="Times New Roman"/>
          <w:color w:val="FF0000"/>
        </w:rPr>
        <w:t>17:00</w:t>
      </w:r>
      <w:r w:rsidR="009643FB" w:rsidRPr="009643FB">
        <w:rPr>
          <w:rFonts w:ascii="Bookman Old Style" w:eastAsia="Calibri" w:hAnsi="Bookman Old Style" w:cs="Times New Roman"/>
          <w:color w:val="FF0000"/>
        </w:rPr>
        <w:t xml:space="preserve"> </w:t>
      </w:r>
      <w:r w:rsidRPr="009643FB">
        <w:rPr>
          <w:rFonts w:ascii="Bookman Old Style" w:eastAsia="Calibri" w:hAnsi="Bookman Old Style" w:cs="Times New Roman"/>
          <w:color w:val="FF0000"/>
        </w:rPr>
        <w:t xml:space="preserve">Hrs.   </w:t>
      </w:r>
    </w:p>
    <w:p w:rsidR="008123A9" w:rsidRPr="009643FB" w:rsidRDefault="008123A9" w:rsidP="008123A9">
      <w:pPr>
        <w:pStyle w:val="xl52"/>
        <w:spacing w:before="0" w:beforeAutospacing="0" w:after="0" w:afterAutospacing="0"/>
        <w:jc w:val="both"/>
        <w:textAlignment w:val="auto"/>
        <w:rPr>
          <w:rFonts w:ascii="Bookman Old Style" w:hAnsi="Bookman Old Style" w:cs="Times New Roman"/>
          <w:b w:val="0"/>
          <w:bCs w:val="0"/>
        </w:rPr>
      </w:pPr>
    </w:p>
    <w:p w:rsidR="008123A9" w:rsidRPr="009643FB" w:rsidRDefault="008123A9" w:rsidP="008123A9">
      <w:pPr>
        <w:spacing w:line="480" w:lineRule="auto"/>
        <w:ind w:left="720"/>
        <w:rPr>
          <w:rFonts w:ascii="Bookman Old Style" w:hAnsi="Bookman Old Style"/>
          <w:b/>
          <w:bCs/>
          <w:u w:val="single"/>
        </w:rPr>
      </w:pPr>
      <w:r w:rsidRPr="009643FB">
        <w:rPr>
          <w:rFonts w:ascii="Bookman Old Style" w:hAnsi="Bookman Old Style"/>
        </w:rPr>
        <w:t>Further details of Bid Specification may be browsed from Web site of TGSPDCL</w:t>
      </w:r>
      <w:r w:rsidR="00C10020">
        <w:rPr>
          <w:rFonts w:ascii="Bookman Old Style" w:hAnsi="Bookman Old Style"/>
        </w:rPr>
        <w:t xml:space="preserve"> </w:t>
      </w:r>
      <w:hyperlink r:id="rId11" w:history="1">
        <w:r w:rsidRPr="009643FB">
          <w:rPr>
            <w:rStyle w:val="Hyperlink"/>
            <w:rFonts w:ascii="Bookman Old Style" w:hAnsi="Bookman Old Style"/>
          </w:rPr>
          <w:t>https://tgsouthernpower.org</w:t>
        </w:r>
      </w:hyperlink>
      <w:r w:rsidR="00C10020">
        <w:rPr>
          <w:rStyle w:val="Hyperlink"/>
          <w:rFonts w:ascii="Bookman Old Style" w:hAnsi="Bookman Old Style"/>
        </w:rPr>
        <w:t xml:space="preserve"> </w:t>
      </w:r>
      <w:r w:rsidRPr="009643FB">
        <w:rPr>
          <w:rFonts w:ascii="Bookman Old Style" w:hAnsi="Bookman Old Style"/>
          <w:b/>
          <w:bCs/>
        </w:rPr>
        <w:t>&amp;</w:t>
      </w:r>
      <w:r w:rsidR="00C10020">
        <w:rPr>
          <w:rFonts w:ascii="Bookman Old Style" w:hAnsi="Bookman Old Style"/>
          <w:b/>
          <w:bCs/>
        </w:rPr>
        <w:t xml:space="preserve"> </w:t>
      </w:r>
      <w:hyperlink r:id="rId12" w:history="1">
        <w:r w:rsidRPr="009643FB">
          <w:rPr>
            <w:rStyle w:val="Hyperlink"/>
            <w:rFonts w:ascii="Bookman Old Style" w:hAnsi="Bookman Old Style"/>
            <w:b/>
          </w:rPr>
          <w:t>https://tender.telangana.gov.in</w:t>
        </w:r>
      </w:hyperlink>
      <w:r w:rsidRPr="009643FB">
        <w:rPr>
          <w:rFonts w:ascii="Bookman Old Style" w:hAnsi="Bookman Old Style"/>
          <w:b/>
          <w:bCs/>
          <w:u w:val="single"/>
        </w:rPr>
        <w:t>.</w:t>
      </w:r>
    </w:p>
    <w:p w:rsidR="008123A9" w:rsidRPr="009643FB" w:rsidRDefault="008123A9" w:rsidP="008123A9">
      <w:pPr>
        <w:jc w:val="both"/>
        <w:rPr>
          <w:rFonts w:ascii="Bookman Old Style" w:hAnsi="Bookman Old Style"/>
        </w:rPr>
      </w:pPr>
    </w:p>
    <w:p w:rsidR="008123A9" w:rsidRPr="009643FB" w:rsidRDefault="008123A9" w:rsidP="008123A9">
      <w:pPr>
        <w:rPr>
          <w:rFonts w:ascii="Bookman Old Style" w:hAnsi="Bookman Old Style"/>
        </w:rPr>
      </w:pPr>
    </w:p>
    <w:p w:rsidR="008123A9" w:rsidRPr="009643FB" w:rsidRDefault="008123A9" w:rsidP="008123A9">
      <w:pPr>
        <w:rPr>
          <w:rFonts w:ascii="Bookman Old Style" w:hAnsi="Bookman Old Style"/>
        </w:rPr>
      </w:pPr>
      <w:r w:rsidRPr="009643FB">
        <w:rPr>
          <w:rFonts w:ascii="Bookman Old Style" w:hAnsi="Bookman Old Style"/>
        </w:rPr>
        <w:tab/>
      </w:r>
      <w:r w:rsidRPr="009643FB">
        <w:rPr>
          <w:rFonts w:ascii="Bookman Old Style" w:hAnsi="Bookman Old Style"/>
        </w:rPr>
        <w:tab/>
      </w:r>
      <w:r w:rsidRPr="009643FB">
        <w:rPr>
          <w:rFonts w:ascii="Bookman Old Style" w:hAnsi="Bookman Old Style"/>
        </w:rPr>
        <w:tab/>
      </w:r>
      <w:r w:rsidRPr="009643FB">
        <w:rPr>
          <w:rFonts w:ascii="Bookman Old Style" w:hAnsi="Bookman Old Style"/>
        </w:rPr>
        <w:tab/>
      </w:r>
      <w:r w:rsidRPr="009643FB">
        <w:rPr>
          <w:rFonts w:ascii="Bookman Old Style" w:hAnsi="Bookman Old Style"/>
        </w:rPr>
        <w:tab/>
      </w:r>
      <w:r w:rsidRPr="009643FB">
        <w:rPr>
          <w:rFonts w:ascii="Bookman Old Style" w:hAnsi="Bookman Old Style"/>
        </w:rPr>
        <w:tab/>
      </w:r>
      <w:r w:rsidRPr="009643FB">
        <w:rPr>
          <w:rFonts w:ascii="Bookman Old Style" w:hAnsi="Bookman Old Style"/>
        </w:rPr>
        <w:tab/>
      </w:r>
      <w:r w:rsidRPr="009643FB">
        <w:rPr>
          <w:rFonts w:ascii="Bookman Old Style" w:hAnsi="Bookman Old Style"/>
        </w:rPr>
        <w:tab/>
      </w:r>
      <w:r w:rsidRPr="009643FB">
        <w:rPr>
          <w:rFonts w:ascii="Bookman Old Style" w:hAnsi="Bookman Old Style"/>
        </w:rPr>
        <w:tab/>
      </w:r>
    </w:p>
    <w:p w:rsidR="008123A9" w:rsidRPr="009643FB" w:rsidRDefault="008123A9" w:rsidP="008123A9">
      <w:pPr>
        <w:ind w:left="5760" w:firstLine="720"/>
        <w:rPr>
          <w:rFonts w:ascii="Bookman Old Style" w:hAnsi="Bookman Old Style"/>
        </w:rPr>
      </w:pPr>
    </w:p>
    <w:p w:rsidR="00C10020" w:rsidRDefault="008123A9" w:rsidP="00C10020">
      <w:pPr>
        <w:ind w:left="7200"/>
        <w:jc w:val="center"/>
        <w:rPr>
          <w:rFonts w:ascii="Bookman Old Style" w:hAnsi="Bookman Old Style"/>
        </w:rPr>
      </w:pPr>
      <w:r w:rsidRPr="009643FB">
        <w:rPr>
          <w:rFonts w:ascii="Bookman Old Style" w:hAnsi="Bookman Old Style"/>
        </w:rPr>
        <w:t>Su</w:t>
      </w:r>
      <w:r w:rsidR="00C10020">
        <w:rPr>
          <w:rFonts w:ascii="Bookman Old Style" w:hAnsi="Bookman Old Style"/>
        </w:rPr>
        <w:t>perintending Engineer,</w:t>
      </w:r>
    </w:p>
    <w:p w:rsidR="008123A9" w:rsidRPr="009643FB" w:rsidRDefault="008123A9" w:rsidP="00C10020">
      <w:pPr>
        <w:ind w:left="7200"/>
        <w:jc w:val="center"/>
        <w:rPr>
          <w:rFonts w:ascii="Bookman Old Style" w:hAnsi="Bookman Old Style"/>
        </w:rPr>
      </w:pPr>
      <w:r w:rsidRPr="009643FB">
        <w:rPr>
          <w:rFonts w:ascii="Bookman Old Style" w:hAnsi="Bookman Old Style"/>
          <w:lang w:val="en-IN"/>
        </w:rPr>
        <w:t>SCADA, TGSPDCL,</w:t>
      </w:r>
    </w:p>
    <w:p w:rsidR="008123A9" w:rsidRPr="009643FB" w:rsidRDefault="008123A9" w:rsidP="00C10020">
      <w:pPr>
        <w:tabs>
          <w:tab w:val="left" w:pos="2151"/>
        </w:tabs>
        <w:ind w:left="7200"/>
        <w:jc w:val="center"/>
        <w:rPr>
          <w:rFonts w:ascii="Bookman Old Style" w:hAnsi="Bookman Old Style"/>
        </w:rPr>
      </w:pPr>
      <w:r w:rsidRPr="009643FB">
        <w:rPr>
          <w:rFonts w:ascii="Bookman Old Style" w:hAnsi="Bookman Old Style"/>
          <w:lang w:val="en-IN"/>
        </w:rPr>
        <w:t>GTS Colony, Erragadda,</w:t>
      </w:r>
    </w:p>
    <w:p w:rsidR="008123A9" w:rsidRPr="009643FB" w:rsidRDefault="008123A9" w:rsidP="00C10020">
      <w:pPr>
        <w:ind w:left="7200"/>
        <w:jc w:val="center"/>
        <w:rPr>
          <w:rFonts w:ascii="Bookman Old Style" w:hAnsi="Bookman Old Style"/>
        </w:rPr>
      </w:pPr>
      <w:r w:rsidRPr="009643FB">
        <w:rPr>
          <w:rFonts w:ascii="Bookman Old Style" w:hAnsi="Bookman Old Style"/>
        </w:rPr>
        <w:t>Hyderabad.</w:t>
      </w:r>
    </w:p>
    <w:p w:rsidR="005E28BF" w:rsidRDefault="005E28BF" w:rsidP="00455B84">
      <w:pPr>
        <w:tabs>
          <w:tab w:val="left" w:pos="2940"/>
        </w:tabs>
        <w:rPr>
          <w:rFonts w:ascii="Bookman Old Style" w:hAnsi="Bookman Old Style"/>
          <w:sz w:val="48"/>
        </w:rPr>
      </w:pPr>
    </w:p>
    <w:p w:rsidR="005E28BF" w:rsidRDefault="005E28BF" w:rsidP="00455B84">
      <w:pPr>
        <w:tabs>
          <w:tab w:val="left" w:pos="2940"/>
        </w:tabs>
        <w:rPr>
          <w:rFonts w:ascii="Bookman Old Style" w:hAnsi="Bookman Old Style"/>
          <w:sz w:val="48"/>
        </w:rPr>
      </w:pPr>
    </w:p>
    <w:p w:rsidR="005E28BF" w:rsidRDefault="005E28BF" w:rsidP="00455B84">
      <w:pPr>
        <w:tabs>
          <w:tab w:val="left" w:pos="2940"/>
        </w:tabs>
        <w:rPr>
          <w:rFonts w:ascii="Bookman Old Style" w:hAnsi="Bookman Old Style"/>
          <w:sz w:val="48"/>
        </w:rPr>
      </w:pPr>
    </w:p>
    <w:p w:rsidR="005E28BF" w:rsidRDefault="005E28BF" w:rsidP="00455B84">
      <w:pPr>
        <w:tabs>
          <w:tab w:val="left" w:pos="2940"/>
        </w:tabs>
        <w:rPr>
          <w:rFonts w:ascii="Bookman Old Style" w:hAnsi="Bookman Old Style"/>
          <w:sz w:val="48"/>
        </w:rPr>
      </w:pPr>
    </w:p>
    <w:p w:rsidR="005E28BF" w:rsidRDefault="005E28BF" w:rsidP="00455B84">
      <w:pPr>
        <w:tabs>
          <w:tab w:val="left" w:pos="2940"/>
        </w:tabs>
        <w:rPr>
          <w:rFonts w:ascii="Bookman Old Style" w:hAnsi="Bookman Old Style"/>
          <w:sz w:val="48"/>
        </w:rPr>
      </w:pPr>
    </w:p>
    <w:p w:rsidR="005E28BF" w:rsidRDefault="005E28BF" w:rsidP="005E28BF">
      <w:pPr>
        <w:ind w:left="142" w:firstLine="142"/>
        <w:rPr>
          <w:sz w:val="20"/>
          <w:szCs w:val="20"/>
        </w:rPr>
      </w:pPr>
      <w:bookmarkStart w:id="0" w:name="_Hlk184210197"/>
      <w:bookmarkEnd w:id="0"/>
    </w:p>
    <w:p w:rsidR="005E28BF" w:rsidRDefault="005E28BF" w:rsidP="005E28BF">
      <w:pPr>
        <w:rPr>
          <w:sz w:val="32"/>
          <w:szCs w:val="32"/>
        </w:rPr>
      </w:pPr>
      <w:r>
        <w:rPr>
          <w:sz w:val="20"/>
          <w:szCs w:val="20"/>
        </w:rPr>
        <w:tab/>
      </w:r>
      <w:r>
        <w:rPr>
          <w:sz w:val="20"/>
          <w:szCs w:val="20"/>
        </w:rPr>
        <w:tab/>
      </w:r>
      <w:r>
        <w:rPr>
          <w:sz w:val="20"/>
          <w:szCs w:val="20"/>
        </w:rPr>
        <w:tab/>
      </w:r>
    </w:p>
    <w:p w:rsidR="005E28BF" w:rsidRDefault="005E28BF" w:rsidP="005E28BF">
      <w:pPr>
        <w:rPr>
          <w:sz w:val="32"/>
          <w:szCs w:val="32"/>
        </w:rPr>
      </w:pPr>
    </w:p>
    <w:p w:rsidR="005E28BF" w:rsidRPr="004C090E" w:rsidRDefault="005E28BF" w:rsidP="005E28BF">
      <w:pPr>
        <w:rPr>
          <w:sz w:val="32"/>
          <w:szCs w:val="32"/>
        </w:rPr>
      </w:pPr>
      <w:r w:rsidRPr="004C090E">
        <w:rPr>
          <w:sz w:val="32"/>
          <w:szCs w:val="32"/>
        </w:rPr>
        <w:tab/>
      </w:r>
      <w:r w:rsidRPr="004C090E">
        <w:rPr>
          <w:sz w:val="32"/>
          <w:szCs w:val="32"/>
        </w:rPr>
        <w:tab/>
      </w:r>
      <w:r w:rsidRPr="004C090E">
        <w:rPr>
          <w:sz w:val="32"/>
          <w:szCs w:val="32"/>
        </w:rPr>
        <w:tab/>
      </w:r>
    </w:p>
    <w:p w:rsidR="005E28BF" w:rsidRDefault="005E28BF" w:rsidP="00455B84">
      <w:pPr>
        <w:tabs>
          <w:tab w:val="left" w:pos="2940"/>
        </w:tabs>
        <w:rPr>
          <w:rFonts w:ascii="Bookman Old Style" w:hAnsi="Bookman Old Style"/>
          <w:sz w:val="48"/>
        </w:rPr>
      </w:pPr>
    </w:p>
    <w:p w:rsidR="005E28BF" w:rsidRDefault="005E28BF" w:rsidP="00455B84">
      <w:pPr>
        <w:tabs>
          <w:tab w:val="left" w:pos="2940"/>
        </w:tabs>
        <w:rPr>
          <w:rFonts w:ascii="Bookman Old Style" w:hAnsi="Bookman Old Style"/>
          <w:sz w:val="48"/>
        </w:rPr>
      </w:pPr>
    </w:p>
    <w:p w:rsidR="005E28BF" w:rsidRDefault="005E28BF" w:rsidP="00455B84">
      <w:pPr>
        <w:tabs>
          <w:tab w:val="left" w:pos="2940"/>
        </w:tabs>
        <w:rPr>
          <w:rFonts w:ascii="Bookman Old Style" w:hAnsi="Bookman Old Style"/>
          <w:sz w:val="48"/>
        </w:rPr>
      </w:pPr>
    </w:p>
    <w:p w:rsidR="005E28BF" w:rsidRDefault="005E28BF" w:rsidP="00455B84">
      <w:pPr>
        <w:tabs>
          <w:tab w:val="left" w:pos="2940"/>
        </w:tabs>
        <w:rPr>
          <w:rFonts w:ascii="Bookman Old Style" w:hAnsi="Bookman Old Style"/>
          <w:sz w:val="48"/>
        </w:rPr>
      </w:pPr>
    </w:p>
    <w:p w:rsidR="007B30DA" w:rsidRDefault="007B30DA" w:rsidP="00455B84">
      <w:pPr>
        <w:tabs>
          <w:tab w:val="left" w:pos="2940"/>
        </w:tabs>
        <w:rPr>
          <w:rFonts w:ascii="Bookman Old Style" w:hAnsi="Bookman Old Style"/>
          <w:sz w:val="48"/>
        </w:rPr>
      </w:pPr>
    </w:p>
    <w:p w:rsidR="008123A9" w:rsidRDefault="008123A9" w:rsidP="00455B84">
      <w:pPr>
        <w:tabs>
          <w:tab w:val="left" w:pos="2940"/>
        </w:tabs>
        <w:rPr>
          <w:rFonts w:ascii="Bookman Old Style" w:hAnsi="Bookman Old Style"/>
          <w:sz w:val="48"/>
        </w:rPr>
      </w:pPr>
    </w:p>
    <w:p w:rsidR="00A13AFF" w:rsidRDefault="00A13AFF" w:rsidP="00455B84">
      <w:pPr>
        <w:tabs>
          <w:tab w:val="left" w:pos="2940"/>
        </w:tabs>
        <w:rPr>
          <w:rFonts w:ascii="Bookman Old Style" w:hAnsi="Bookman Old Style"/>
          <w:sz w:val="48"/>
        </w:rPr>
      </w:pPr>
    </w:p>
    <w:p w:rsidR="00A13AFF" w:rsidRDefault="00A13AFF" w:rsidP="00455B84">
      <w:pPr>
        <w:tabs>
          <w:tab w:val="left" w:pos="2940"/>
        </w:tabs>
        <w:rPr>
          <w:rFonts w:ascii="Bookman Old Style" w:hAnsi="Bookman Old Style"/>
          <w:sz w:val="48"/>
        </w:rPr>
      </w:pPr>
    </w:p>
    <w:p w:rsidR="008123A9" w:rsidRPr="007B30DA" w:rsidRDefault="008123A9" w:rsidP="00455B84">
      <w:pPr>
        <w:tabs>
          <w:tab w:val="left" w:pos="2940"/>
        </w:tabs>
        <w:rPr>
          <w:rFonts w:ascii="Bookman Old Style" w:hAnsi="Bookman Old Style"/>
          <w:sz w:val="48"/>
        </w:rPr>
      </w:pPr>
    </w:p>
    <w:p w:rsidR="00C10020" w:rsidRDefault="00C10020" w:rsidP="00455B84">
      <w:pPr>
        <w:tabs>
          <w:tab w:val="left" w:pos="2940"/>
        </w:tabs>
        <w:rPr>
          <w:rFonts w:ascii="Bookman Old Style" w:hAnsi="Bookman Old Style"/>
          <w:b/>
          <w:sz w:val="44"/>
          <w:szCs w:val="44"/>
        </w:rPr>
      </w:pPr>
    </w:p>
    <w:p w:rsidR="00B21F31" w:rsidRPr="007B30DA" w:rsidRDefault="00B21F31" w:rsidP="00455B84">
      <w:pPr>
        <w:tabs>
          <w:tab w:val="left" w:pos="2940"/>
        </w:tabs>
        <w:rPr>
          <w:rFonts w:ascii="Bookman Old Style" w:hAnsi="Bookman Old Style"/>
          <w:b/>
          <w:sz w:val="44"/>
          <w:szCs w:val="44"/>
        </w:rPr>
      </w:pPr>
      <w:r w:rsidRPr="007B30DA">
        <w:rPr>
          <w:rFonts w:ascii="Bookman Old Style" w:hAnsi="Bookman Old Style"/>
          <w:b/>
          <w:sz w:val="44"/>
          <w:szCs w:val="44"/>
        </w:rPr>
        <w:t>CONTENTS</w:t>
      </w: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1922C2" w:rsidP="00124E64">
      <w:pPr>
        <w:numPr>
          <w:ilvl w:val="0"/>
          <w:numId w:val="14"/>
        </w:numPr>
        <w:spacing w:line="480" w:lineRule="auto"/>
        <w:ind w:hanging="720"/>
        <w:rPr>
          <w:rFonts w:ascii="Bookman Old Style" w:hAnsi="Bookman Old Style"/>
          <w:b/>
        </w:rPr>
      </w:pPr>
      <w:r w:rsidRPr="007B30DA">
        <w:rPr>
          <w:rFonts w:ascii="Bookman Old Style" w:hAnsi="Bookman Old Style"/>
          <w:b/>
        </w:rPr>
        <w:t>INVITATIONFOR BIDS</w:t>
      </w:r>
      <w:r w:rsidR="00B21F31" w:rsidRPr="007B30DA">
        <w:rPr>
          <w:rFonts w:ascii="Bookman Old Style" w:hAnsi="Bookman Old Style"/>
          <w:b/>
        </w:rPr>
        <w:t xml:space="preserve"> (IFB)</w:t>
      </w:r>
    </w:p>
    <w:p w:rsidR="00B21F31" w:rsidRPr="007B30DA" w:rsidRDefault="00A25AAF" w:rsidP="00124E64">
      <w:pPr>
        <w:numPr>
          <w:ilvl w:val="0"/>
          <w:numId w:val="14"/>
        </w:numPr>
        <w:spacing w:line="480" w:lineRule="auto"/>
        <w:ind w:hanging="720"/>
        <w:rPr>
          <w:rFonts w:ascii="Bookman Old Style" w:hAnsi="Bookman Old Style"/>
          <w:b/>
        </w:rPr>
      </w:pPr>
      <w:r w:rsidRPr="007B30DA">
        <w:rPr>
          <w:rFonts w:ascii="Bookman Old Style" w:hAnsi="Bookman Old Style"/>
          <w:b/>
        </w:rPr>
        <w:t>SECTION-</w:t>
      </w:r>
      <w:r w:rsidR="00B21F31" w:rsidRPr="007B30DA">
        <w:rPr>
          <w:rFonts w:ascii="Bookman Old Style" w:hAnsi="Bookman Old Style"/>
          <w:b/>
        </w:rPr>
        <w:t>1</w:t>
      </w:r>
      <w:r w:rsidRPr="007B30DA">
        <w:rPr>
          <w:rFonts w:ascii="Bookman Old Style" w:hAnsi="Bookman Old Style"/>
          <w:b/>
        </w:rPr>
        <w:tab/>
      </w:r>
      <w:r w:rsidRPr="007B30DA">
        <w:rPr>
          <w:rFonts w:ascii="Bookman Old Style" w:hAnsi="Bookman Old Style"/>
          <w:b/>
        </w:rPr>
        <w:tab/>
        <w:t>:</w:t>
      </w:r>
      <w:r w:rsidRPr="007B30DA">
        <w:rPr>
          <w:rFonts w:ascii="Bookman Old Style" w:hAnsi="Bookman Old Style"/>
          <w:b/>
        </w:rPr>
        <w:tab/>
      </w:r>
      <w:r w:rsidR="00B21F31" w:rsidRPr="007B30DA">
        <w:rPr>
          <w:rFonts w:ascii="Bookman Old Style" w:hAnsi="Bookman Old Style"/>
          <w:b/>
        </w:rPr>
        <w:t xml:space="preserve"> INSTRUCTIONS TO BIDDERS (ITB)</w:t>
      </w:r>
    </w:p>
    <w:p w:rsidR="00B66F1B" w:rsidRPr="00F033DF" w:rsidRDefault="00A25AAF" w:rsidP="00BD432A">
      <w:pPr>
        <w:numPr>
          <w:ilvl w:val="0"/>
          <w:numId w:val="14"/>
        </w:numPr>
        <w:spacing w:line="480" w:lineRule="auto"/>
        <w:ind w:hanging="720"/>
        <w:rPr>
          <w:rFonts w:ascii="Bookman Old Style" w:hAnsi="Bookman Old Style"/>
          <w:b/>
        </w:rPr>
      </w:pPr>
      <w:r w:rsidRPr="00F033DF">
        <w:rPr>
          <w:rFonts w:ascii="Bookman Old Style" w:hAnsi="Bookman Old Style"/>
          <w:b/>
        </w:rPr>
        <w:t>SECTION -</w:t>
      </w:r>
      <w:r w:rsidR="00B21F31" w:rsidRPr="00F033DF">
        <w:rPr>
          <w:rFonts w:ascii="Bookman Old Style" w:hAnsi="Bookman Old Style"/>
          <w:b/>
        </w:rPr>
        <w:t>2</w:t>
      </w:r>
      <w:r w:rsidRPr="00F033DF">
        <w:rPr>
          <w:rFonts w:ascii="Bookman Old Style" w:hAnsi="Bookman Old Style"/>
          <w:b/>
        </w:rPr>
        <w:tab/>
      </w:r>
      <w:r w:rsidR="00B21F31" w:rsidRPr="00F033DF">
        <w:rPr>
          <w:rFonts w:ascii="Bookman Old Style" w:hAnsi="Bookman Old Style"/>
          <w:b/>
        </w:rPr>
        <w:t xml:space="preserve">: </w:t>
      </w:r>
      <w:r w:rsidRPr="00F033DF">
        <w:rPr>
          <w:rFonts w:ascii="Bookman Old Style" w:hAnsi="Bookman Old Style"/>
          <w:b/>
        </w:rPr>
        <w:tab/>
      </w:r>
      <w:r w:rsidR="00B66F1B" w:rsidRPr="00F033DF">
        <w:rPr>
          <w:rFonts w:ascii="Bookman Old Style" w:hAnsi="Bookman Old Style"/>
          <w:b/>
        </w:rPr>
        <w:t>GENERAL CONDITIONS OF CONTRACT</w:t>
      </w:r>
    </w:p>
    <w:p w:rsidR="00B66F1B" w:rsidRPr="007B30DA" w:rsidRDefault="00B21F31" w:rsidP="00124E64">
      <w:pPr>
        <w:numPr>
          <w:ilvl w:val="0"/>
          <w:numId w:val="14"/>
        </w:numPr>
        <w:spacing w:line="480" w:lineRule="auto"/>
        <w:ind w:hanging="720"/>
        <w:rPr>
          <w:rFonts w:ascii="Bookman Old Style" w:hAnsi="Bookman Old Style"/>
          <w:b/>
        </w:rPr>
      </w:pPr>
      <w:r w:rsidRPr="007B30DA">
        <w:rPr>
          <w:rFonts w:ascii="Bookman Old Style" w:hAnsi="Bookman Old Style"/>
          <w:b/>
        </w:rPr>
        <w:t>SECTION-3</w:t>
      </w:r>
      <w:r w:rsidR="00A25AAF" w:rsidRPr="007B30DA">
        <w:rPr>
          <w:rFonts w:ascii="Bookman Old Style" w:hAnsi="Bookman Old Style"/>
          <w:b/>
        </w:rPr>
        <w:tab/>
      </w:r>
      <w:r w:rsidR="006057F8" w:rsidRPr="007B30DA">
        <w:rPr>
          <w:rFonts w:ascii="Bookman Old Style" w:hAnsi="Bookman Old Style"/>
          <w:b/>
        </w:rPr>
        <w:tab/>
      </w:r>
      <w:r w:rsidR="00A25AAF" w:rsidRPr="007B30DA">
        <w:rPr>
          <w:rFonts w:ascii="Bookman Old Style" w:hAnsi="Bookman Old Style"/>
          <w:b/>
        </w:rPr>
        <w:t xml:space="preserve">: </w:t>
      </w:r>
      <w:r w:rsidR="00A25AAF" w:rsidRPr="007B30DA">
        <w:rPr>
          <w:rFonts w:ascii="Bookman Old Style" w:hAnsi="Bookman Old Style"/>
          <w:b/>
        </w:rPr>
        <w:tab/>
      </w:r>
      <w:r w:rsidR="00B66F1B" w:rsidRPr="007B30DA">
        <w:rPr>
          <w:rFonts w:ascii="Bookman Old Style" w:hAnsi="Bookman Old Style"/>
          <w:b/>
        </w:rPr>
        <w:t>SPECIAL CONDITIONS OF CONTRACT</w:t>
      </w:r>
    </w:p>
    <w:p w:rsidR="00B21F31" w:rsidRPr="007B30DA" w:rsidRDefault="00B21F31" w:rsidP="00124E64">
      <w:pPr>
        <w:numPr>
          <w:ilvl w:val="0"/>
          <w:numId w:val="14"/>
        </w:numPr>
        <w:spacing w:line="480" w:lineRule="auto"/>
        <w:ind w:hanging="720"/>
        <w:rPr>
          <w:rFonts w:ascii="Bookman Old Style" w:hAnsi="Bookman Old Style"/>
          <w:b/>
        </w:rPr>
      </w:pPr>
      <w:r w:rsidRPr="007B30DA">
        <w:rPr>
          <w:rFonts w:ascii="Bookman Old Style" w:hAnsi="Bookman Old Style"/>
          <w:b/>
        </w:rPr>
        <w:t>SECTION-4</w:t>
      </w:r>
      <w:r w:rsidR="006057F8" w:rsidRPr="007B30DA">
        <w:rPr>
          <w:rFonts w:ascii="Bookman Old Style" w:hAnsi="Bookman Old Style"/>
          <w:b/>
        </w:rPr>
        <w:tab/>
      </w:r>
      <w:r w:rsidR="00A25AAF" w:rsidRPr="007B30DA">
        <w:rPr>
          <w:rFonts w:ascii="Bookman Old Style" w:hAnsi="Bookman Old Style"/>
          <w:b/>
        </w:rPr>
        <w:tab/>
      </w:r>
      <w:r w:rsidRPr="007B30DA">
        <w:rPr>
          <w:rFonts w:ascii="Bookman Old Style" w:hAnsi="Bookman Old Style"/>
          <w:b/>
        </w:rPr>
        <w:t xml:space="preserve">: </w:t>
      </w:r>
      <w:r w:rsidR="00A25AAF" w:rsidRPr="007B30DA">
        <w:rPr>
          <w:rFonts w:ascii="Bookman Old Style" w:hAnsi="Bookman Old Style"/>
          <w:b/>
        </w:rPr>
        <w:tab/>
      </w:r>
      <w:r w:rsidR="00B66F1B" w:rsidRPr="007B30DA">
        <w:rPr>
          <w:rFonts w:ascii="Bookman Old Style" w:hAnsi="Bookman Old Style"/>
          <w:b/>
        </w:rPr>
        <w:t>TECHNICAL SPECIFICATIONS</w:t>
      </w:r>
    </w:p>
    <w:p w:rsidR="00B66F1B" w:rsidRDefault="00B21F31" w:rsidP="00124E64">
      <w:pPr>
        <w:numPr>
          <w:ilvl w:val="0"/>
          <w:numId w:val="14"/>
        </w:numPr>
        <w:spacing w:line="480" w:lineRule="auto"/>
        <w:ind w:hanging="720"/>
        <w:rPr>
          <w:rFonts w:ascii="Bookman Old Style" w:hAnsi="Bookman Old Style"/>
          <w:b/>
        </w:rPr>
      </w:pPr>
      <w:r w:rsidRPr="007B30DA">
        <w:rPr>
          <w:rFonts w:ascii="Bookman Old Style" w:hAnsi="Bookman Old Style"/>
          <w:b/>
        </w:rPr>
        <w:t>SECTION-5</w:t>
      </w:r>
      <w:r w:rsidR="006057F8" w:rsidRPr="007B30DA">
        <w:rPr>
          <w:rFonts w:ascii="Bookman Old Style" w:hAnsi="Bookman Old Style"/>
          <w:b/>
        </w:rPr>
        <w:tab/>
      </w:r>
      <w:r w:rsidR="00A25AAF" w:rsidRPr="007B30DA">
        <w:rPr>
          <w:rFonts w:ascii="Bookman Old Style" w:hAnsi="Bookman Old Style"/>
          <w:b/>
        </w:rPr>
        <w:tab/>
      </w:r>
      <w:r w:rsidRPr="007B30DA">
        <w:rPr>
          <w:rFonts w:ascii="Bookman Old Style" w:hAnsi="Bookman Old Style"/>
          <w:b/>
        </w:rPr>
        <w:t xml:space="preserve">: </w:t>
      </w:r>
      <w:r w:rsidR="00A25AAF" w:rsidRPr="007B30DA">
        <w:rPr>
          <w:rFonts w:ascii="Bookman Old Style" w:hAnsi="Bookman Old Style"/>
          <w:b/>
        </w:rPr>
        <w:tab/>
      </w:r>
      <w:r w:rsidR="00B66F1B" w:rsidRPr="007B30DA">
        <w:rPr>
          <w:rFonts w:ascii="Bookman Old Style" w:hAnsi="Bookman Old Style"/>
          <w:b/>
        </w:rPr>
        <w:t>BILL OF QUANTITIES</w:t>
      </w:r>
    </w:p>
    <w:p w:rsidR="00F033DF" w:rsidRPr="007B30DA" w:rsidRDefault="00F033DF" w:rsidP="00124E64">
      <w:pPr>
        <w:numPr>
          <w:ilvl w:val="0"/>
          <w:numId w:val="14"/>
        </w:numPr>
        <w:spacing w:line="480" w:lineRule="auto"/>
        <w:ind w:hanging="720"/>
        <w:rPr>
          <w:rFonts w:ascii="Bookman Old Style" w:hAnsi="Bookman Old Style"/>
          <w:b/>
        </w:rPr>
      </w:pPr>
      <w:r>
        <w:rPr>
          <w:rFonts w:ascii="Bookman Old Style" w:hAnsi="Bookman Old Style"/>
          <w:b/>
        </w:rPr>
        <w:t>SECTION-6</w:t>
      </w:r>
      <w:r>
        <w:rPr>
          <w:rFonts w:ascii="Bookman Old Style" w:hAnsi="Bookman Old Style"/>
          <w:b/>
        </w:rPr>
        <w:tab/>
      </w:r>
      <w:r>
        <w:rPr>
          <w:rFonts w:ascii="Bookman Old Style" w:hAnsi="Bookman Old Style"/>
          <w:b/>
        </w:rPr>
        <w:tab/>
        <w:t>:</w:t>
      </w:r>
      <w:r>
        <w:rPr>
          <w:rFonts w:ascii="Bookman Old Style" w:hAnsi="Bookman Old Style"/>
          <w:b/>
        </w:rPr>
        <w:tab/>
        <w:t>FORMS OF SECURITY</w:t>
      </w: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pStyle w:val="Heading1"/>
        <w:jc w:val="center"/>
        <w:rPr>
          <w:rFonts w:ascii="Bookman Old Style" w:hAnsi="Bookman Old Style"/>
          <w:sz w:val="26"/>
        </w:rPr>
      </w:pPr>
    </w:p>
    <w:p w:rsidR="00B21F31" w:rsidRPr="007B30DA" w:rsidRDefault="00B21F31">
      <w:pPr>
        <w:pStyle w:val="Heading1"/>
        <w:jc w:val="center"/>
        <w:rPr>
          <w:rFonts w:ascii="Bookman Old Style" w:hAnsi="Bookman Old Style"/>
          <w:sz w:val="26"/>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B21F31" w:rsidRPr="007B30DA" w:rsidRDefault="00B21F31">
      <w:pPr>
        <w:rPr>
          <w:rFonts w:ascii="Bookman Old Style" w:hAnsi="Bookman Old Style"/>
        </w:rPr>
      </w:pPr>
    </w:p>
    <w:p w:rsidR="001E2804" w:rsidRPr="007B30DA" w:rsidRDefault="001E2804">
      <w:pPr>
        <w:rPr>
          <w:rFonts w:ascii="Bookman Old Style" w:hAnsi="Bookman Old Style"/>
        </w:rPr>
      </w:pPr>
    </w:p>
    <w:p w:rsidR="001E2804" w:rsidRPr="007B30DA" w:rsidRDefault="001E2804">
      <w:pPr>
        <w:rPr>
          <w:rFonts w:ascii="Bookman Old Style" w:hAnsi="Bookman Old Style"/>
        </w:rPr>
      </w:pPr>
    </w:p>
    <w:p w:rsidR="001E2804" w:rsidRPr="007B30DA" w:rsidRDefault="001E2804">
      <w:pPr>
        <w:rPr>
          <w:rFonts w:ascii="Bookman Old Style" w:hAnsi="Bookman Old Style"/>
        </w:rPr>
      </w:pPr>
    </w:p>
    <w:p w:rsidR="001E2804" w:rsidRPr="007B30DA" w:rsidRDefault="001E2804">
      <w:pPr>
        <w:rPr>
          <w:rFonts w:ascii="Bookman Old Style" w:hAnsi="Bookman Old Style"/>
        </w:rPr>
      </w:pPr>
    </w:p>
    <w:p w:rsidR="001E2804" w:rsidRPr="007B30DA" w:rsidRDefault="001E2804">
      <w:pPr>
        <w:rPr>
          <w:rFonts w:ascii="Bookman Old Style" w:hAnsi="Bookman Old Style"/>
        </w:rPr>
      </w:pPr>
    </w:p>
    <w:p w:rsidR="001E2804" w:rsidRPr="007B30DA" w:rsidRDefault="001E2804">
      <w:pPr>
        <w:rPr>
          <w:rFonts w:ascii="Bookman Old Style" w:hAnsi="Bookman Old Style"/>
        </w:rPr>
      </w:pPr>
    </w:p>
    <w:p w:rsidR="001E2804" w:rsidRPr="007B30DA" w:rsidRDefault="001E2804">
      <w:pPr>
        <w:rPr>
          <w:rFonts w:ascii="Bookman Old Style" w:hAnsi="Bookman Old Style"/>
        </w:rPr>
      </w:pPr>
    </w:p>
    <w:p w:rsidR="001E2804" w:rsidRPr="007B30DA" w:rsidRDefault="001E2804">
      <w:pPr>
        <w:rPr>
          <w:rFonts w:ascii="Bookman Old Style" w:hAnsi="Bookman Old Style"/>
        </w:rPr>
      </w:pPr>
    </w:p>
    <w:p w:rsidR="001E2804" w:rsidRPr="007B30DA" w:rsidRDefault="001E2804">
      <w:pPr>
        <w:rPr>
          <w:rFonts w:ascii="Bookman Old Style" w:hAnsi="Bookman Old Style"/>
        </w:rPr>
      </w:pPr>
    </w:p>
    <w:p w:rsidR="001E2804" w:rsidRPr="007B30DA" w:rsidRDefault="001E2804">
      <w:pPr>
        <w:rPr>
          <w:rFonts w:ascii="Bookman Old Style" w:hAnsi="Bookman Old Style"/>
        </w:rPr>
      </w:pPr>
    </w:p>
    <w:p w:rsidR="001E2804" w:rsidRPr="007B30DA" w:rsidRDefault="001E2804">
      <w:pPr>
        <w:rPr>
          <w:rFonts w:ascii="Bookman Old Style" w:hAnsi="Bookman Old Style"/>
        </w:rPr>
      </w:pPr>
    </w:p>
    <w:p w:rsidR="001E2804" w:rsidRPr="007B30DA" w:rsidRDefault="001E2804">
      <w:pPr>
        <w:rPr>
          <w:rFonts w:ascii="Bookman Old Style" w:hAnsi="Bookman Old Style"/>
        </w:rPr>
      </w:pPr>
    </w:p>
    <w:p w:rsidR="00B66F1B" w:rsidRPr="007B30DA" w:rsidRDefault="00B66F1B">
      <w:pPr>
        <w:rPr>
          <w:rFonts w:ascii="Bookman Old Style" w:hAnsi="Bookman Old Style"/>
        </w:rPr>
      </w:pPr>
    </w:p>
    <w:p w:rsidR="00B66F1B" w:rsidRPr="007B30DA" w:rsidRDefault="00B66F1B">
      <w:pPr>
        <w:rPr>
          <w:rFonts w:ascii="Bookman Old Style" w:hAnsi="Bookman Old Style"/>
        </w:rPr>
      </w:pPr>
    </w:p>
    <w:p w:rsidR="00B66F1B" w:rsidRPr="007B30DA" w:rsidRDefault="00B66F1B">
      <w:pPr>
        <w:rPr>
          <w:rFonts w:ascii="Bookman Old Style" w:hAnsi="Bookman Old Style"/>
        </w:rPr>
      </w:pPr>
    </w:p>
    <w:p w:rsidR="00B66F1B" w:rsidRPr="007B30DA" w:rsidRDefault="00B66F1B">
      <w:pPr>
        <w:rPr>
          <w:rFonts w:ascii="Bookman Old Style" w:hAnsi="Bookman Old Style"/>
        </w:rPr>
      </w:pPr>
    </w:p>
    <w:p w:rsidR="00B66F1B" w:rsidRPr="007B30DA" w:rsidRDefault="00B66F1B">
      <w:pPr>
        <w:rPr>
          <w:rFonts w:ascii="Bookman Old Style" w:hAnsi="Bookman Old Style"/>
        </w:rPr>
      </w:pPr>
    </w:p>
    <w:p w:rsidR="00B66F1B" w:rsidRPr="007B30DA" w:rsidRDefault="00B66F1B">
      <w:pPr>
        <w:rPr>
          <w:rFonts w:ascii="Bookman Old Style" w:hAnsi="Bookman Old Style"/>
        </w:rPr>
      </w:pPr>
    </w:p>
    <w:p w:rsidR="00B66F1B" w:rsidRPr="007B30DA" w:rsidRDefault="00B66F1B">
      <w:pPr>
        <w:rPr>
          <w:rFonts w:ascii="Bookman Old Style" w:hAnsi="Bookman Old Style"/>
        </w:rPr>
      </w:pPr>
    </w:p>
    <w:p w:rsidR="001E2804" w:rsidRPr="007B30DA" w:rsidRDefault="001E2804">
      <w:pPr>
        <w:rPr>
          <w:rFonts w:ascii="Bookman Old Style" w:hAnsi="Bookman Old Style"/>
        </w:rPr>
      </w:pPr>
    </w:p>
    <w:p w:rsidR="00B21F31" w:rsidRDefault="00B21F31">
      <w:pPr>
        <w:rPr>
          <w:rFonts w:ascii="Bookman Old Style" w:hAnsi="Bookman Old Style"/>
        </w:rPr>
      </w:pPr>
    </w:p>
    <w:p w:rsidR="00E312B4" w:rsidRDefault="00E312B4">
      <w:pPr>
        <w:rPr>
          <w:rFonts w:ascii="Bookman Old Style" w:hAnsi="Bookman Old Style"/>
        </w:rPr>
      </w:pPr>
    </w:p>
    <w:tbl>
      <w:tblPr>
        <w:tblW w:w="10320" w:type="dxa"/>
        <w:tblLayout w:type="fixed"/>
        <w:tblLook w:val="01E0" w:firstRow="1" w:lastRow="1" w:firstColumn="1" w:lastColumn="1" w:noHBand="0" w:noVBand="0"/>
      </w:tblPr>
      <w:tblGrid>
        <w:gridCol w:w="1483"/>
        <w:gridCol w:w="8837"/>
      </w:tblGrid>
      <w:tr w:rsidR="00B6356D" w:rsidRPr="00E306BE" w:rsidTr="00E312B4">
        <w:trPr>
          <w:trHeight w:val="727"/>
        </w:trPr>
        <w:tc>
          <w:tcPr>
            <w:tcW w:w="1483" w:type="dxa"/>
            <w:vAlign w:val="center"/>
          </w:tcPr>
          <w:p w:rsidR="00B6356D" w:rsidRPr="00E306BE" w:rsidRDefault="00B6356D" w:rsidP="00703D9E">
            <w:pPr>
              <w:ind w:left="360"/>
              <w:rPr>
                <w:rFonts w:ascii="Bookman Old Style" w:hAnsi="Bookman Old Style" w:cs="Arial"/>
                <w:b/>
                <w:bCs/>
                <w:iCs/>
                <w:kern w:val="28"/>
                <w:lang w:val="en-GB"/>
              </w:rPr>
            </w:pPr>
          </w:p>
        </w:tc>
        <w:tc>
          <w:tcPr>
            <w:tcW w:w="8837" w:type="dxa"/>
            <w:vAlign w:val="center"/>
            <w:hideMark/>
          </w:tcPr>
          <w:p w:rsidR="00C10020" w:rsidRDefault="00A558CA" w:rsidP="00C10020">
            <w:pPr>
              <w:tabs>
                <w:tab w:val="center" w:pos="4316"/>
              </w:tabs>
              <w:jc w:val="center"/>
              <w:rPr>
                <w:rFonts w:ascii="Nirmala UI" w:hAnsi="Nirmala UI" w:cs="Nirmala UI"/>
                <w:b/>
                <w:sz w:val="36"/>
                <w:szCs w:val="34"/>
              </w:rPr>
            </w:pPr>
            <w:r>
              <w:rPr>
                <w:rFonts w:ascii="Nirmala UI" w:hAnsi="Nirmala UI" w:cs="Nirmala UI"/>
                <w:b/>
                <w:sz w:val="36"/>
                <w:szCs w:val="34"/>
              </w:rPr>
              <w:tab/>
              <w:t>దక్షిణ  తెలంగాణ  విద్యుత్  పంపిణీ  సంస్థ</w:t>
            </w:r>
          </w:p>
          <w:p w:rsidR="00B6356D" w:rsidRPr="00BE758E" w:rsidRDefault="00B6356D" w:rsidP="00C10020">
            <w:pPr>
              <w:tabs>
                <w:tab w:val="center" w:pos="4316"/>
              </w:tabs>
              <w:jc w:val="center"/>
              <w:rPr>
                <w:rFonts w:ascii="Bookman Old Style" w:hAnsi="Bookman Old Style" w:cs="Arial"/>
                <w:b/>
                <w:bCs/>
              </w:rPr>
            </w:pPr>
            <w:r w:rsidRPr="00BE758E">
              <w:rPr>
                <w:rFonts w:ascii="Bookman Old Style" w:hAnsi="Bookman Old Style" w:cs="Arial"/>
                <w:b/>
                <w:bCs/>
                <w:sz w:val="28"/>
              </w:rPr>
              <w:t xml:space="preserve">GREATER HYD :: </w:t>
            </w:r>
            <w:r>
              <w:rPr>
                <w:rFonts w:ascii="Bookman Old Style" w:hAnsi="Bookman Old Style" w:cs="Arial"/>
                <w:b/>
                <w:bCs/>
                <w:sz w:val="28"/>
              </w:rPr>
              <w:t>SCADA</w:t>
            </w:r>
            <w:r w:rsidRPr="00BE758E">
              <w:rPr>
                <w:rFonts w:ascii="Bookman Old Style" w:hAnsi="Bookman Old Style" w:cs="Arial"/>
                <w:b/>
                <w:bCs/>
                <w:sz w:val="28"/>
              </w:rPr>
              <w:t xml:space="preserve"> CIRCLE :: HYDERABAD</w:t>
            </w:r>
          </w:p>
          <w:p w:rsidR="00B6356D" w:rsidRPr="00E306BE" w:rsidRDefault="00B6356D" w:rsidP="00703D9E">
            <w:pPr>
              <w:jc w:val="center"/>
              <w:rPr>
                <w:rFonts w:ascii="Bookman Old Style" w:hAnsi="Bookman Old Style" w:cs="Arial"/>
              </w:rPr>
            </w:pPr>
            <w:r w:rsidRPr="00BE758E">
              <w:rPr>
                <w:rFonts w:ascii="Bookman Old Style" w:hAnsi="Bookman Old Style" w:cs="Arial"/>
              </w:rPr>
              <w:t>* * * *</w:t>
            </w:r>
          </w:p>
        </w:tc>
      </w:tr>
    </w:tbl>
    <w:p w:rsidR="00B21F31" w:rsidRPr="00B6356D" w:rsidRDefault="008D4B40">
      <w:pPr>
        <w:jc w:val="center"/>
        <w:rPr>
          <w:rFonts w:ascii="Bookman Old Style" w:hAnsi="Bookman Old Style"/>
          <w:sz w:val="6"/>
        </w:rPr>
      </w:pPr>
      <w:r>
        <w:rPr>
          <w:rFonts w:ascii="Bookman Old Style" w:hAnsi="Bookman Old Style" w:cs="Arial"/>
          <w:b/>
          <w:bCs/>
          <w:iCs/>
          <w:noProof/>
          <w:kern w:val="28"/>
          <w:lang w:val="en-IN" w:eastAsia="en-IN"/>
        </w:rPr>
        <w:object w:dxaOrig="1440" w:dyaOrig="1440">
          <v:shape id="_x0000_s1029" type="#_x0000_t75" style="position:absolute;left:0;text-align:left;margin-left:40.65pt;margin-top:-61.3pt;width:56.25pt;height:56.25pt;z-index:251659264;mso-position-horizontal-relative:text;mso-position-vertical-relative:text">
            <v:imagedata r:id="rId8" o:title=""/>
          </v:shape>
          <o:OLEObject Type="Embed" ProgID="PBrush" ShapeID="_x0000_s1029" DrawAspect="Content" ObjectID="_1827491012" r:id="rId13"/>
        </w:object>
      </w:r>
    </w:p>
    <w:p w:rsidR="00B87DDA" w:rsidRPr="007B30DA" w:rsidRDefault="00B21F31">
      <w:pPr>
        <w:jc w:val="center"/>
        <w:rPr>
          <w:rFonts w:ascii="Bookman Old Style" w:hAnsi="Bookman Old Style"/>
          <w:b/>
          <w:sz w:val="28"/>
          <w:szCs w:val="28"/>
        </w:rPr>
      </w:pPr>
      <w:r w:rsidRPr="007B30DA">
        <w:rPr>
          <w:rFonts w:ascii="Bookman Old Style" w:hAnsi="Bookman Old Style"/>
          <w:b/>
          <w:sz w:val="30"/>
        </w:rPr>
        <w:t>Specification No.</w:t>
      </w:r>
      <w:r w:rsidR="00E312B4">
        <w:rPr>
          <w:rFonts w:ascii="Bookman Old Style" w:hAnsi="Bookman Old Style"/>
          <w:b/>
          <w:sz w:val="28"/>
          <w:szCs w:val="28"/>
        </w:rPr>
        <w:t>SE/SCADA -</w:t>
      </w:r>
      <w:r w:rsidR="00A73D57">
        <w:rPr>
          <w:rFonts w:ascii="Bookman Old Style" w:hAnsi="Bookman Old Style"/>
          <w:b/>
          <w:sz w:val="28"/>
          <w:szCs w:val="28"/>
        </w:rPr>
        <w:t>T-123</w:t>
      </w:r>
      <w:r w:rsidR="00E312B4" w:rsidRPr="007B30DA">
        <w:rPr>
          <w:rFonts w:ascii="Bookman Old Style" w:hAnsi="Bookman Old Style"/>
          <w:b/>
          <w:sz w:val="28"/>
          <w:szCs w:val="28"/>
        </w:rPr>
        <w:t>/2025-26</w:t>
      </w:r>
      <w:r w:rsidR="00815E52" w:rsidRPr="007B30DA">
        <w:rPr>
          <w:rFonts w:ascii="Bookman Old Style" w:hAnsi="Bookman Old Style"/>
          <w:b/>
          <w:sz w:val="30"/>
        </w:rPr>
        <w:fldChar w:fldCharType="begin"/>
      </w:r>
      <w:r w:rsidR="00B87DDA" w:rsidRPr="007B30DA">
        <w:rPr>
          <w:rFonts w:ascii="Bookman Old Style" w:hAnsi="Bookman Old Style"/>
          <w:b/>
          <w:sz w:val="30"/>
        </w:rPr>
        <w:instrText xml:space="preserve"> IF </w:instrText>
      </w:r>
      <w:r w:rsidR="00815E52" w:rsidRPr="007B30DA">
        <w:rPr>
          <w:rFonts w:ascii="Bookman Old Style" w:hAnsi="Bookman Old Style"/>
          <w:b/>
          <w:sz w:val="30"/>
        </w:rPr>
        <w:fldChar w:fldCharType="begin"/>
      </w:r>
      <w:r w:rsidR="00B87DDA" w:rsidRPr="007B30DA">
        <w:rPr>
          <w:rFonts w:ascii="Bookman Old Style" w:hAnsi="Bookman Old Style"/>
          <w:b/>
          <w:sz w:val="30"/>
        </w:rPr>
        <w:instrText xml:space="preserve"> MERGEFIELD Reservation </w:instrText>
      </w:r>
      <w:r w:rsidR="00815E52" w:rsidRPr="007B30DA">
        <w:rPr>
          <w:rFonts w:ascii="Bookman Old Style" w:hAnsi="Bookman Old Style"/>
          <w:b/>
          <w:sz w:val="30"/>
        </w:rPr>
        <w:fldChar w:fldCharType="separate"/>
      </w:r>
      <w:r w:rsidR="00D556E3" w:rsidRPr="007B30DA">
        <w:rPr>
          <w:rFonts w:ascii="Bookman Old Style" w:hAnsi="Bookman Old Style"/>
          <w:b/>
          <w:noProof/>
          <w:sz w:val="30"/>
        </w:rPr>
        <w:instrText>GEN</w:instrText>
      </w:r>
      <w:r w:rsidR="00815E52" w:rsidRPr="007B30DA">
        <w:rPr>
          <w:rFonts w:ascii="Bookman Old Style" w:hAnsi="Bookman Old Style"/>
          <w:b/>
          <w:sz w:val="30"/>
        </w:rPr>
        <w:fldChar w:fldCharType="end"/>
      </w:r>
      <w:r w:rsidR="00B87DDA" w:rsidRPr="007B30DA">
        <w:rPr>
          <w:rFonts w:ascii="Bookman Old Style" w:hAnsi="Bookman Old Style"/>
          <w:b/>
          <w:sz w:val="30"/>
        </w:rPr>
        <w:instrText xml:space="preserve"> = "GEN" "" "(Reserved for ''</w:instrText>
      </w:r>
      <w:r w:rsidR="00815E52" w:rsidRPr="007B30DA">
        <w:rPr>
          <w:rFonts w:ascii="Bookman Old Style" w:hAnsi="Bookman Old Style"/>
          <w:b/>
          <w:sz w:val="30"/>
        </w:rPr>
        <w:fldChar w:fldCharType="begin"/>
      </w:r>
      <w:r w:rsidR="00B87DDA" w:rsidRPr="007B30DA">
        <w:rPr>
          <w:rFonts w:ascii="Bookman Old Style" w:hAnsi="Bookman Old Style"/>
          <w:b/>
          <w:sz w:val="30"/>
        </w:rPr>
        <w:instrText xml:space="preserve"> MERGEFIELD "Reservation" </w:instrText>
      </w:r>
      <w:r w:rsidR="00815E52" w:rsidRPr="007B30DA">
        <w:rPr>
          <w:rFonts w:ascii="Bookman Old Style" w:hAnsi="Bookman Old Style"/>
          <w:b/>
          <w:sz w:val="30"/>
        </w:rPr>
        <w:fldChar w:fldCharType="end"/>
      </w:r>
      <w:r w:rsidR="00B87DDA" w:rsidRPr="007B30DA">
        <w:rPr>
          <w:rFonts w:ascii="Bookman Old Style" w:hAnsi="Bookman Old Style"/>
          <w:b/>
          <w:sz w:val="30"/>
        </w:rPr>
        <w:instrText xml:space="preserve">'')"" </w:instrText>
      </w:r>
      <w:r w:rsidR="00815E52" w:rsidRPr="007B30DA">
        <w:rPr>
          <w:rFonts w:ascii="Bookman Old Style" w:hAnsi="Bookman Old Style"/>
          <w:b/>
          <w:sz w:val="30"/>
        </w:rPr>
        <w:fldChar w:fldCharType="end"/>
      </w:r>
    </w:p>
    <w:p w:rsidR="001356F4" w:rsidRPr="007B30DA" w:rsidRDefault="001356F4">
      <w:pPr>
        <w:jc w:val="center"/>
        <w:rPr>
          <w:rFonts w:ascii="Bookman Old Style" w:hAnsi="Bookman Old Style"/>
          <w:b/>
          <w:sz w:val="28"/>
          <w:szCs w:val="28"/>
        </w:rPr>
      </w:pPr>
    </w:p>
    <w:p w:rsidR="001356F4" w:rsidRPr="007B30DA" w:rsidRDefault="001356F4">
      <w:pPr>
        <w:jc w:val="center"/>
        <w:rPr>
          <w:rFonts w:ascii="Bookman Old Style" w:hAnsi="Bookman Old Style"/>
          <w:b/>
          <w:sz w:val="28"/>
          <w:szCs w:val="28"/>
        </w:rPr>
      </w:pPr>
      <w:r w:rsidRPr="007B30DA">
        <w:rPr>
          <w:rFonts w:ascii="Bookman Old Style" w:hAnsi="Bookman Old Style"/>
          <w:b/>
          <w:sz w:val="28"/>
          <w:szCs w:val="28"/>
        </w:rPr>
        <w:t xml:space="preserve">Invitation </w:t>
      </w:r>
      <w:r w:rsidR="00364DCC" w:rsidRPr="007B30DA">
        <w:rPr>
          <w:rFonts w:ascii="Bookman Old Style" w:hAnsi="Bookman Old Style"/>
          <w:b/>
          <w:sz w:val="28"/>
          <w:szCs w:val="28"/>
        </w:rPr>
        <w:t>for</w:t>
      </w:r>
      <w:r w:rsidRPr="007B30DA">
        <w:rPr>
          <w:rFonts w:ascii="Bookman Old Style" w:hAnsi="Bookman Old Style"/>
          <w:b/>
          <w:sz w:val="28"/>
          <w:szCs w:val="28"/>
        </w:rPr>
        <w:t xml:space="preserve"> Bids (IFB)</w:t>
      </w:r>
    </w:p>
    <w:p w:rsidR="00B21F31" w:rsidRPr="007B30DA" w:rsidRDefault="00B21F31">
      <w:pPr>
        <w:rPr>
          <w:rFonts w:ascii="Bookman Old Style" w:hAnsi="Bookman Old Style"/>
        </w:rPr>
      </w:pPr>
    </w:p>
    <w:tbl>
      <w:tblPr>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609"/>
        <w:gridCol w:w="426"/>
        <w:gridCol w:w="5386"/>
      </w:tblGrid>
      <w:tr w:rsidR="00B21F31" w:rsidRPr="007B30DA" w:rsidTr="009D2654">
        <w:trPr>
          <w:trHeight w:val="621"/>
        </w:trPr>
        <w:tc>
          <w:tcPr>
            <w:tcW w:w="675" w:type="dxa"/>
            <w:vAlign w:val="center"/>
          </w:tcPr>
          <w:p w:rsidR="00B21F31" w:rsidRPr="007B30DA" w:rsidRDefault="00B21F31" w:rsidP="003F65AB">
            <w:pPr>
              <w:rPr>
                <w:rFonts w:ascii="Bookman Old Style" w:hAnsi="Bookman Old Style"/>
                <w:b/>
              </w:rPr>
            </w:pPr>
            <w:r w:rsidRPr="007B30DA">
              <w:rPr>
                <w:rFonts w:ascii="Bookman Old Style" w:hAnsi="Bookman Old Style"/>
                <w:b/>
              </w:rPr>
              <w:t>1.</w:t>
            </w:r>
          </w:p>
        </w:tc>
        <w:tc>
          <w:tcPr>
            <w:tcW w:w="3609" w:type="dxa"/>
            <w:vAlign w:val="center"/>
          </w:tcPr>
          <w:p w:rsidR="00B21F31" w:rsidRPr="007B30DA" w:rsidRDefault="00B21F31" w:rsidP="003F65AB">
            <w:pPr>
              <w:rPr>
                <w:rFonts w:ascii="Bookman Old Style" w:hAnsi="Bookman Old Style"/>
                <w:b/>
              </w:rPr>
            </w:pPr>
            <w:r w:rsidRPr="007B30DA">
              <w:rPr>
                <w:rFonts w:ascii="Bookman Old Style" w:hAnsi="Bookman Old Style"/>
                <w:b/>
              </w:rPr>
              <w:t>Name of the work</w:t>
            </w:r>
          </w:p>
        </w:tc>
        <w:tc>
          <w:tcPr>
            <w:tcW w:w="426" w:type="dxa"/>
            <w:vAlign w:val="center"/>
          </w:tcPr>
          <w:p w:rsidR="00B21F31" w:rsidRPr="007B30DA" w:rsidRDefault="00B21F31" w:rsidP="003F65AB">
            <w:pPr>
              <w:rPr>
                <w:rFonts w:ascii="Bookman Old Style" w:hAnsi="Bookman Old Style"/>
              </w:rPr>
            </w:pPr>
            <w:r w:rsidRPr="007B30DA">
              <w:rPr>
                <w:rFonts w:ascii="Bookman Old Style" w:hAnsi="Bookman Old Style"/>
              </w:rPr>
              <w:t>:</w:t>
            </w:r>
          </w:p>
        </w:tc>
        <w:tc>
          <w:tcPr>
            <w:tcW w:w="5386" w:type="dxa"/>
            <w:vAlign w:val="center"/>
          </w:tcPr>
          <w:p w:rsidR="00B21F31" w:rsidRPr="007B30DA" w:rsidRDefault="007B30DA" w:rsidP="00A73D57">
            <w:pPr>
              <w:pStyle w:val="NoSpacing"/>
              <w:jc w:val="both"/>
              <w:rPr>
                <w:rFonts w:ascii="Bookman Old Style" w:hAnsi="Bookman Old Style"/>
              </w:rPr>
            </w:pPr>
            <w:r w:rsidRPr="007B30DA">
              <w:rPr>
                <w:rFonts w:ascii="Bookman Old Style" w:hAnsi="Bookman Old Style"/>
                <w:lang w:val="en-IN"/>
              </w:rPr>
              <w:t xml:space="preserve">SCADA Integration of new </w:t>
            </w:r>
            <w:r w:rsidR="00A73D57">
              <w:rPr>
                <w:rFonts w:ascii="Bookman Old Style" w:hAnsi="Bookman Old Style"/>
                <w:lang w:val="en-IN"/>
              </w:rPr>
              <w:t>55</w:t>
            </w:r>
            <w:r w:rsidRPr="007B30DA">
              <w:rPr>
                <w:rFonts w:ascii="Bookman Old Style" w:hAnsi="Bookman Old Style"/>
                <w:lang w:val="en-IN"/>
              </w:rPr>
              <w:t xml:space="preserve"> Nos. breakers in various 33/11KV Sub Stations in </w:t>
            </w:r>
            <w:r w:rsidR="00A73D57">
              <w:rPr>
                <w:rFonts w:ascii="Bookman Old Style" w:hAnsi="Bookman Old Style"/>
                <w:lang w:val="en-IN"/>
              </w:rPr>
              <w:t>Hyd North SCADA Sub Division</w:t>
            </w:r>
            <w:r w:rsidRPr="007B30DA">
              <w:rPr>
                <w:rFonts w:ascii="Bookman Old Style" w:hAnsi="Bookman Old Style"/>
                <w:lang w:val="en-IN"/>
              </w:rPr>
              <w:t xml:space="preserve"> of SCADA Circle.</w:t>
            </w:r>
          </w:p>
        </w:tc>
      </w:tr>
      <w:tr w:rsidR="00B21F31" w:rsidRPr="007B30DA" w:rsidTr="009D2654">
        <w:trPr>
          <w:trHeight w:val="621"/>
        </w:trPr>
        <w:tc>
          <w:tcPr>
            <w:tcW w:w="675" w:type="dxa"/>
            <w:vAlign w:val="center"/>
          </w:tcPr>
          <w:p w:rsidR="00B21F31" w:rsidRPr="007B30DA" w:rsidRDefault="00B21F31" w:rsidP="003F65AB">
            <w:pPr>
              <w:spacing w:before="20" w:after="60"/>
              <w:rPr>
                <w:rFonts w:ascii="Bookman Old Style" w:hAnsi="Bookman Old Style"/>
                <w:b/>
              </w:rPr>
            </w:pPr>
            <w:r w:rsidRPr="007B30DA">
              <w:rPr>
                <w:rFonts w:ascii="Bookman Old Style" w:hAnsi="Bookman Old Style"/>
                <w:b/>
              </w:rPr>
              <w:t>2.</w:t>
            </w:r>
          </w:p>
        </w:tc>
        <w:tc>
          <w:tcPr>
            <w:tcW w:w="3609" w:type="dxa"/>
            <w:vAlign w:val="center"/>
          </w:tcPr>
          <w:p w:rsidR="00B21F31" w:rsidRPr="007B30DA" w:rsidRDefault="00B21F31" w:rsidP="003F65AB">
            <w:pPr>
              <w:spacing w:before="20" w:after="60"/>
              <w:rPr>
                <w:rFonts w:ascii="Bookman Old Style" w:hAnsi="Bookman Old Style"/>
                <w:b/>
              </w:rPr>
            </w:pPr>
            <w:r w:rsidRPr="007B30DA">
              <w:rPr>
                <w:rFonts w:ascii="Bookman Old Style" w:hAnsi="Bookman Old Style"/>
                <w:b/>
              </w:rPr>
              <w:t>Scheduled Amount of tender (ECV)</w:t>
            </w:r>
          </w:p>
        </w:tc>
        <w:tc>
          <w:tcPr>
            <w:tcW w:w="426" w:type="dxa"/>
            <w:vAlign w:val="center"/>
          </w:tcPr>
          <w:p w:rsidR="00B21F31" w:rsidRPr="007B30DA" w:rsidRDefault="00B21F31" w:rsidP="003F65AB">
            <w:pPr>
              <w:spacing w:before="20" w:after="60"/>
              <w:rPr>
                <w:rFonts w:ascii="Bookman Old Style" w:hAnsi="Bookman Old Style"/>
                <w:color w:val="FF0000"/>
              </w:rPr>
            </w:pPr>
            <w:r w:rsidRPr="007B30DA">
              <w:rPr>
                <w:rFonts w:ascii="Bookman Old Style" w:hAnsi="Bookman Old Style"/>
                <w:color w:val="FF0000"/>
              </w:rPr>
              <w:t>:</w:t>
            </w:r>
          </w:p>
        </w:tc>
        <w:tc>
          <w:tcPr>
            <w:tcW w:w="5386" w:type="dxa"/>
            <w:vAlign w:val="center"/>
          </w:tcPr>
          <w:p w:rsidR="00B21F31" w:rsidRDefault="00B21F31" w:rsidP="005325C4">
            <w:pPr>
              <w:spacing w:before="20" w:after="60"/>
              <w:rPr>
                <w:rFonts w:ascii="Bookman Old Style" w:hAnsi="Bookman Old Style"/>
                <w:b/>
              </w:rPr>
            </w:pPr>
            <w:r w:rsidRPr="002F0ABD">
              <w:rPr>
                <w:rFonts w:ascii="Bookman Old Style" w:hAnsi="Bookman Old Style"/>
                <w:b/>
                <w:highlight w:val="yellow"/>
              </w:rPr>
              <w:t>Rs.</w:t>
            </w:r>
            <w:r w:rsidR="00A73D57">
              <w:rPr>
                <w:rFonts w:ascii="Bookman Old Style" w:hAnsi="Bookman Old Style"/>
                <w:b/>
                <w:highlight w:val="yellow"/>
              </w:rPr>
              <w:t>10,86,720/</w:t>
            </w:r>
            <w:r w:rsidR="008F1C05" w:rsidRPr="002F0ABD">
              <w:rPr>
                <w:rFonts w:ascii="Bookman Old Style" w:hAnsi="Bookman Old Style"/>
                <w:b/>
                <w:highlight w:val="yellow"/>
              </w:rPr>
              <w:t>-</w:t>
            </w:r>
            <w:r w:rsidR="009E3846" w:rsidRPr="002F0ABD">
              <w:rPr>
                <w:rFonts w:ascii="Bookman Old Style" w:hAnsi="Bookman Old Style"/>
                <w:b/>
                <w:highlight w:val="yellow"/>
              </w:rPr>
              <w:t>(Excluding</w:t>
            </w:r>
            <w:r w:rsidR="00FD2EA8">
              <w:rPr>
                <w:rFonts w:ascii="Bookman Old Style" w:hAnsi="Bookman Old Style"/>
                <w:b/>
              </w:rPr>
              <w:t>GST</w:t>
            </w:r>
            <w:r w:rsidR="001922C2" w:rsidRPr="007909CE">
              <w:rPr>
                <w:rFonts w:ascii="Bookman Old Style" w:hAnsi="Bookman Old Style"/>
                <w:b/>
              </w:rPr>
              <w:t>)</w:t>
            </w:r>
          </w:p>
          <w:p w:rsidR="00FD2EA8" w:rsidRDefault="00FD2EA8" w:rsidP="00FD2EA8">
            <w:pPr>
              <w:spacing w:before="20" w:after="60"/>
              <w:rPr>
                <w:rFonts w:ascii="Bookman Old Style" w:hAnsi="Bookman Old Style"/>
                <w:b/>
                <w:highlight w:val="yellow"/>
              </w:rPr>
            </w:pPr>
          </w:p>
          <w:p w:rsidR="00FD2EA8" w:rsidRDefault="00FD2EA8" w:rsidP="005325C4">
            <w:pPr>
              <w:spacing w:before="20" w:after="60"/>
              <w:rPr>
                <w:rFonts w:ascii="Bookman Old Style" w:hAnsi="Bookman Old Style"/>
                <w:b/>
              </w:rPr>
            </w:pPr>
            <w:r w:rsidRPr="002F0ABD">
              <w:rPr>
                <w:rFonts w:ascii="Bookman Old Style" w:hAnsi="Bookman Old Style"/>
                <w:b/>
                <w:highlight w:val="yellow"/>
              </w:rPr>
              <w:t>Rs.1</w:t>
            </w:r>
            <w:r>
              <w:rPr>
                <w:rFonts w:ascii="Bookman Old Style" w:hAnsi="Bookman Old Style"/>
                <w:b/>
                <w:highlight w:val="yellow"/>
              </w:rPr>
              <w:t>2</w:t>
            </w:r>
            <w:r w:rsidRPr="002F0ABD">
              <w:rPr>
                <w:rFonts w:ascii="Bookman Old Style" w:hAnsi="Bookman Old Style"/>
                <w:b/>
                <w:highlight w:val="yellow"/>
              </w:rPr>
              <w:t>,</w:t>
            </w:r>
            <w:r w:rsidR="00A73D57">
              <w:rPr>
                <w:rFonts w:ascii="Bookman Old Style" w:hAnsi="Bookman Old Style"/>
                <w:b/>
                <w:highlight w:val="yellow"/>
              </w:rPr>
              <w:t>82</w:t>
            </w:r>
            <w:r w:rsidRPr="002F0ABD">
              <w:rPr>
                <w:rFonts w:ascii="Bookman Old Style" w:hAnsi="Bookman Old Style"/>
                <w:b/>
                <w:highlight w:val="yellow"/>
              </w:rPr>
              <w:t>,</w:t>
            </w:r>
            <w:r w:rsidR="00A73D57">
              <w:rPr>
                <w:rFonts w:ascii="Bookman Old Style" w:hAnsi="Bookman Old Style"/>
                <w:b/>
                <w:highlight w:val="yellow"/>
              </w:rPr>
              <w:t>330</w:t>
            </w:r>
            <w:r w:rsidRPr="002F0ABD">
              <w:rPr>
                <w:rFonts w:ascii="Bookman Old Style" w:hAnsi="Bookman Old Style"/>
                <w:b/>
                <w:highlight w:val="yellow"/>
              </w:rPr>
              <w:t>/-(</w:t>
            </w:r>
            <w:r>
              <w:rPr>
                <w:rFonts w:ascii="Bookman Old Style" w:hAnsi="Bookman Old Style"/>
                <w:b/>
              </w:rPr>
              <w:t>Including GST</w:t>
            </w:r>
            <w:r w:rsidRPr="007909CE">
              <w:rPr>
                <w:rFonts w:ascii="Bookman Old Style" w:hAnsi="Bookman Old Style"/>
                <w:b/>
              </w:rPr>
              <w:t>)</w:t>
            </w:r>
          </w:p>
          <w:p w:rsidR="00E312B4" w:rsidRPr="007909CE" w:rsidRDefault="00E312B4" w:rsidP="005325C4">
            <w:pPr>
              <w:spacing w:before="20" w:after="60"/>
              <w:rPr>
                <w:rFonts w:ascii="Bookman Old Style" w:hAnsi="Bookman Old Style"/>
                <w:b/>
              </w:rPr>
            </w:pPr>
          </w:p>
        </w:tc>
      </w:tr>
      <w:tr w:rsidR="00B21F31" w:rsidRPr="007B30DA" w:rsidTr="009D2654">
        <w:trPr>
          <w:trHeight w:val="335"/>
        </w:trPr>
        <w:tc>
          <w:tcPr>
            <w:tcW w:w="675" w:type="dxa"/>
            <w:vAlign w:val="center"/>
          </w:tcPr>
          <w:p w:rsidR="00B21F31" w:rsidRPr="007B30DA" w:rsidRDefault="00B21F31" w:rsidP="003F65AB">
            <w:pPr>
              <w:spacing w:before="20" w:after="60"/>
              <w:rPr>
                <w:rFonts w:ascii="Bookman Old Style" w:hAnsi="Bookman Old Style"/>
                <w:b/>
              </w:rPr>
            </w:pPr>
            <w:r w:rsidRPr="007B30DA">
              <w:rPr>
                <w:rFonts w:ascii="Bookman Old Style" w:hAnsi="Bookman Old Style"/>
                <w:b/>
              </w:rPr>
              <w:t>3.</w:t>
            </w:r>
          </w:p>
        </w:tc>
        <w:tc>
          <w:tcPr>
            <w:tcW w:w="3609" w:type="dxa"/>
            <w:vAlign w:val="center"/>
          </w:tcPr>
          <w:p w:rsidR="00B21F31" w:rsidRPr="007B30DA" w:rsidRDefault="00B21F31" w:rsidP="003F65AB">
            <w:pPr>
              <w:spacing w:before="20" w:after="60"/>
              <w:rPr>
                <w:rFonts w:ascii="Bookman Old Style" w:hAnsi="Bookman Old Style"/>
                <w:b/>
              </w:rPr>
            </w:pPr>
            <w:r w:rsidRPr="007B30DA">
              <w:rPr>
                <w:rFonts w:ascii="Bookman Old Style" w:hAnsi="Bookman Old Style"/>
                <w:b/>
              </w:rPr>
              <w:t>Period of completion of work</w:t>
            </w:r>
          </w:p>
        </w:tc>
        <w:tc>
          <w:tcPr>
            <w:tcW w:w="426" w:type="dxa"/>
            <w:vAlign w:val="center"/>
          </w:tcPr>
          <w:p w:rsidR="00B21F31" w:rsidRPr="007B30DA" w:rsidRDefault="00B21F31" w:rsidP="003F65AB">
            <w:pPr>
              <w:spacing w:before="20" w:after="60"/>
              <w:rPr>
                <w:rFonts w:ascii="Bookman Old Style" w:hAnsi="Bookman Old Style"/>
              </w:rPr>
            </w:pPr>
            <w:r w:rsidRPr="007B30DA">
              <w:rPr>
                <w:rFonts w:ascii="Bookman Old Style" w:hAnsi="Bookman Old Style"/>
              </w:rPr>
              <w:t>:</w:t>
            </w:r>
          </w:p>
        </w:tc>
        <w:tc>
          <w:tcPr>
            <w:tcW w:w="5386" w:type="dxa"/>
            <w:shd w:val="clear" w:color="auto" w:fill="auto"/>
            <w:vAlign w:val="center"/>
          </w:tcPr>
          <w:p w:rsidR="00B21F31" w:rsidRPr="005B12B8" w:rsidRDefault="005B12B8" w:rsidP="001E3FEB">
            <w:pPr>
              <w:spacing w:before="20" w:after="60"/>
              <w:rPr>
                <w:rFonts w:ascii="Bookman Old Style" w:hAnsi="Bookman Old Style"/>
              </w:rPr>
            </w:pPr>
            <w:r w:rsidRPr="005B12B8">
              <w:rPr>
                <w:rFonts w:ascii="Bookman Old Style" w:hAnsi="Bookman Old Style"/>
              </w:rPr>
              <w:t>4</w:t>
            </w:r>
            <w:r w:rsidR="001E3FEB" w:rsidRPr="005B12B8">
              <w:rPr>
                <w:rFonts w:ascii="Bookman Old Style" w:hAnsi="Bookman Old Style"/>
              </w:rPr>
              <w:t xml:space="preserve"> month</w:t>
            </w:r>
            <w:r w:rsidR="00352A1E" w:rsidRPr="005B12B8">
              <w:rPr>
                <w:rFonts w:ascii="Bookman Old Style" w:hAnsi="Bookman Old Style"/>
              </w:rPr>
              <w:t>s</w:t>
            </w:r>
          </w:p>
        </w:tc>
      </w:tr>
      <w:tr w:rsidR="00DD34DD" w:rsidRPr="007B30DA" w:rsidTr="009D2654">
        <w:tc>
          <w:tcPr>
            <w:tcW w:w="675" w:type="dxa"/>
            <w:vAlign w:val="center"/>
          </w:tcPr>
          <w:p w:rsidR="00B21F31" w:rsidRPr="007B30DA" w:rsidRDefault="00B21F31" w:rsidP="003F65AB">
            <w:pPr>
              <w:rPr>
                <w:rFonts w:ascii="Bookman Old Style" w:hAnsi="Bookman Old Style"/>
                <w:b/>
                <w:color w:val="000000" w:themeColor="text1"/>
              </w:rPr>
            </w:pPr>
            <w:r w:rsidRPr="007B30DA">
              <w:rPr>
                <w:rFonts w:ascii="Bookman Old Style" w:hAnsi="Bookman Old Style"/>
                <w:b/>
                <w:color w:val="000000" w:themeColor="text1"/>
              </w:rPr>
              <w:t>4.</w:t>
            </w:r>
          </w:p>
        </w:tc>
        <w:tc>
          <w:tcPr>
            <w:tcW w:w="3609" w:type="dxa"/>
            <w:vAlign w:val="center"/>
          </w:tcPr>
          <w:p w:rsidR="00B21F31" w:rsidRPr="007B30DA" w:rsidRDefault="00B21F31" w:rsidP="003F65AB">
            <w:pPr>
              <w:rPr>
                <w:rFonts w:ascii="Bookman Old Style" w:hAnsi="Bookman Old Style"/>
                <w:b/>
                <w:color w:val="000000" w:themeColor="text1"/>
              </w:rPr>
            </w:pPr>
            <w:r w:rsidRPr="007B30DA">
              <w:rPr>
                <w:rFonts w:ascii="Bookman Old Style" w:hAnsi="Bookman Old Style"/>
                <w:b/>
                <w:color w:val="000000" w:themeColor="text1"/>
              </w:rPr>
              <w:t>Issue of Tender Schedule</w:t>
            </w:r>
          </w:p>
        </w:tc>
        <w:tc>
          <w:tcPr>
            <w:tcW w:w="426" w:type="dxa"/>
            <w:vAlign w:val="center"/>
          </w:tcPr>
          <w:p w:rsidR="00B21F31" w:rsidRPr="007B30DA" w:rsidRDefault="00B21F31" w:rsidP="003F65AB">
            <w:pPr>
              <w:rPr>
                <w:rFonts w:ascii="Bookman Old Style" w:hAnsi="Bookman Old Style"/>
                <w:color w:val="000000" w:themeColor="text1"/>
              </w:rPr>
            </w:pPr>
            <w:r w:rsidRPr="007B30DA">
              <w:rPr>
                <w:rFonts w:ascii="Bookman Old Style" w:hAnsi="Bookman Old Style"/>
                <w:color w:val="000000" w:themeColor="text1"/>
              </w:rPr>
              <w:t>:</w:t>
            </w:r>
          </w:p>
        </w:tc>
        <w:tc>
          <w:tcPr>
            <w:tcW w:w="5386" w:type="dxa"/>
            <w:vAlign w:val="center"/>
          </w:tcPr>
          <w:p w:rsidR="00B21F31" w:rsidRPr="005325C4" w:rsidRDefault="00475960" w:rsidP="00FD0F12">
            <w:pPr>
              <w:rPr>
                <w:rFonts w:ascii="Bookman Old Style" w:hAnsi="Bookman Old Style"/>
                <w:b/>
                <w:color w:val="000000" w:themeColor="text1"/>
              </w:rPr>
            </w:pPr>
            <w:r>
              <w:rPr>
                <w:rFonts w:ascii="Bookman Old Style" w:hAnsi="Bookman Old Style"/>
                <w:b/>
                <w:color w:val="000000" w:themeColor="text1"/>
              </w:rPr>
              <w:t xml:space="preserve">The bidders need to register on the Electronic procurement  market place of Government of TS That is </w:t>
            </w:r>
            <w:hyperlink r:id="rId14" w:history="1">
              <w:r w:rsidR="00FD0F12" w:rsidRPr="0076379C">
                <w:rPr>
                  <w:rStyle w:val="Hyperlink"/>
                  <w:rFonts w:ascii="Bookman Old Style" w:hAnsi="Bookman Old Style"/>
                  <w:b/>
                </w:rPr>
                <w:t>www.tender.telangana.gov.in</w:t>
              </w:r>
            </w:hyperlink>
            <w:r>
              <w:rPr>
                <w:rFonts w:ascii="Bookman Old Style" w:hAnsi="Bookman Old Style"/>
                <w:b/>
                <w:color w:val="000000" w:themeColor="text1"/>
              </w:rPr>
              <w:t xml:space="preserve"> on registration on the e-procurement market place they will be provided with a user ID and password by the system using which they can submit their bid online.</w:t>
            </w:r>
          </w:p>
        </w:tc>
      </w:tr>
      <w:tr w:rsidR="00DD34DD" w:rsidRPr="007B30DA" w:rsidTr="009D2654">
        <w:trPr>
          <w:trHeight w:val="620"/>
        </w:trPr>
        <w:tc>
          <w:tcPr>
            <w:tcW w:w="675" w:type="dxa"/>
            <w:vAlign w:val="center"/>
          </w:tcPr>
          <w:p w:rsidR="00BA7B3F" w:rsidRPr="007B30DA" w:rsidRDefault="00BA7B3F" w:rsidP="003F65AB">
            <w:pPr>
              <w:rPr>
                <w:rFonts w:ascii="Bookman Old Style" w:hAnsi="Bookman Old Style"/>
                <w:b/>
                <w:color w:val="000000" w:themeColor="text1"/>
              </w:rPr>
            </w:pPr>
            <w:r w:rsidRPr="007B30DA">
              <w:rPr>
                <w:rFonts w:ascii="Bookman Old Style" w:hAnsi="Bookman Old Style"/>
                <w:b/>
                <w:color w:val="000000" w:themeColor="text1"/>
              </w:rPr>
              <w:t>5.</w:t>
            </w:r>
          </w:p>
        </w:tc>
        <w:tc>
          <w:tcPr>
            <w:tcW w:w="3609" w:type="dxa"/>
            <w:vAlign w:val="center"/>
          </w:tcPr>
          <w:p w:rsidR="00BA7B3F" w:rsidRPr="007B30DA" w:rsidRDefault="00475960" w:rsidP="00B66F1B">
            <w:pPr>
              <w:rPr>
                <w:rFonts w:ascii="Bookman Old Style" w:hAnsi="Bookman Old Style"/>
                <w:b/>
                <w:color w:val="000000" w:themeColor="text1"/>
              </w:rPr>
            </w:pPr>
            <w:r>
              <w:rPr>
                <w:rFonts w:ascii="Bookman Old Style" w:hAnsi="Bookman Old Style"/>
                <w:b/>
                <w:color w:val="000000" w:themeColor="text1"/>
              </w:rPr>
              <w:t>Bid downloading start date</w:t>
            </w:r>
          </w:p>
        </w:tc>
        <w:tc>
          <w:tcPr>
            <w:tcW w:w="426" w:type="dxa"/>
            <w:vAlign w:val="center"/>
          </w:tcPr>
          <w:p w:rsidR="00BA7B3F" w:rsidRPr="007B30DA" w:rsidRDefault="00BA7B3F" w:rsidP="003F65AB">
            <w:pPr>
              <w:rPr>
                <w:rFonts w:ascii="Bookman Old Style" w:hAnsi="Bookman Old Style"/>
                <w:color w:val="000000" w:themeColor="text1"/>
              </w:rPr>
            </w:pPr>
            <w:r w:rsidRPr="007B30DA">
              <w:rPr>
                <w:rFonts w:ascii="Bookman Old Style" w:hAnsi="Bookman Old Style"/>
                <w:color w:val="000000" w:themeColor="text1"/>
              </w:rPr>
              <w:t>:</w:t>
            </w:r>
          </w:p>
        </w:tc>
        <w:tc>
          <w:tcPr>
            <w:tcW w:w="5386" w:type="dxa"/>
            <w:vAlign w:val="center"/>
          </w:tcPr>
          <w:p w:rsidR="00BA7B3F" w:rsidRPr="007B30DA" w:rsidRDefault="005325C4" w:rsidP="005A61AC">
            <w:pPr>
              <w:rPr>
                <w:rFonts w:ascii="Bookman Old Style" w:hAnsi="Bookman Old Style"/>
                <w:b/>
                <w:bCs/>
                <w:color w:val="000000" w:themeColor="text1"/>
              </w:rPr>
            </w:pPr>
            <w:r>
              <w:rPr>
                <w:rFonts w:ascii="Bookman Old Style" w:hAnsi="Bookman Old Style"/>
                <w:b/>
                <w:bCs/>
                <w:noProof/>
                <w:color w:val="000000" w:themeColor="text1"/>
              </w:rPr>
              <w:t>1</w:t>
            </w:r>
            <w:r w:rsidR="005A61AC">
              <w:rPr>
                <w:rFonts w:ascii="Bookman Old Style" w:hAnsi="Bookman Old Style"/>
                <w:b/>
                <w:bCs/>
                <w:noProof/>
                <w:color w:val="000000" w:themeColor="text1"/>
              </w:rPr>
              <w:t>7</w:t>
            </w:r>
            <w:r>
              <w:rPr>
                <w:rFonts w:ascii="Bookman Old Style" w:hAnsi="Bookman Old Style"/>
                <w:b/>
                <w:bCs/>
                <w:noProof/>
                <w:color w:val="000000" w:themeColor="text1"/>
              </w:rPr>
              <w:t>.12.2025</w:t>
            </w:r>
            <w:r w:rsidR="009643FB">
              <w:rPr>
                <w:rFonts w:ascii="Bookman Old Style" w:hAnsi="Bookman Old Style"/>
                <w:b/>
                <w:bCs/>
                <w:noProof/>
                <w:color w:val="000000" w:themeColor="text1"/>
              </w:rPr>
              <w:t xml:space="preserve"> </w:t>
            </w:r>
            <w:r w:rsidR="005B12B8">
              <w:rPr>
                <w:rFonts w:ascii="Bookman Old Style" w:hAnsi="Bookman Old Style"/>
                <w:b/>
                <w:bCs/>
                <w:noProof/>
                <w:color w:val="000000" w:themeColor="text1"/>
              </w:rPr>
              <w:t>from 16:00 hrs</w:t>
            </w:r>
          </w:p>
        </w:tc>
      </w:tr>
      <w:tr w:rsidR="00DD34DD" w:rsidRPr="007B30DA" w:rsidTr="009D2654">
        <w:trPr>
          <w:trHeight w:val="530"/>
        </w:trPr>
        <w:tc>
          <w:tcPr>
            <w:tcW w:w="675" w:type="dxa"/>
            <w:vAlign w:val="center"/>
          </w:tcPr>
          <w:p w:rsidR="00BA7B3F" w:rsidRPr="007B30DA" w:rsidRDefault="00BA7B3F" w:rsidP="003F65AB">
            <w:pPr>
              <w:rPr>
                <w:rFonts w:ascii="Bookman Old Style" w:hAnsi="Bookman Old Style"/>
                <w:b/>
                <w:color w:val="000000" w:themeColor="text1"/>
              </w:rPr>
            </w:pPr>
            <w:r w:rsidRPr="007B30DA">
              <w:rPr>
                <w:rFonts w:ascii="Bookman Old Style" w:hAnsi="Bookman Old Style"/>
                <w:b/>
                <w:color w:val="000000" w:themeColor="text1"/>
              </w:rPr>
              <w:t>6.</w:t>
            </w:r>
          </w:p>
        </w:tc>
        <w:tc>
          <w:tcPr>
            <w:tcW w:w="3609" w:type="dxa"/>
            <w:vAlign w:val="center"/>
          </w:tcPr>
          <w:p w:rsidR="00BA7B3F" w:rsidRPr="007B30DA" w:rsidRDefault="00156040" w:rsidP="009D2654">
            <w:pPr>
              <w:rPr>
                <w:rFonts w:ascii="Bookman Old Style" w:hAnsi="Bookman Old Style"/>
                <w:b/>
                <w:color w:val="000000" w:themeColor="text1"/>
              </w:rPr>
            </w:pPr>
            <w:r w:rsidRPr="007B30DA">
              <w:rPr>
                <w:rFonts w:ascii="Bookman Old Style" w:hAnsi="Bookman Old Style"/>
                <w:b/>
                <w:color w:val="000000" w:themeColor="text1"/>
              </w:rPr>
              <w:t xml:space="preserve">Last date for </w:t>
            </w:r>
            <w:r w:rsidR="009D2654">
              <w:rPr>
                <w:rFonts w:ascii="Bookman Old Style" w:hAnsi="Bookman Old Style"/>
                <w:b/>
                <w:color w:val="000000" w:themeColor="text1"/>
              </w:rPr>
              <w:t>submission</w:t>
            </w:r>
            <w:r w:rsidRPr="007B30DA">
              <w:rPr>
                <w:rFonts w:ascii="Bookman Old Style" w:hAnsi="Bookman Old Style"/>
                <w:b/>
                <w:color w:val="000000" w:themeColor="text1"/>
              </w:rPr>
              <w:t xml:space="preserve"> of </w:t>
            </w:r>
            <w:r w:rsidR="009D2654">
              <w:rPr>
                <w:rFonts w:ascii="Bookman Old Style" w:hAnsi="Bookman Old Style"/>
                <w:b/>
                <w:color w:val="000000" w:themeColor="text1"/>
              </w:rPr>
              <w:t>Bid (Uploading of Bid)</w:t>
            </w:r>
          </w:p>
        </w:tc>
        <w:tc>
          <w:tcPr>
            <w:tcW w:w="426" w:type="dxa"/>
            <w:vAlign w:val="center"/>
          </w:tcPr>
          <w:p w:rsidR="00BA7B3F" w:rsidRPr="007B30DA" w:rsidRDefault="00BA7B3F" w:rsidP="003F65AB">
            <w:pPr>
              <w:rPr>
                <w:rFonts w:ascii="Bookman Old Style" w:hAnsi="Bookman Old Style"/>
                <w:color w:val="000000" w:themeColor="text1"/>
              </w:rPr>
            </w:pPr>
            <w:r w:rsidRPr="007B30DA">
              <w:rPr>
                <w:rFonts w:ascii="Bookman Old Style" w:hAnsi="Bookman Old Style"/>
                <w:color w:val="000000" w:themeColor="text1"/>
              </w:rPr>
              <w:t>:</w:t>
            </w:r>
          </w:p>
        </w:tc>
        <w:tc>
          <w:tcPr>
            <w:tcW w:w="5386" w:type="dxa"/>
            <w:vAlign w:val="center"/>
          </w:tcPr>
          <w:p w:rsidR="00BA7B3F" w:rsidRPr="007B30DA" w:rsidRDefault="005325C4" w:rsidP="00156040">
            <w:pPr>
              <w:rPr>
                <w:rFonts w:ascii="Bookman Old Style" w:hAnsi="Bookman Old Style"/>
                <w:color w:val="000000" w:themeColor="text1"/>
              </w:rPr>
            </w:pPr>
            <w:r>
              <w:rPr>
                <w:rFonts w:ascii="Bookman Old Style" w:hAnsi="Bookman Old Style"/>
                <w:b/>
                <w:noProof/>
                <w:color w:val="000000" w:themeColor="text1"/>
              </w:rPr>
              <w:t>03.01.2026</w:t>
            </w:r>
            <w:r w:rsidR="009643FB">
              <w:rPr>
                <w:rFonts w:ascii="Bookman Old Style" w:hAnsi="Bookman Old Style"/>
                <w:b/>
                <w:noProof/>
                <w:color w:val="000000" w:themeColor="text1"/>
              </w:rPr>
              <w:t xml:space="preserve"> </w:t>
            </w:r>
            <w:r w:rsidR="003351D0" w:rsidRPr="007B30DA">
              <w:rPr>
                <w:rFonts w:ascii="Bookman Old Style" w:hAnsi="Bookman Old Style"/>
                <w:b/>
                <w:noProof/>
                <w:color w:val="000000" w:themeColor="text1"/>
              </w:rPr>
              <w:t>upto</w:t>
            </w:r>
            <w:r w:rsidR="00BA7B3F" w:rsidRPr="007B30DA">
              <w:rPr>
                <w:rFonts w:ascii="Bookman Old Style" w:hAnsi="Bookman Old Style"/>
                <w:b/>
                <w:noProof/>
                <w:color w:val="000000" w:themeColor="text1"/>
              </w:rPr>
              <w:t xml:space="preserve"> 1</w:t>
            </w:r>
            <w:r w:rsidR="00904AD2" w:rsidRPr="007B30DA">
              <w:rPr>
                <w:rFonts w:ascii="Bookman Old Style" w:hAnsi="Bookman Old Style"/>
                <w:b/>
                <w:noProof/>
                <w:color w:val="000000" w:themeColor="text1"/>
              </w:rPr>
              <w:t>7</w:t>
            </w:r>
            <w:r w:rsidR="00BA7B3F" w:rsidRPr="007B30DA">
              <w:rPr>
                <w:rFonts w:ascii="Bookman Old Style" w:hAnsi="Bookman Old Style"/>
                <w:b/>
                <w:noProof/>
                <w:color w:val="000000" w:themeColor="text1"/>
              </w:rPr>
              <w:t>:00 hrs</w:t>
            </w:r>
            <w:r w:rsidR="00BA7B3F" w:rsidRPr="007B30DA">
              <w:rPr>
                <w:rFonts w:ascii="Bookman Old Style" w:hAnsi="Bookman Old Style"/>
                <w:b/>
                <w:color w:val="000000" w:themeColor="text1"/>
              </w:rPr>
              <w:t>.</w:t>
            </w:r>
          </w:p>
        </w:tc>
      </w:tr>
      <w:tr w:rsidR="00DD34DD" w:rsidRPr="007B30DA" w:rsidTr="009D2654">
        <w:trPr>
          <w:trHeight w:val="530"/>
        </w:trPr>
        <w:tc>
          <w:tcPr>
            <w:tcW w:w="675" w:type="dxa"/>
            <w:vAlign w:val="center"/>
          </w:tcPr>
          <w:p w:rsidR="00BA7B3F" w:rsidRPr="007B30DA" w:rsidRDefault="00BA7B3F" w:rsidP="003F65AB">
            <w:pPr>
              <w:rPr>
                <w:rFonts w:ascii="Bookman Old Style" w:hAnsi="Bookman Old Style"/>
                <w:b/>
                <w:color w:val="000000" w:themeColor="text1"/>
              </w:rPr>
            </w:pPr>
            <w:r w:rsidRPr="007B30DA">
              <w:rPr>
                <w:rFonts w:ascii="Bookman Old Style" w:hAnsi="Bookman Old Style"/>
                <w:b/>
                <w:color w:val="000000" w:themeColor="text1"/>
              </w:rPr>
              <w:t>7.</w:t>
            </w:r>
          </w:p>
        </w:tc>
        <w:tc>
          <w:tcPr>
            <w:tcW w:w="3609" w:type="dxa"/>
            <w:vAlign w:val="center"/>
          </w:tcPr>
          <w:p w:rsidR="00BA7B3F" w:rsidRPr="007B30DA" w:rsidRDefault="005325C4" w:rsidP="00156040">
            <w:pPr>
              <w:rPr>
                <w:rFonts w:ascii="Bookman Old Style" w:hAnsi="Bookman Old Style"/>
                <w:b/>
                <w:color w:val="000000" w:themeColor="text1"/>
              </w:rPr>
            </w:pPr>
            <w:r>
              <w:rPr>
                <w:rFonts w:ascii="Bookman Old Style" w:hAnsi="Bookman Old Style"/>
                <w:b/>
                <w:color w:val="000000" w:themeColor="text1"/>
              </w:rPr>
              <w:t>Last Date for Submission of Hard copies</w:t>
            </w:r>
          </w:p>
        </w:tc>
        <w:tc>
          <w:tcPr>
            <w:tcW w:w="426" w:type="dxa"/>
            <w:vAlign w:val="center"/>
          </w:tcPr>
          <w:p w:rsidR="00BA7B3F" w:rsidRPr="007B30DA" w:rsidRDefault="00B64CAA" w:rsidP="003F65AB">
            <w:pPr>
              <w:rPr>
                <w:rFonts w:ascii="Bookman Old Style" w:hAnsi="Bookman Old Style"/>
                <w:color w:val="000000" w:themeColor="text1"/>
              </w:rPr>
            </w:pPr>
            <w:r w:rsidRPr="007B30DA">
              <w:rPr>
                <w:rFonts w:ascii="Bookman Old Style" w:hAnsi="Bookman Old Style"/>
                <w:color w:val="000000" w:themeColor="text1"/>
              </w:rPr>
              <w:t>:</w:t>
            </w:r>
          </w:p>
        </w:tc>
        <w:tc>
          <w:tcPr>
            <w:tcW w:w="5386" w:type="dxa"/>
            <w:vAlign w:val="center"/>
          </w:tcPr>
          <w:p w:rsidR="00BA7B3F" w:rsidRPr="007B30DA" w:rsidRDefault="00156040" w:rsidP="005325C4">
            <w:pPr>
              <w:rPr>
                <w:rFonts w:ascii="Bookman Old Style" w:hAnsi="Bookman Old Style"/>
                <w:b/>
                <w:color w:val="000000" w:themeColor="text1"/>
              </w:rPr>
            </w:pPr>
            <w:r w:rsidRPr="007B30DA">
              <w:rPr>
                <w:rFonts w:ascii="Bookman Old Style" w:hAnsi="Bookman Old Style"/>
                <w:b/>
                <w:color w:val="000000" w:themeColor="text1"/>
              </w:rPr>
              <w:t>1</w:t>
            </w:r>
            <w:r w:rsidR="005325C4">
              <w:rPr>
                <w:rFonts w:ascii="Bookman Old Style" w:hAnsi="Bookman Old Style"/>
                <w:b/>
                <w:color w:val="000000" w:themeColor="text1"/>
              </w:rPr>
              <w:t>2</w:t>
            </w:r>
            <w:r w:rsidRPr="007B30DA">
              <w:rPr>
                <w:rFonts w:ascii="Bookman Old Style" w:hAnsi="Bookman Old Style"/>
                <w:b/>
                <w:color w:val="000000" w:themeColor="text1"/>
              </w:rPr>
              <w:t xml:space="preserve">:00 Hrs on </w:t>
            </w:r>
            <w:r w:rsidR="005325C4">
              <w:rPr>
                <w:rFonts w:ascii="Bookman Old Style" w:hAnsi="Bookman Old Style"/>
                <w:b/>
                <w:color w:val="000000" w:themeColor="text1"/>
              </w:rPr>
              <w:t>05.01.2026</w:t>
            </w:r>
          </w:p>
        </w:tc>
      </w:tr>
      <w:tr w:rsidR="00DD34DD" w:rsidRPr="007B30DA" w:rsidTr="009D2654">
        <w:trPr>
          <w:trHeight w:val="530"/>
        </w:trPr>
        <w:tc>
          <w:tcPr>
            <w:tcW w:w="675" w:type="dxa"/>
            <w:vAlign w:val="center"/>
          </w:tcPr>
          <w:p w:rsidR="00BA7B3F" w:rsidRPr="007B30DA" w:rsidRDefault="00BA7B3F" w:rsidP="003F65AB">
            <w:pPr>
              <w:rPr>
                <w:rFonts w:ascii="Bookman Old Style" w:hAnsi="Bookman Old Style"/>
                <w:b/>
                <w:color w:val="000000" w:themeColor="text1"/>
              </w:rPr>
            </w:pPr>
            <w:r w:rsidRPr="007B30DA">
              <w:rPr>
                <w:rFonts w:ascii="Bookman Old Style" w:hAnsi="Bookman Old Style"/>
                <w:b/>
                <w:color w:val="000000" w:themeColor="text1"/>
              </w:rPr>
              <w:t>8.</w:t>
            </w:r>
          </w:p>
        </w:tc>
        <w:tc>
          <w:tcPr>
            <w:tcW w:w="3609" w:type="dxa"/>
            <w:vAlign w:val="center"/>
          </w:tcPr>
          <w:p w:rsidR="00BA7B3F" w:rsidRPr="007B30DA" w:rsidRDefault="005325C4" w:rsidP="003F65AB">
            <w:pPr>
              <w:rPr>
                <w:rFonts w:ascii="Bookman Old Style" w:hAnsi="Bookman Old Style"/>
                <w:b/>
                <w:color w:val="000000" w:themeColor="text1"/>
              </w:rPr>
            </w:pPr>
            <w:r>
              <w:rPr>
                <w:rFonts w:ascii="Bookman Old Style" w:hAnsi="Bookman Old Style"/>
                <w:b/>
                <w:color w:val="000000" w:themeColor="text1"/>
              </w:rPr>
              <w:t xml:space="preserve">Technical </w:t>
            </w:r>
            <w:r w:rsidR="00BA7B3F" w:rsidRPr="007B30DA">
              <w:rPr>
                <w:rFonts w:ascii="Bookman Old Style" w:hAnsi="Bookman Old Style"/>
                <w:b/>
                <w:color w:val="000000" w:themeColor="text1"/>
              </w:rPr>
              <w:t>Bid Opening Date</w:t>
            </w:r>
          </w:p>
        </w:tc>
        <w:tc>
          <w:tcPr>
            <w:tcW w:w="426" w:type="dxa"/>
            <w:vAlign w:val="center"/>
          </w:tcPr>
          <w:p w:rsidR="00BA7B3F" w:rsidRPr="007B30DA" w:rsidRDefault="00B64CAA" w:rsidP="003F65AB">
            <w:pPr>
              <w:rPr>
                <w:rFonts w:ascii="Bookman Old Style" w:hAnsi="Bookman Old Style"/>
                <w:color w:val="000000" w:themeColor="text1"/>
              </w:rPr>
            </w:pPr>
            <w:r w:rsidRPr="007B30DA">
              <w:rPr>
                <w:rFonts w:ascii="Bookman Old Style" w:hAnsi="Bookman Old Style"/>
                <w:color w:val="000000" w:themeColor="text1"/>
              </w:rPr>
              <w:t>:</w:t>
            </w:r>
          </w:p>
        </w:tc>
        <w:tc>
          <w:tcPr>
            <w:tcW w:w="5386" w:type="dxa"/>
            <w:vAlign w:val="center"/>
          </w:tcPr>
          <w:p w:rsidR="00BA7B3F" w:rsidRPr="007B30DA" w:rsidRDefault="005325C4" w:rsidP="00F16723">
            <w:pPr>
              <w:rPr>
                <w:rFonts w:ascii="Bookman Old Style" w:hAnsi="Bookman Old Style"/>
                <w:b/>
                <w:color w:val="000000" w:themeColor="text1"/>
              </w:rPr>
            </w:pPr>
            <w:r>
              <w:rPr>
                <w:rFonts w:ascii="Bookman Old Style" w:hAnsi="Bookman Old Style"/>
                <w:b/>
                <w:noProof/>
                <w:color w:val="000000" w:themeColor="text1"/>
              </w:rPr>
              <w:t>05.01.2026</w:t>
            </w:r>
            <w:r w:rsidR="00F16723" w:rsidRPr="007B30DA">
              <w:rPr>
                <w:rFonts w:ascii="Bookman Old Style" w:hAnsi="Bookman Old Style"/>
                <w:b/>
                <w:noProof/>
                <w:color w:val="000000" w:themeColor="text1"/>
              </w:rPr>
              <w:t xml:space="preserve"> at </w:t>
            </w:r>
            <w:r w:rsidR="00BA7B3F" w:rsidRPr="007B30DA">
              <w:rPr>
                <w:rFonts w:ascii="Bookman Old Style" w:hAnsi="Bookman Old Style"/>
                <w:b/>
                <w:noProof/>
                <w:color w:val="000000" w:themeColor="text1"/>
              </w:rPr>
              <w:t>15:00 hrs</w:t>
            </w:r>
            <w:r w:rsidR="00BA7B3F" w:rsidRPr="007B30DA">
              <w:rPr>
                <w:rFonts w:ascii="Bookman Old Style" w:hAnsi="Bookman Old Style"/>
                <w:b/>
                <w:color w:val="000000" w:themeColor="text1"/>
              </w:rPr>
              <w:t>.</w:t>
            </w:r>
          </w:p>
        </w:tc>
      </w:tr>
      <w:tr w:rsidR="009D2654" w:rsidRPr="007B30DA" w:rsidTr="009D2654">
        <w:trPr>
          <w:trHeight w:val="530"/>
        </w:trPr>
        <w:tc>
          <w:tcPr>
            <w:tcW w:w="675" w:type="dxa"/>
            <w:vAlign w:val="center"/>
          </w:tcPr>
          <w:p w:rsidR="009D2654" w:rsidRPr="007B30DA" w:rsidRDefault="009D2654" w:rsidP="00BD432A">
            <w:pPr>
              <w:rPr>
                <w:rFonts w:ascii="Bookman Old Style" w:hAnsi="Bookman Old Style"/>
                <w:b/>
                <w:color w:val="000000" w:themeColor="text1"/>
              </w:rPr>
            </w:pPr>
            <w:r w:rsidRPr="007B30DA">
              <w:rPr>
                <w:rFonts w:ascii="Bookman Old Style" w:hAnsi="Bookman Old Style"/>
                <w:b/>
                <w:color w:val="000000" w:themeColor="text1"/>
              </w:rPr>
              <w:t>9.</w:t>
            </w:r>
          </w:p>
        </w:tc>
        <w:tc>
          <w:tcPr>
            <w:tcW w:w="3609" w:type="dxa"/>
            <w:vAlign w:val="center"/>
          </w:tcPr>
          <w:p w:rsidR="009D2654" w:rsidRPr="007B30DA" w:rsidRDefault="009D2654" w:rsidP="00BD432A">
            <w:pPr>
              <w:rPr>
                <w:rFonts w:ascii="Bookman Old Style" w:hAnsi="Bookman Old Style"/>
                <w:b/>
                <w:color w:val="000000" w:themeColor="text1"/>
              </w:rPr>
            </w:pPr>
            <w:r w:rsidRPr="007B30DA">
              <w:rPr>
                <w:rFonts w:ascii="Bookman Old Style" w:hAnsi="Bookman Old Style"/>
                <w:b/>
                <w:color w:val="000000" w:themeColor="text1"/>
              </w:rPr>
              <w:t>2% of Bid Security to be paid along with Tender</w:t>
            </w:r>
          </w:p>
        </w:tc>
        <w:tc>
          <w:tcPr>
            <w:tcW w:w="426" w:type="dxa"/>
            <w:vAlign w:val="center"/>
          </w:tcPr>
          <w:p w:rsidR="009D2654" w:rsidRPr="007B30DA" w:rsidRDefault="009D2654" w:rsidP="00BD432A">
            <w:pPr>
              <w:rPr>
                <w:rFonts w:ascii="Bookman Old Style" w:hAnsi="Bookman Old Style"/>
                <w:color w:val="000000" w:themeColor="text1"/>
              </w:rPr>
            </w:pPr>
            <w:r w:rsidRPr="007B30DA">
              <w:rPr>
                <w:rFonts w:ascii="Bookman Old Style" w:hAnsi="Bookman Old Style"/>
                <w:color w:val="000000" w:themeColor="text1"/>
              </w:rPr>
              <w:t>:</w:t>
            </w:r>
          </w:p>
        </w:tc>
        <w:tc>
          <w:tcPr>
            <w:tcW w:w="5386" w:type="dxa"/>
            <w:vAlign w:val="center"/>
          </w:tcPr>
          <w:p w:rsidR="009D2654" w:rsidRPr="007B30DA" w:rsidRDefault="009D2654" w:rsidP="00A73D57">
            <w:pPr>
              <w:rPr>
                <w:rFonts w:ascii="Bookman Old Style" w:hAnsi="Bookman Old Style"/>
                <w:b/>
                <w:color w:val="000000" w:themeColor="text1"/>
              </w:rPr>
            </w:pPr>
            <w:r w:rsidRPr="00A73D57">
              <w:rPr>
                <w:rFonts w:ascii="Bookman Old Style" w:hAnsi="Bookman Old Style"/>
                <w:b/>
                <w:color w:val="000000" w:themeColor="text1"/>
                <w:sz w:val="26"/>
                <w:szCs w:val="26"/>
              </w:rPr>
              <w:t xml:space="preserve">Rs. </w:t>
            </w:r>
            <w:r w:rsidR="00A73D57" w:rsidRPr="00A73D57">
              <w:rPr>
                <w:rFonts w:ascii="Bookman Old Style" w:hAnsi="Bookman Old Style"/>
                <w:b/>
                <w:color w:val="000000" w:themeColor="text1"/>
                <w:sz w:val="26"/>
                <w:szCs w:val="26"/>
              </w:rPr>
              <w:t>25,647</w:t>
            </w:r>
            <w:r w:rsidRPr="00A73D57">
              <w:rPr>
                <w:rFonts w:ascii="Bookman Old Style" w:hAnsi="Bookman Old Style"/>
                <w:b/>
                <w:color w:val="000000" w:themeColor="text1"/>
                <w:sz w:val="26"/>
                <w:szCs w:val="26"/>
              </w:rPr>
              <w:t xml:space="preserve">/- </w:t>
            </w:r>
            <w:r w:rsidR="008123A9" w:rsidRPr="00A73D57">
              <w:rPr>
                <w:rFonts w:ascii="Bookman Old Style" w:hAnsi="Bookman Old Style"/>
                <w:b/>
                <w:color w:val="000000" w:themeColor="text1"/>
                <w:sz w:val="26"/>
                <w:szCs w:val="26"/>
              </w:rPr>
              <w:t>(</w:t>
            </w:r>
            <w:r w:rsidRPr="00A73D57">
              <w:rPr>
                <w:rFonts w:ascii="Bookman Old Style" w:hAnsi="Bookman Old Style"/>
                <w:b/>
                <w:color w:val="000000" w:themeColor="text1"/>
                <w:sz w:val="26"/>
                <w:szCs w:val="26"/>
              </w:rPr>
              <w:t xml:space="preserve">Rupees </w:t>
            </w:r>
            <w:r w:rsidR="00815E52" w:rsidRPr="00A73D57">
              <w:rPr>
                <w:rFonts w:ascii="Bookman Old Style" w:hAnsi="Bookman Old Style"/>
                <w:b/>
                <w:color w:val="000000" w:themeColor="text1"/>
              </w:rPr>
              <w:fldChar w:fldCharType="begin"/>
            </w:r>
            <w:r w:rsidRPr="00A73D57">
              <w:rPr>
                <w:rFonts w:ascii="Bookman Old Style" w:hAnsi="Bookman Old Style"/>
                <w:b/>
                <w:color w:val="000000" w:themeColor="text1"/>
              </w:rPr>
              <w:instrText xml:space="preserve"> =25</w:instrText>
            </w:r>
            <w:r w:rsidR="00A73D57">
              <w:rPr>
                <w:rFonts w:ascii="Bookman Old Style" w:hAnsi="Bookman Old Style"/>
                <w:b/>
                <w:color w:val="000000" w:themeColor="text1"/>
              </w:rPr>
              <w:instrText>647</w:instrText>
            </w:r>
            <w:r w:rsidRPr="00A73D57">
              <w:rPr>
                <w:rFonts w:ascii="Bookman Old Style" w:hAnsi="Bookman Old Style"/>
                <w:b/>
                <w:color w:val="000000" w:themeColor="text1"/>
              </w:rPr>
              <w:instrText xml:space="preserve">\*cardtext </w:instrText>
            </w:r>
            <w:r w:rsidR="00815E52" w:rsidRPr="00A73D57">
              <w:rPr>
                <w:rFonts w:ascii="Bookman Old Style" w:hAnsi="Bookman Old Style"/>
                <w:b/>
                <w:color w:val="000000" w:themeColor="text1"/>
              </w:rPr>
              <w:fldChar w:fldCharType="separate"/>
            </w:r>
            <w:r w:rsidR="00A73D57">
              <w:rPr>
                <w:rFonts w:ascii="Bookman Old Style" w:hAnsi="Bookman Old Style"/>
                <w:b/>
                <w:noProof/>
                <w:color w:val="000000" w:themeColor="text1"/>
              </w:rPr>
              <w:t>Twenty-Five Thousand Six Hundred Forty-Seven</w:t>
            </w:r>
            <w:r w:rsidR="00815E52" w:rsidRPr="00A73D57">
              <w:rPr>
                <w:rFonts w:ascii="Bookman Old Style" w:hAnsi="Bookman Old Style"/>
                <w:b/>
                <w:color w:val="000000" w:themeColor="text1"/>
              </w:rPr>
              <w:fldChar w:fldCharType="end"/>
            </w:r>
            <w:r w:rsidR="008123A9" w:rsidRPr="00A73D57">
              <w:rPr>
                <w:rFonts w:ascii="Bookman Old Style" w:hAnsi="Bookman Old Style"/>
                <w:b/>
                <w:color w:val="000000" w:themeColor="text1"/>
              </w:rPr>
              <w:t xml:space="preserve"> Only) </w:t>
            </w:r>
            <w:r w:rsidRPr="00A73D57">
              <w:rPr>
                <w:rFonts w:ascii="Bookman Old Style" w:hAnsi="Bookman Old Style"/>
                <w:b/>
                <w:color w:val="000000" w:themeColor="text1"/>
              </w:rPr>
              <w:t>in the form of DD/in the form of BG</w:t>
            </w:r>
            <w:r w:rsidR="008123A9" w:rsidRPr="00A73D57">
              <w:rPr>
                <w:rFonts w:ascii="Bookman Old Style" w:hAnsi="Bookman Old Style"/>
                <w:b/>
                <w:color w:val="000000" w:themeColor="text1"/>
              </w:rPr>
              <w:t>.</w:t>
            </w:r>
          </w:p>
        </w:tc>
      </w:tr>
      <w:tr w:rsidR="00B21F31" w:rsidRPr="007B30DA" w:rsidTr="009D2654">
        <w:trPr>
          <w:trHeight w:val="530"/>
        </w:trPr>
        <w:tc>
          <w:tcPr>
            <w:tcW w:w="675" w:type="dxa"/>
            <w:vAlign w:val="center"/>
          </w:tcPr>
          <w:p w:rsidR="00B21F31" w:rsidRPr="007B30DA" w:rsidRDefault="009D2654" w:rsidP="003F65AB">
            <w:pPr>
              <w:rPr>
                <w:rFonts w:ascii="Bookman Old Style" w:hAnsi="Bookman Old Style"/>
                <w:b/>
                <w:color w:val="000000" w:themeColor="text1"/>
              </w:rPr>
            </w:pPr>
            <w:r>
              <w:rPr>
                <w:rFonts w:ascii="Bookman Old Style" w:hAnsi="Bookman Old Style"/>
                <w:b/>
                <w:color w:val="000000" w:themeColor="text1"/>
              </w:rPr>
              <w:t>10</w:t>
            </w:r>
            <w:r w:rsidR="00B21F31" w:rsidRPr="007B30DA">
              <w:rPr>
                <w:rFonts w:ascii="Bookman Old Style" w:hAnsi="Bookman Old Style"/>
                <w:b/>
                <w:color w:val="000000" w:themeColor="text1"/>
              </w:rPr>
              <w:t>.</w:t>
            </w:r>
          </w:p>
        </w:tc>
        <w:tc>
          <w:tcPr>
            <w:tcW w:w="3609" w:type="dxa"/>
            <w:vAlign w:val="center"/>
          </w:tcPr>
          <w:p w:rsidR="00B21F31" w:rsidRPr="007B30DA" w:rsidRDefault="009D2654" w:rsidP="003F65AB">
            <w:pPr>
              <w:rPr>
                <w:rFonts w:ascii="Bookman Old Style" w:hAnsi="Bookman Old Style"/>
                <w:b/>
                <w:color w:val="000000" w:themeColor="text1"/>
              </w:rPr>
            </w:pPr>
            <w:r>
              <w:rPr>
                <w:rFonts w:ascii="Bookman Old Style" w:hAnsi="Bookman Old Style"/>
                <w:b/>
                <w:color w:val="000000" w:themeColor="text1"/>
              </w:rPr>
              <w:t xml:space="preserve">Transaction Fee </w:t>
            </w:r>
            <w:r w:rsidR="00116E14">
              <w:rPr>
                <w:rFonts w:ascii="Bookman Old Style" w:hAnsi="Bookman Old Style"/>
                <w:b/>
                <w:color w:val="000000" w:themeColor="text1"/>
              </w:rPr>
              <w:t>Payable</w:t>
            </w:r>
          </w:p>
        </w:tc>
        <w:tc>
          <w:tcPr>
            <w:tcW w:w="426" w:type="dxa"/>
            <w:vAlign w:val="center"/>
          </w:tcPr>
          <w:p w:rsidR="00B21F31" w:rsidRPr="007B30DA" w:rsidRDefault="00B64CAA" w:rsidP="003F65AB">
            <w:pPr>
              <w:rPr>
                <w:rFonts w:ascii="Bookman Old Style" w:hAnsi="Bookman Old Style"/>
                <w:color w:val="000000" w:themeColor="text1"/>
              </w:rPr>
            </w:pPr>
            <w:r w:rsidRPr="007B30DA">
              <w:rPr>
                <w:rFonts w:ascii="Bookman Old Style" w:hAnsi="Bookman Old Style"/>
                <w:color w:val="000000" w:themeColor="text1"/>
              </w:rPr>
              <w:t>:</w:t>
            </w:r>
          </w:p>
        </w:tc>
        <w:tc>
          <w:tcPr>
            <w:tcW w:w="5386" w:type="dxa"/>
            <w:vAlign w:val="center"/>
          </w:tcPr>
          <w:p w:rsidR="009D2654" w:rsidRPr="009D2654" w:rsidRDefault="009D2654" w:rsidP="005B12B8">
            <w:pPr>
              <w:rPr>
                <w:rFonts w:ascii="Bookman Old Style" w:hAnsi="Bookman Old Style"/>
                <w:b/>
                <w:color w:val="000000" w:themeColor="text1"/>
                <w:sz w:val="26"/>
                <w:szCs w:val="26"/>
              </w:rPr>
            </w:pPr>
            <w:r>
              <w:rPr>
                <w:rFonts w:ascii="Bookman Old Style" w:hAnsi="Bookman Old Style"/>
                <w:b/>
                <w:color w:val="000000" w:themeColor="text1"/>
                <w:sz w:val="26"/>
                <w:szCs w:val="26"/>
              </w:rPr>
              <w:t>As specified by T</w:t>
            </w:r>
            <w:r w:rsidR="005B12B8">
              <w:rPr>
                <w:rFonts w:ascii="Bookman Old Style" w:hAnsi="Bookman Old Style"/>
                <w:b/>
                <w:color w:val="000000" w:themeColor="text1"/>
                <w:sz w:val="26"/>
                <w:szCs w:val="26"/>
              </w:rPr>
              <w:t>S</w:t>
            </w:r>
            <w:r>
              <w:rPr>
                <w:rFonts w:ascii="Bookman Old Style" w:hAnsi="Bookman Old Style"/>
                <w:b/>
                <w:color w:val="000000" w:themeColor="text1"/>
                <w:sz w:val="26"/>
                <w:szCs w:val="26"/>
              </w:rPr>
              <w:t>TS department</w:t>
            </w:r>
          </w:p>
        </w:tc>
      </w:tr>
    </w:tbl>
    <w:p w:rsidR="00B21F31" w:rsidRPr="007B30DA" w:rsidRDefault="00B21F31">
      <w:pPr>
        <w:pStyle w:val="Title"/>
        <w:tabs>
          <w:tab w:val="left" w:pos="3798"/>
        </w:tabs>
        <w:jc w:val="both"/>
        <w:rPr>
          <w:rFonts w:ascii="Bookman Old Style" w:hAnsi="Bookman Old Style"/>
          <w:color w:val="000000" w:themeColor="text1"/>
          <w:sz w:val="24"/>
        </w:rPr>
      </w:pPr>
    </w:p>
    <w:p w:rsidR="00B21F31" w:rsidRPr="007B30DA" w:rsidRDefault="00B21F31" w:rsidP="00BD432A">
      <w:pPr>
        <w:pStyle w:val="Title"/>
        <w:tabs>
          <w:tab w:val="left" w:pos="3798"/>
        </w:tabs>
        <w:spacing w:line="360" w:lineRule="auto"/>
        <w:ind w:right="-133"/>
        <w:jc w:val="both"/>
        <w:rPr>
          <w:rFonts w:ascii="Bookman Old Style" w:hAnsi="Bookman Old Style"/>
          <w:sz w:val="24"/>
        </w:rPr>
      </w:pPr>
      <w:r w:rsidRPr="007B30DA">
        <w:rPr>
          <w:rFonts w:ascii="Bookman Old Style" w:hAnsi="Bookman Old Style"/>
          <w:color w:val="000000" w:themeColor="text1"/>
          <w:sz w:val="24"/>
        </w:rPr>
        <w:t xml:space="preserve">All </w:t>
      </w:r>
      <w:r w:rsidR="00515069" w:rsidRPr="007B30DA">
        <w:rPr>
          <w:rFonts w:ascii="Bookman Old Style" w:hAnsi="Bookman Old Style"/>
          <w:color w:val="000000" w:themeColor="text1"/>
          <w:sz w:val="24"/>
        </w:rPr>
        <w:t>bidder</w:t>
      </w:r>
      <w:r w:rsidRPr="007B30DA">
        <w:rPr>
          <w:rFonts w:ascii="Bookman Old Style" w:hAnsi="Bookman Old Style"/>
          <w:color w:val="000000" w:themeColor="text1"/>
          <w:sz w:val="24"/>
        </w:rPr>
        <w:t>s shall hand over the original DD/BG</w:t>
      </w:r>
      <w:r w:rsidR="00156040" w:rsidRPr="007B30DA">
        <w:rPr>
          <w:rFonts w:ascii="Bookman Old Style" w:hAnsi="Bookman Old Style"/>
          <w:color w:val="000000" w:themeColor="text1"/>
          <w:sz w:val="24"/>
        </w:rPr>
        <w:t xml:space="preserve"> for Bid Security </w:t>
      </w:r>
      <w:r w:rsidR="00B66F1B" w:rsidRPr="007B30DA">
        <w:rPr>
          <w:rFonts w:ascii="Bookman Old Style" w:hAnsi="Bookman Old Style"/>
          <w:color w:val="000000" w:themeColor="text1"/>
          <w:sz w:val="24"/>
        </w:rPr>
        <w:t xml:space="preserve">to </w:t>
      </w:r>
      <w:r w:rsidRPr="007B30DA">
        <w:rPr>
          <w:rFonts w:ascii="Bookman Old Style" w:hAnsi="Bookman Old Style"/>
          <w:color w:val="000000" w:themeColor="text1"/>
          <w:sz w:val="24"/>
        </w:rPr>
        <w:t>th</w:t>
      </w:r>
      <w:r w:rsidRPr="007B30DA">
        <w:rPr>
          <w:rFonts w:ascii="Bookman Old Style" w:hAnsi="Bookman Old Style"/>
          <w:sz w:val="24"/>
        </w:rPr>
        <w:t xml:space="preserve">e </w:t>
      </w:r>
      <w:r w:rsidR="00015E4F" w:rsidRPr="007B30DA">
        <w:rPr>
          <w:rFonts w:ascii="Bookman Old Style" w:hAnsi="Bookman Old Style"/>
          <w:sz w:val="24"/>
        </w:rPr>
        <w:t>Superintending Engineer/SCADA</w:t>
      </w:r>
      <w:r w:rsidRPr="007B30DA">
        <w:rPr>
          <w:rFonts w:ascii="Bookman Old Style" w:hAnsi="Bookman Old Style"/>
          <w:sz w:val="24"/>
        </w:rPr>
        <w:t>/</w:t>
      </w:r>
      <w:r w:rsidR="00015E4F" w:rsidRPr="007B30DA">
        <w:rPr>
          <w:rFonts w:ascii="Bookman Old Style" w:hAnsi="Bookman Old Style"/>
          <w:sz w:val="24"/>
        </w:rPr>
        <w:t>T</w:t>
      </w:r>
      <w:r w:rsidR="00D31002" w:rsidRPr="007B30DA">
        <w:rPr>
          <w:rFonts w:ascii="Bookman Old Style" w:hAnsi="Bookman Old Style"/>
          <w:sz w:val="24"/>
        </w:rPr>
        <w:t>G</w:t>
      </w:r>
      <w:r w:rsidR="00015E4F" w:rsidRPr="007B30DA">
        <w:rPr>
          <w:rFonts w:ascii="Bookman Old Style" w:hAnsi="Bookman Old Style"/>
          <w:sz w:val="24"/>
        </w:rPr>
        <w:t>SPDCL</w:t>
      </w:r>
      <w:r w:rsidR="00E368FB" w:rsidRPr="007B30DA">
        <w:rPr>
          <w:rFonts w:ascii="Bookman Old Style" w:hAnsi="Bookman Old Style"/>
          <w:sz w:val="24"/>
        </w:rPr>
        <w:t>/</w:t>
      </w:r>
      <w:r w:rsidRPr="007B30DA">
        <w:rPr>
          <w:rFonts w:ascii="Bookman Old Style" w:hAnsi="Bookman Old Style"/>
          <w:sz w:val="24"/>
        </w:rPr>
        <w:t>Hyderabad authorized</w:t>
      </w:r>
      <w:r w:rsidR="00BD432A">
        <w:rPr>
          <w:rFonts w:ascii="Bookman Old Style" w:hAnsi="Bookman Old Style"/>
          <w:sz w:val="24"/>
        </w:rPr>
        <w:t xml:space="preserve"> </w:t>
      </w:r>
      <w:r w:rsidR="005B12B8">
        <w:rPr>
          <w:rFonts w:ascii="Bookman Old Style" w:hAnsi="Bookman Old Style"/>
          <w:sz w:val="24"/>
        </w:rPr>
        <w:t>representative</w:t>
      </w:r>
      <w:r w:rsidR="005B12B8" w:rsidRPr="007B30DA">
        <w:rPr>
          <w:rFonts w:ascii="Bookman Old Style" w:hAnsi="Bookman Old Style"/>
          <w:sz w:val="24"/>
        </w:rPr>
        <w:t xml:space="preserve"> </w:t>
      </w:r>
      <w:r w:rsidR="005B12B8">
        <w:rPr>
          <w:rFonts w:ascii="Bookman Old Style" w:hAnsi="Bookman Old Style"/>
          <w:sz w:val="24"/>
        </w:rPr>
        <w:t>directly</w:t>
      </w:r>
      <w:r w:rsidRPr="007B30DA">
        <w:rPr>
          <w:rFonts w:ascii="Bookman Old Style" w:hAnsi="Bookman Old Style"/>
          <w:sz w:val="24"/>
        </w:rPr>
        <w:t xml:space="preserve"> or through his agent or by registered post or by courier service so as to reach </w:t>
      </w:r>
      <w:r w:rsidR="00040B37" w:rsidRPr="007B30DA">
        <w:rPr>
          <w:rFonts w:ascii="Bookman Old Style" w:hAnsi="Bookman Old Style"/>
          <w:sz w:val="24"/>
        </w:rPr>
        <w:t xml:space="preserve">on </w:t>
      </w:r>
      <w:r w:rsidR="005E17AC" w:rsidRPr="007B30DA">
        <w:rPr>
          <w:rFonts w:ascii="Bookman Old Style" w:hAnsi="Bookman Old Style"/>
          <w:sz w:val="24"/>
        </w:rPr>
        <w:t xml:space="preserve">or before </w:t>
      </w:r>
      <w:r w:rsidR="00364DCC">
        <w:rPr>
          <w:rFonts w:ascii="Bookman Old Style" w:hAnsi="Bookman Old Style"/>
          <w:sz w:val="24"/>
        </w:rPr>
        <w:t>05.01.2026</w:t>
      </w:r>
      <w:r w:rsidR="00BD432A">
        <w:rPr>
          <w:rFonts w:ascii="Bookman Old Style" w:hAnsi="Bookman Old Style"/>
          <w:sz w:val="24"/>
        </w:rPr>
        <w:t xml:space="preserve"> </w:t>
      </w:r>
      <w:r w:rsidR="00040B37" w:rsidRPr="007B30DA">
        <w:rPr>
          <w:rFonts w:ascii="Bookman Old Style" w:hAnsi="Bookman Old Style"/>
          <w:sz w:val="24"/>
        </w:rPr>
        <w:t>at</w:t>
      </w:r>
      <w:r w:rsidR="00BD432A">
        <w:rPr>
          <w:rFonts w:ascii="Bookman Old Style" w:hAnsi="Bookman Old Style"/>
          <w:sz w:val="24"/>
        </w:rPr>
        <w:t xml:space="preserve"> </w:t>
      </w:r>
      <w:r w:rsidR="00BF2459" w:rsidRPr="007B30DA">
        <w:rPr>
          <w:rFonts w:ascii="Bookman Old Style" w:hAnsi="Bookman Old Style"/>
          <w:sz w:val="24"/>
        </w:rPr>
        <w:t>1</w:t>
      </w:r>
      <w:r w:rsidR="00364DCC">
        <w:rPr>
          <w:rFonts w:ascii="Bookman Old Style" w:hAnsi="Bookman Old Style"/>
          <w:sz w:val="24"/>
        </w:rPr>
        <w:t>2</w:t>
      </w:r>
      <w:r w:rsidR="00040B37" w:rsidRPr="007B30DA">
        <w:rPr>
          <w:rFonts w:ascii="Bookman Old Style" w:hAnsi="Bookman Old Style"/>
          <w:sz w:val="24"/>
        </w:rPr>
        <w:t>:00Hrs</w:t>
      </w:r>
      <w:r w:rsidR="00BD432A">
        <w:rPr>
          <w:rFonts w:ascii="Bookman Old Style" w:hAnsi="Bookman Old Style"/>
          <w:sz w:val="24"/>
        </w:rPr>
        <w:t xml:space="preserve"> </w:t>
      </w:r>
      <w:r w:rsidR="0092151D" w:rsidRPr="007B30DA">
        <w:rPr>
          <w:rFonts w:ascii="Bookman Old Style" w:hAnsi="Bookman Old Style"/>
          <w:sz w:val="24"/>
        </w:rPr>
        <w:t>otherwise the bidder will be disqualified</w:t>
      </w:r>
      <w:r w:rsidRPr="007B30DA">
        <w:rPr>
          <w:rFonts w:ascii="Bookman Old Style" w:hAnsi="Bookman Old Style"/>
          <w:sz w:val="24"/>
        </w:rPr>
        <w:t>.</w:t>
      </w:r>
    </w:p>
    <w:p w:rsidR="00B21F31" w:rsidRDefault="00B21F31" w:rsidP="00FE3E44">
      <w:pPr>
        <w:pStyle w:val="Title"/>
        <w:tabs>
          <w:tab w:val="left" w:pos="3798"/>
        </w:tabs>
        <w:spacing w:line="360" w:lineRule="auto"/>
        <w:jc w:val="both"/>
        <w:rPr>
          <w:rFonts w:ascii="Bookman Old Style" w:hAnsi="Bookman Old Style"/>
          <w:sz w:val="24"/>
        </w:rPr>
      </w:pPr>
    </w:p>
    <w:p w:rsidR="008123A9" w:rsidRDefault="008123A9" w:rsidP="00FE3E44">
      <w:pPr>
        <w:pStyle w:val="Title"/>
        <w:tabs>
          <w:tab w:val="left" w:pos="3798"/>
        </w:tabs>
        <w:spacing w:line="360" w:lineRule="auto"/>
        <w:jc w:val="both"/>
        <w:rPr>
          <w:rFonts w:ascii="Bookman Old Style" w:hAnsi="Bookman Old Style"/>
          <w:sz w:val="24"/>
        </w:rPr>
      </w:pPr>
    </w:p>
    <w:p w:rsidR="00FD0F12" w:rsidRDefault="00FD0F12" w:rsidP="00FE3E44">
      <w:pPr>
        <w:pStyle w:val="Title"/>
        <w:tabs>
          <w:tab w:val="left" w:pos="3798"/>
        </w:tabs>
        <w:spacing w:line="360" w:lineRule="auto"/>
        <w:jc w:val="both"/>
        <w:rPr>
          <w:rFonts w:ascii="Bookman Old Style" w:hAnsi="Bookman Old Style"/>
          <w:sz w:val="24"/>
        </w:rPr>
      </w:pPr>
    </w:p>
    <w:p w:rsidR="00FD0F12" w:rsidRDefault="00FD0F12" w:rsidP="00FE3E44">
      <w:pPr>
        <w:pStyle w:val="Title"/>
        <w:tabs>
          <w:tab w:val="left" w:pos="3798"/>
        </w:tabs>
        <w:spacing w:line="360" w:lineRule="auto"/>
        <w:jc w:val="both"/>
        <w:rPr>
          <w:rFonts w:ascii="Bookman Old Style" w:hAnsi="Bookman Old Style"/>
          <w:sz w:val="24"/>
        </w:rPr>
      </w:pPr>
    </w:p>
    <w:p w:rsidR="00FD0F12" w:rsidRDefault="00FD0F12" w:rsidP="00FE3E44">
      <w:pPr>
        <w:pStyle w:val="Title"/>
        <w:tabs>
          <w:tab w:val="left" w:pos="3798"/>
        </w:tabs>
        <w:spacing w:line="360" w:lineRule="auto"/>
        <w:jc w:val="both"/>
        <w:rPr>
          <w:rFonts w:ascii="Bookman Old Style" w:hAnsi="Bookman Old Style"/>
          <w:sz w:val="24"/>
        </w:rPr>
      </w:pPr>
    </w:p>
    <w:p w:rsidR="008123A9" w:rsidRDefault="008123A9" w:rsidP="00FE3E44">
      <w:pPr>
        <w:pStyle w:val="Title"/>
        <w:tabs>
          <w:tab w:val="left" w:pos="3798"/>
        </w:tabs>
        <w:spacing w:line="360" w:lineRule="auto"/>
        <w:jc w:val="both"/>
        <w:rPr>
          <w:rFonts w:ascii="Bookman Old Style" w:hAnsi="Bookman Old Style"/>
          <w:sz w:val="24"/>
        </w:rPr>
      </w:pPr>
    </w:p>
    <w:p w:rsidR="008123A9" w:rsidRPr="007B30DA" w:rsidRDefault="008123A9" w:rsidP="00FE3E44">
      <w:pPr>
        <w:pStyle w:val="Title"/>
        <w:tabs>
          <w:tab w:val="left" w:pos="3798"/>
        </w:tabs>
        <w:spacing w:line="360" w:lineRule="auto"/>
        <w:jc w:val="both"/>
        <w:rPr>
          <w:rFonts w:ascii="Bookman Old Style" w:hAnsi="Bookman Old Style"/>
          <w:sz w:val="24"/>
        </w:rPr>
      </w:pPr>
    </w:p>
    <w:p w:rsidR="00A25AAF" w:rsidRDefault="00A25AAF">
      <w:pPr>
        <w:pStyle w:val="Title"/>
        <w:tabs>
          <w:tab w:val="left" w:pos="3798"/>
        </w:tabs>
        <w:jc w:val="both"/>
        <w:rPr>
          <w:rFonts w:ascii="Bookman Old Style" w:hAnsi="Bookman Old Style"/>
          <w:sz w:val="24"/>
        </w:rPr>
      </w:pPr>
    </w:p>
    <w:p w:rsidR="006E6837" w:rsidRDefault="006E6837">
      <w:pPr>
        <w:pStyle w:val="Title"/>
        <w:tabs>
          <w:tab w:val="left" w:pos="3798"/>
        </w:tabs>
        <w:jc w:val="both"/>
        <w:rPr>
          <w:rFonts w:ascii="Bookman Old Style" w:hAnsi="Bookman Old Style"/>
          <w:sz w:val="24"/>
        </w:rPr>
      </w:pPr>
    </w:p>
    <w:p w:rsidR="006E6837" w:rsidRDefault="006E6837">
      <w:pPr>
        <w:pStyle w:val="Title"/>
        <w:tabs>
          <w:tab w:val="left" w:pos="3798"/>
        </w:tabs>
        <w:jc w:val="both"/>
        <w:rPr>
          <w:rFonts w:ascii="Bookman Old Style" w:hAnsi="Bookman Old Style"/>
          <w:sz w:val="24"/>
        </w:rPr>
      </w:pPr>
    </w:p>
    <w:p w:rsidR="006E6837" w:rsidRPr="007B30DA" w:rsidRDefault="006E6837">
      <w:pPr>
        <w:pStyle w:val="Title"/>
        <w:tabs>
          <w:tab w:val="left" w:pos="3798"/>
        </w:tabs>
        <w:jc w:val="both"/>
        <w:rPr>
          <w:rFonts w:ascii="Bookman Old Style" w:hAnsi="Bookman Old Style"/>
          <w:sz w:val="24"/>
        </w:rPr>
      </w:pPr>
    </w:p>
    <w:p w:rsidR="00B21F31" w:rsidRPr="007B30DA" w:rsidRDefault="00B21F31">
      <w:pPr>
        <w:pStyle w:val="Title"/>
        <w:tabs>
          <w:tab w:val="left" w:pos="3798"/>
        </w:tabs>
        <w:jc w:val="both"/>
        <w:rPr>
          <w:rFonts w:ascii="Bookman Old Style" w:hAnsi="Bookman Old Style"/>
          <w:sz w:val="2"/>
        </w:rPr>
      </w:pPr>
    </w:p>
    <w:p w:rsidR="00B73E2C" w:rsidRPr="007B30DA" w:rsidRDefault="00B73E2C">
      <w:pPr>
        <w:pStyle w:val="Title"/>
        <w:tabs>
          <w:tab w:val="left" w:pos="3798"/>
        </w:tabs>
        <w:jc w:val="both"/>
        <w:rPr>
          <w:rFonts w:ascii="Bookman Old Style" w:hAnsi="Bookman Old Style"/>
          <w:sz w:val="2"/>
        </w:rPr>
      </w:pPr>
    </w:p>
    <w:p w:rsidR="00B73E2C" w:rsidRPr="007B30DA" w:rsidRDefault="00B73E2C">
      <w:pPr>
        <w:pStyle w:val="Title"/>
        <w:tabs>
          <w:tab w:val="left" w:pos="3798"/>
        </w:tabs>
        <w:jc w:val="both"/>
        <w:rPr>
          <w:rFonts w:ascii="Bookman Old Style" w:hAnsi="Bookman Old Style"/>
          <w:sz w:val="2"/>
        </w:rPr>
      </w:pPr>
    </w:p>
    <w:tbl>
      <w:tblPr>
        <w:tblW w:w="10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2976"/>
        <w:gridCol w:w="6318"/>
      </w:tblGrid>
      <w:tr w:rsidR="00B21F31" w:rsidRPr="007B30DA" w:rsidTr="00B73E2C">
        <w:trPr>
          <w:jc w:val="center"/>
        </w:trPr>
        <w:tc>
          <w:tcPr>
            <w:tcW w:w="10146" w:type="dxa"/>
            <w:gridSpan w:val="3"/>
          </w:tcPr>
          <w:p w:rsidR="00B21F31" w:rsidRPr="007B30DA" w:rsidRDefault="00B21F31" w:rsidP="00A02720">
            <w:pPr>
              <w:jc w:val="center"/>
              <w:rPr>
                <w:rFonts w:ascii="Bookman Old Style" w:hAnsi="Bookman Old Style" w:cs="Gautami"/>
                <w:b/>
              </w:rPr>
            </w:pPr>
            <w:r w:rsidRPr="007B30DA">
              <w:rPr>
                <w:rFonts w:ascii="Bookman Old Style" w:hAnsi="Bookman Old Style" w:cs="Gautami"/>
                <w:b/>
              </w:rPr>
              <w:t>Notice Inviting Bid Details</w:t>
            </w:r>
            <w:r w:rsidR="00B57A6F" w:rsidRPr="007B30DA">
              <w:rPr>
                <w:rFonts w:ascii="Bookman Old Style" w:hAnsi="Bookman Old Style" w:cs="Gautami"/>
                <w:b/>
              </w:rPr>
              <w:t xml:space="preserve"> (NIB)</w:t>
            </w:r>
          </w:p>
        </w:tc>
      </w:tr>
      <w:tr w:rsidR="00B21F31" w:rsidRPr="007B30DA" w:rsidTr="00B73E2C">
        <w:trPr>
          <w:trHeight w:val="260"/>
          <w:jc w:val="center"/>
        </w:trPr>
        <w:tc>
          <w:tcPr>
            <w:tcW w:w="852" w:type="dxa"/>
          </w:tcPr>
          <w:p w:rsidR="00B21F31" w:rsidRPr="007B30DA" w:rsidRDefault="00B21F31" w:rsidP="009901E7">
            <w:pPr>
              <w:rPr>
                <w:rFonts w:ascii="Bookman Old Style" w:hAnsi="Bookman Old Style" w:cs="Gautami"/>
                <w:b/>
                <w:sz w:val="22"/>
                <w:szCs w:val="22"/>
              </w:rPr>
            </w:pPr>
            <w:r w:rsidRPr="007B30DA">
              <w:rPr>
                <w:rFonts w:ascii="Bookman Old Style" w:hAnsi="Bookman Old Style" w:cs="Gautami"/>
                <w:b/>
                <w:sz w:val="22"/>
                <w:szCs w:val="22"/>
              </w:rPr>
              <w:t xml:space="preserve">Sl. </w:t>
            </w:r>
            <w:r w:rsidR="00B66F1B" w:rsidRPr="007B30DA">
              <w:rPr>
                <w:rFonts w:ascii="Bookman Old Style" w:hAnsi="Bookman Old Style" w:cs="Gautami"/>
                <w:b/>
                <w:sz w:val="22"/>
                <w:szCs w:val="22"/>
              </w:rPr>
              <w:t>N</w:t>
            </w:r>
            <w:r w:rsidRPr="007B30DA">
              <w:rPr>
                <w:rFonts w:ascii="Bookman Old Style" w:hAnsi="Bookman Old Style" w:cs="Gautami"/>
                <w:b/>
                <w:sz w:val="22"/>
                <w:szCs w:val="22"/>
              </w:rPr>
              <w:t>o.</w:t>
            </w:r>
          </w:p>
        </w:tc>
        <w:tc>
          <w:tcPr>
            <w:tcW w:w="2976" w:type="dxa"/>
          </w:tcPr>
          <w:p w:rsidR="00B21F31" w:rsidRPr="007B30DA" w:rsidRDefault="00B21F31" w:rsidP="00A02720">
            <w:pPr>
              <w:rPr>
                <w:rFonts w:ascii="Bookman Old Style" w:hAnsi="Bookman Old Style" w:cs="Gautami"/>
                <w:b/>
                <w:sz w:val="22"/>
                <w:szCs w:val="22"/>
              </w:rPr>
            </w:pPr>
            <w:r w:rsidRPr="007B30DA">
              <w:rPr>
                <w:rFonts w:ascii="Bookman Old Style" w:hAnsi="Bookman Old Style" w:cs="Gautami"/>
                <w:b/>
                <w:sz w:val="22"/>
                <w:szCs w:val="22"/>
              </w:rPr>
              <w:t>Description</w:t>
            </w:r>
          </w:p>
        </w:tc>
        <w:tc>
          <w:tcPr>
            <w:tcW w:w="6318" w:type="dxa"/>
          </w:tcPr>
          <w:p w:rsidR="00B21F31" w:rsidRPr="007B30DA" w:rsidRDefault="00B21F31" w:rsidP="00A02720">
            <w:pPr>
              <w:rPr>
                <w:rFonts w:ascii="Bookman Old Style" w:hAnsi="Bookman Old Style" w:cs="Gautami"/>
                <w:sz w:val="22"/>
                <w:szCs w:val="22"/>
              </w:rPr>
            </w:pPr>
          </w:p>
        </w:tc>
      </w:tr>
      <w:tr w:rsidR="00B21F31" w:rsidRPr="005B12B8" w:rsidTr="00B73E2C">
        <w:trPr>
          <w:trHeight w:val="242"/>
          <w:jc w:val="center"/>
        </w:trPr>
        <w:tc>
          <w:tcPr>
            <w:tcW w:w="852" w:type="dxa"/>
          </w:tcPr>
          <w:p w:rsidR="00B21F31" w:rsidRPr="005B12B8" w:rsidRDefault="00B21F31" w:rsidP="00424932">
            <w:pPr>
              <w:jc w:val="center"/>
              <w:rPr>
                <w:rFonts w:ascii="Bookman Old Style" w:hAnsi="Bookman Old Style" w:cs="Gautami"/>
                <w:b/>
                <w:sz w:val="23"/>
                <w:szCs w:val="23"/>
              </w:rPr>
            </w:pPr>
            <w:r w:rsidRPr="005B12B8">
              <w:rPr>
                <w:rFonts w:ascii="Bookman Old Style" w:hAnsi="Bookman Old Style" w:cs="Gautami"/>
                <w:b/>
                <w:sz w:val="23"/>
                <w:szCs w:val="23"/>
              </w:rPr>
              <w:t>1</w:t>
            </w:r>
          </w:p>
        </w:tc>
        <w:tc>
          <w:tcPr>
            <w:tcW w:w="2976" w:type="dxa"/>
          </w:tcPr>
          <w:p w:rsidR="00B21F31" w:rsidRPr="005B12B8" w:rsidRDefault="00B21F31" w:rsidP="00424932">
            <w:pPr>
              <w:rPr>
                <w:rFonts w:ascii="Bookman Old Style" w:hAnsi="Bookman Old Style" w:cs="Gautami"/>
                <w:b/>
                <w:sz w:val="23"/>
                <w:szCs w:val="23"/>
              </w:rPr>
            </w:pPr>
            <w:r w:rsidRPr="005B12B8">
              <w:rPr>
                <w:rFonts w:ascii="Bookman Old Style" w:hAnsi="Bookman Old Style" w:cs="Gautami"/>
                <w:b/>
                <w:sz w:val="23"/>
                <w:szCs w:val="23"/>
              </w:rPr>
              <w:t>Department Name</w:t>
            </w:r>
          </w:p>
        </w:tc>
        <w:tc>
          <w:tcPr>
            <w:tcW w:w="6318" w:type="dxa"/>
          </w:tcPr>
          <w:p w:rsidR="00B21F31" w:rsidRPr="005B12B8" w:rsidRDefault="00B21F31" w:rsidP="00424932">
            <w:pPr>
              <w:rPr>
                <w:rFonts w:ascii="Bookman Old Style" w:hAnsi="Bookman Old Style" w:cs="Gautami"/>
                <w:b/>
                <w:sz w:val="23"/>
                <w:szCs w:val="23"/>
              </w:rPr>
            </w:pPr>
            <w:r w:rsidRPr="005B12B8">
              <w:rPr>
                <w:rFonts w:ascii="Bookman Old Style" w:hAnsi="Bookman Old Style" w:cs="Gautami"/>
                <w:b/>
                <w:sz w:val="23"/>
                <w:szCs w:val="23"/>
              </w:rPr>
              <w:t>T</w:t>
            </w:r>
            <w:r w:rsidR="00D31002" w:rsidRPr="005B12B8">
              <w:rPr>
                <w:rFonts w:ascii="Bookman Old Style" w:hAnsi="Bookman Old Style" w:cs="Gautami"/>
                <w:b/>
                <w:sz w:val="23"/>
                <w:szCs w:val="23"/>
              </w:rPr>
              <w:t>G</w:t>
            </w:r>
            <w:r w:rsidRPr="005B12B8">
              <w:rPr>
                <w:rFonts w:ascii="Bookman Old Style" w:hAnsi="Bookman Old Style" w:cs="Gautami"/>
                <w:b/>
                <w:sz w:val="23"/>
                <w:szCs w:val="23"/>
              </w:rPr>
              <w:t>SPDCL</w:t>
            </w:r>
          </w:p>
        </w:tc>
      </w:tr>
      <w:tr w:rsidR="00B21F31" w:rsidRPr="007B30DA" w:rsidTr="00B73E2C">
        <w:trPr>
          <w:trHeight w:val="287"/>
          <w:jc w:val="center"/>
        </w:trPr>
        <w:tc>
          <w:tcPr>
            <w:tcW w:w="852" w:type="dxa"/>
          </w:tcPr>
          <w:p w:rsidR="00B21F31" w:rsidRPr="007B30DA" w:rsidRDefault="00B21F31" w:rsidP="00424932">
            <w:pPr>
              <w:jc w:val="center"/>
              <w:rPr>
                <w:rFonts w:ascii="Bookman Old Style" w:hAnsi="Bookman Old Style" w:cs="Gautami"/>
                <w:sz w:val="23"/>
                <w:szCs w:val="23"/>
              </w:rPr>
            </w:pPr>
            <w:r w:rsidRPr="007B30DA">
              <w:rPr>
                <w:rFonts w:ascii="Bookman Old Style" w:hAnsi="Bookman Old Style" w:cs="Gautami"/>
                <w:sz w:val="23"/>
                <w:szCs w:val="23"/>
              </w:rPr>
              <w:t>2</w:t>
            </w:r>
          </w:p>
        </w:tc>
        <w:tc>
          <w:tcPr>
            <w:tcW w:w="2976" w:type="dxa"/>
          </w:tcPr>
          <w:p w:rsidR="00B21F31" w:rsidRPr="007B30DA" w:rsidRDefault="00B21F31" w:rsidP="00424932">
            <w:pPr>
              <w:rPr>
                <w:rFonts w:ascii="Bookman Old Style" w:hAnsi="Bookman Old Style" w:cs="Gautami"/>
                <w:sz w:val="23"/>
                <w:szCs w:val="23"/>
              </w:rPr>
            </w:pPr>
            <w:r w:rsidRPr="007B30DA">
              <w:rPr>
                <w:rFonts w:ascii="Bookman Old Style" w:hAnsi="Bookman Old Style" w:cs="Gautami"/>
                <w:sz w:val="23"/>
                <w:szCs w:val="23"/>
              </w:rPr>
              <w:t>Office</w:t>
            </w:r>
          </w:p>
        </w:tc>
        <w:tc>
          <w:tcPr>
            <w:tcW w:w="6318" w:type="dxa"/>
          </w:tcPr>
          <w:p w:rsidR="00B21F31" w:rsidRPr="007B30DA" w:rsidRDefault="00015E4F" w:rsidP="00424932">
            <w:pPr>
              <w:rPr>
                <w:rFonts w:ascii="Bookman Old Style" w:hAnsi="Bookman Old Style" w:cs="Gautami"/>
                <w:sz w:val="23"/>
                <w:szCs w:val="23"/>
              </w:rPr>
            </w:pPr>
            <w:r w:rsidRPr="007B30DA">
              <w:rPr>
                <w:rFonts w:ascii="Bookman Old Style" w:hAnsi="Bookman Old Style" w:cs="Gautami"/>
                <w:sz w:val="23"/>
                <w:szCs w:val="23"/>
              </w:rPr>
              <w:t>Superintending Engineer/SCADA Circle</w:t>
            </w:r>
            <w:r w:rsidR="00DB694F" w:rsidRPr="007B30DA">
              <w:rPr>
                <w:rFonts w:ascii="Bookman Old Style" w:hAnsi="Bookman Old Style" w:cs="Gautami"/>
                <w:sz w:val="23"/>
                <w:szCs w:val="23"/>
              </w:rPr>
              <w:t xml:space="preserve"> /</w:t>
            </w:r>
            <w:r w:rsidR="00B21F31" w:rsidRPr="007B30DA">
              <w:rPr>
                <w:rFonts w:ascii="Bookman Old Style" w:hAnsi="Bookman Old Style" w:cs="Gautami"/>
                <w:sz w:val="23"/>
                <w:szCs w:val="23"/>
              </w:rPr>
              <w:t>T</w:t>
            </w:r>
            <w:r w:rsidR="00D31002" w:rsidRPr="007B30DA">
              <w:rPr>
                <w:rFonts w:ascii="Bookman Old Style" w:hAnsi="Bookman Old Style" w:cs="Gautami"/>
                <w:sz w:val="23"/>
                <w:szCs w:val="23"/>
              </w:rPr>
              <w:t>G</w:t>
            </w:r>
            <w:r w:rsidR="00B21F31" w:rsidRPr="007B30DA">
              <w:rPr>
                <w:rFonts w:ascii="Bookman Old Style" w:hAnsi="Bookman Old Style" w:cs="Gautami"/>
                <w:sz w:val="23"/>
                <w:szCs w:val="23"/>
              </w:rPr>
              <w:t>SPDCL</w:t>
            </w:r>
            <w:r w:rsidRPr="007B30DA">
              <w:rPr>
                <w:rFonts w:ascii="Bookman Old Style" w:hAnsi="Bookman Old Style" w:cs="Gautami"/>
                <w:sz w:val="23"/>
                <w:szCs w:val="23"/>
              </w:rPr>
              <w:t>/Hyd</w:t>
            </w:r>
            <w:r w:rsidR="00B21F31" w:rsidRPr="007B30DA">
              <w:rPr>
                <w:rFonts w:ascii="Bookman Old Style" w:hAnsi="Bookman Old Style" w:cs="Gautami"/>
                <w:sz w:val="23"/>
                <w:szCs w:val="23"/>
              </w:rPr>
              <w:t>.</w:t>
            </w:r>
          </w:p>
        </w:tc>
      </w:tr>
      <w:tr w:rsidR="00B21F31" w:rsidRPr="007B30DA" w:rsidTr="00B73E2C">
        <w:trPr>
          <w:trHeight w:val="305"/>
          <w:jc w:val="center"/>
        </w:trPr>
        <w:tc>
          <w:tcPr>
            <w:tcW w:w="852" w:type="dxa"/>
          </w:tcPr>
          <w:p w:rsidR="00B21F31" w:rsidRPr="007B30DA" w:rsidRDefault="00B21F31" w:rsidP="00424932">
            <w:pPr>
              <w:jc w:val="center"/>
              <w:rPr>
                <w:rFonts w:ascii="Bookman Old Style" w:hAnsi="Bookman Old Style" w:cs="Gautami"/>
                <w:sz w:val="23"/>
                <w:szCs w:val="23"/>
              </w:rPr>
            </w:pPr>
            <w:r w:rsidRPr="007B30DA">
              <w:rPr>
                <w:rFonts w:ascii="Bookman Old Style" w:hAnsi="Bookman Old Style" w:cs="Gautami"/>
                <w:sz w:val="23"/>
                <w:szCs w:val="23"/>
              </w:rPr>
              <w:t>3</w:t>
            </w:r>
          </w:p>
        </w:tc>
        <w:tc>
          <w:tcPr>
            <w:tcW w:w="2976" w:type="dxa"/>
          </w:tcPr>
          <w:p w:rsidR="00B21F31" w:rsidRPr="007B30DA" w:rsidRDefault="00B21F31" w:rsidP="00424932">
            <w:pPr>
              <w:rPr>
                <w:rFonts w:ascii="Bookman Old Style" w:hAnsi="Bookman Old Style" w:cs="Gautami"/>
                <w:sz w:val="23"/>
                <w:szCs w:val="23"/>
              </w:rPr>
            </w:pPr>
            <w:r w:rsidRPr="007B30DA">
              <w:rPr>
                <w:rFonts w:ascii="Bookman Old Style" w:hAnsi="Bookman Old Style" w:cs="Gautami"/>
                <w:sz w:val="23"/>
                <w:szCs w:val="23"/>
              </w:rPr>
              <w:t>Bid Number</w:t>
            </w:r>
          </w:p>
        </w:tc>
        <w:tc>
          <w:tcPr>
            <w:tcW w:w="6318" w:type="dxa"/>
          </w:tcPr>
          <w:p w:rsidR="00B21F31" w:rsidRPr="007B30DA" w:rsidRDefault="00B21F31" w:rsidP="00B6356D">
            <w:pPr>
              <w:rPr>
                <w:rFonts w:ascii="Bookman Old Style" w:hAnsi="Bookman Old Style"/>
                <w:b/>
                <w:sz w:val="23"/>
                <w:szCs w:val="23"/>
              </w:rPr>
            </w:pPr>
            <w:r w:rsidRPr="007B30DA">
              <w:rPr>
                <w:rFonts w:ascii="Bookman Old Style" w:hAnsi="Bookman Old Style"/>
                <w:b/>
                <w:sz w:val="23"/>
                <w:szCs w:val="23"/>
              </w:rPr>
              <w:t>Tender Specification No.</w:t>
            </w:r>
            <w:r w:rsidR="00E312B4" w:rsidRPr="00E312B4">
              <w:rPr>
                <w:rFonts w:ascii="Bookman Old Style" w:hAnsi="Bookman Old Style"/>
                <w:b/>
              </w:rPr>
              <w:t>SE/SCADA-</w:t>
            </w:r>
            <w:r w:rsidR="00A73D57">
              <w:rPr>
                <w:rFonts w:ascii="Bookman Old Style" w:hAnsi="Bookman Old Style"/>
                <w:b/>
              </w:rPr>
              <w:t>T-123</w:t>
            </w:r>
            <w:r w:rsidR="00E312B4" w:rsidRPr="00E312B4">
              <w:rPr>
                <w:rFonts w:ascii="Bookman Old Style" w:hAnsi="Bookman Old Style"/>
                <w:b/>
              </w:rPr>
              <w:t>/2025-26</w:t>
            </w:r>
          </w:p>
        </w:tc>
      </w:tr>
      <w:tr w:rsidR="009504CA" w:rsidRPr="007B30DA" w:rsidTr="00B73E2C">
        <w:trPr>
          <w:trHeight w:val="687"/>
          <w:jc w:val="center"/>
        </w:trPr>
        <w:tc>
          <w:tcPr>
            <w:tcW w:w="852" w:type="dxa"/>
          </w:tcPr>
          <w:p w:rsidR="009504CA" w:rsidRPr="007B30DA" w:rsidRDefault="009504CA" w:rsidP="009504CA">
            <w:pPr>
              <w:jc w:val="center"/>
              <w:rPr>
                <w:rFonts w:ascii="Bookman Old Style" w:hAnsi="Bookman Old Style" w:cs="Gautami"/>
                <w:sz w:val="22"/>
                <w:szCs w:val="22"/>
              </w:rPr>
            </w:pPr>
            <w:r w:rsidRPr="007B30DA">
              <w:rPr>
                <w:rFonts w:ascii="Bookman Old Style" w:hAnsi="Bookman Old Style" w:cs="Gautami"/>
                <w:sz w:val="22"/>
                <w:szCs w:val="22"/>
              </w:rPr>
              <w:t>4</w:t>
            </w:r>
          </w:p>
        </w:tc>
        <w:tc>
          <w:tcPr>
            <w:tcW w:w="2976" w:type="dxa"/>
          </w:tcPr>
          <w:p w:rsidR="009504CA" w:rsidRPr="007B30DA" w:rsidRDefault="009504CA" w:rsidP="009504CA">
            <w:pPr>
              <w:rPr>
                <w:rFonts w:ascii="Bookman Old Style" w:hAnsi="Bookman Old Style" w:cs="Gautami"/>
                <w:sz w:val="22"/>
                <w:szCs w:val="22"/>
              </w:rPr>
            </w:pPr>
            <w:r w:rsidRPr="007B30DA">
              <w:rPr>
                <w:rFonts w:ascii="Bookman Old Style" w:hAnsi="Bookman Old Style" w:cs="Gautami"/>
                <w:sz w:val="22"/>
                <w:szCs w:val="22"/>
              </w:rPr>
              <w:t>Name of the Work</w:t>
            </w:r>
          </w:p>
        </w:tc>
        <w:tc>
          <w:tcPr>
            <w:tcW w:w="6318" w:type="dxa"/>
            <w:vAlign w:val="center"/>
          </w:tcPr>
          <w:p w:rsidR="009504CA" w:rsidRPr="007B30DA" w:rsidRDefault="009504CA" w:rsidP="00A73D57">
            <w:pPr>
              <w:pStyle w:val="NoSpacing"/>
              <w:jc w:val="both"/>
              <w:rPr>
                <w:rFonts w:ascii="Bookman Old Style" w:hAnsi="Bookman Old Style"/>
              </w:rPr>
            </w:pPr>
            <w:r w:rsidRPr="007B30DA">
              <w:rPr>
                <w:rFonts w:ascii="Bookman Old Style" w:hAnsi="Bookman Old Style"/>
                <w:lang w:val="en-IN"/>
              </w:rPr>
              <w:t xml:space="preserve">SCADA Integration of new </w:t>
            </w:r>
            <w:r w:rsidR="00A73D57">
              <w:rPr>
                <w:rFonts w:ascii="Bookman Old Style" w:hAnsi="Bookman Old Style"/>
                <w:lang w:val="en-IN"/>
              </w:rPr>
              <w:t>55</w:t>
            </w:r>
            <w:r w:rsidRPr="007B30DA">
              <w:rPr>
                <w:rFonts w:ascii="Bookman Old Style" w:hAnsi="Bookman Old Style"/>
                <w:lang w:val="en-IN"/>
              </w:rPr>
              <w:t xml:space="preserve"> Nos. breakers in various 33/11KV Sub Stations in </w:t>
            </w:r>
            <w:r w:rsidR="00A73D57">
              <w:rPr>
                <w:rFonts w:ascii="Bookman Old Style" w:hAnsi="Bookman Old Style"/>
                <w:lang w:val="en-IN"/>
              </w:rPr>
              <w:t>Hyd North SCADA Sub Division</w:t>
            </w:r>
            <w:r w:rsidRPr="007B30DA">
              <w:rPr>
                <w:rFonts w:ascii="Bookman Old Style" w:hAnsi="Bookman Old Style"/>
                <w:lang w:val="en-IN"/>
              </w:rPr>
              <w:t xml:space="preserve"> of SCADA Circle.</w:t>
            </w:r>
          </w:p>
        </w:tc>
      </w:tr>
      <w:tr w:rsidR="009504CA" w:rsidRPr="007B30DA" w:rsidTr="00B73E2C">
        <w:trPr>
          <w:trHeight w:val="305"/>
          <w:jc w:val="center"/>
        </w:trPr>
        <w:tc>
          <w:tcPr>
            <w:tcW w:w="852" w:type="dxa"/>
          </w:tcPr>
          <w:p w:rsidR="009504CA" w:rsidRPr="007B30DA" w:rsidRDefault="009504CA" w:rsidP="009504CA">
            <w:pPr>
              <w:jc w:val="center"/>
              <w:rPr>
                <w:rFonts w:ascii="Bookman Old Style" w:hAnsi="Bookman Old Style" w:cs="Gautami"/>
                <w:sz w:val="23"/>
                <w:szCs w:val="23"/>
              </w:rPr>
            </w:pPr>
            <w:r w:rsidRPr="007B30DA">
              <w:rPr>
                <w:rFonts w:ascii="Bookman Old Style" w:hAnsi="Bookman Old Style" w:cs="Gautami"/>
                <w:sz w:val="23"/>
                <w:szCs w:val="23"/>
              </w:rPr>
              <w:t>5</w:t>
            </w:r>
          </w:p>
        </w:tc>
        <w:tc>
          <w:tcPr>
            <w:tcW w:w="2976" w:type="dxa"/>
          </w:tcPr>
          <w:p w:rsidR="009504CA" w:rsidRPr="007B30DA" w:rsidRDefault="009504CA" w:rsidP="009504CA">
            <w:pPr>
              <w:rPr>
                <w:rFonts w:ascii="Bookman Old Style" w:hAnsi="Bookman Old Style" w:cs="Gautami"/>
                <w:sz w:val="23"/>
                <w:szCs w:val="23"/>
              </w:rPr>
            </w:pPr>
            <w:r w:rsidRPr="007B30DA">
              <w:rPr>
                <w:rFonts w:ascii="Bookman Old Style" w:hAnsi="Bookman Old Style" w:cs="Gautami"/>
                <w:sz w:val="23"/>
                <w:szCs w:val="23"/>
              </w:rPr>
              <w:t>Work completion Schedule</w:t>
            </w:r>
          </w:p>
        </w:tc>
        <w:tc>
          <w:tcPr>
            <w:tcW w:w="6318" w:type="dxa"/>
          </w:tcPr>
          <w:p w:rsidR="009504CA" w:rsidRPr="005B12B8" w:rsidRDefault="005B12B8" w:rsidP="009504CA">
            <w:pPr>
              <w:rPr>
                <w:rFonts w:ascii="Bookman Old Style" w:hAnsi="Bookman Old Style" w:cs="Gautami"/>
                <w:sz w:val="23"/>
                <w:szCs w:val="23"/>
              </w:rPr>
            </w:pPr>
            <w:r w:rsidRPr="005B12B8">
              <w:rPr>
                <w:rFonts w:ascii="Bookman Old Style" w:hAnsi="Bookman Old Style"/>
              </w:rPr>
              <w:t>4</w:t>
            </w:r>
            <w:r w:rsidR="009504CA" w:rsidRPr="005B12B8">
              <w:rPr>
                <w:rFonts w:ascii="Bookman Old Style" w:hAnsi="Bookman Old Style"/>
              </w:rPr>
              <w:t xml:space="preserve">  months</w:t>
            </w:r>
          </w:p>
        </w:tc>
      </w:tr>
      <w:tr w:rsidR="009504CA" w:rsidRPr="007B30DA" w:rsidTr="00B73E2C">
        <w:trPr>
          <w:trHeight w:val="305"/>
          <w:jc w:val="center"/>
        </w:trPr>
        <w:tc>
          <w:tcPr>
            <w:tcW w:w="852" w:type="dxa"/>
          </w:tcPr>
          <w:p w:rsidR="009504CA" w:rsidRPr="007B30DA" w:rsidRDefault="009504CA" w:rsidP="009504CA">
            <w:pPr>
              <w:jc w:val="center"/>
              <w:rPr>
                <w:rFonts w:ascii="Bookman Old Style" w:hAnsi="Bookman Old Style" w:cs="Gautami"/>
                <w:sz w:val="23"/>
                <w:szCs w:val="23"/>
              </w:rPr>
            </w:pPr>
            <w:r w:rsidRPr="007B30DA">
              <w:rPr>
                <w:rFonts w:ascii="Bookman Old Style" w:hAnsi="Bookman Old Style" w:cs="Gautami"/>
                <w:sz w:val="23"/>
                <w:szCs w:val="23"/>
              </w:rPr>
              <w:t>6</w:t>
            </w:r>
          </w:p>
        </w:tc>
        <w:tc>
          <w:tcPr>
            <w:tcW w:w="2976" w:type="dxa"/>
          </w:tcPr>
          <w:p w:rsidR="009504CA" w:rsidRPr="007B30DA" w:rsidRDefault="00235A92" w:rsidP="008A1F03">
            <w:pPr>
              <w:rPr>
                <w:rFonts w:ascii="Bookman Old Style" w:hAnsi="Bookman Old Style" w:cs="Gautami"/>
                <w:sz w:val="23"/>
                <w:szCs w:val="23"/>
              </w:rPr>
            </w:pPr>
            <w:r>
              <w:rPr>
                <w:rFonts w:ascii="Bookman Old Style" w:hAnsi="Bookman Old Style" w:cs="Gautami"/>
                <w:sz w:val="23"/>
                <w:szCs w:val="23"/>
              </w:rPr>
              <w:t xml:space="preserve">Type of Bid </w:t>
            </w:r>
          </w:p>
        </w:tc>
        <w:tc>
          <w:tcPr>
            <w:tcW w:w="6318" w:type="dxa"/>
          </w:tcPr>
          <w:p w:rsidR="009504CA" w:rsidRPr="007B30DA" w:rsidRDefault="00235A92" w:rsidP="008A1F03">
            <w:pPr>
              <w:rPr>
                <w:rFonts w:ascii="Bookman Old Style" w:hAnsi="Bookman Old Style" w:cs="Gautami"/>
                <w:sz w:val="23"/>
                <w:szCs w:val="23"/>
              </w:rPr>
            </w:pPr>
            <w:r>
              <w:rPr>
                <w:rFonts w:ascii="Bookman Old Style" w:hAnsi="Bookman Old Style" w:cs="Gautami"/>
                <w:sz w:val="23"/>
                <w:szCs w:val="23"/>
              </w:rPr>
              <w:t xml:space="preserve"> e-tender (Online) </w:t>
            </w:r>
          </w:p>
        </w:tc>
      </w:tr>
      <w:tr w:rsidR="008A1F03" w:rsidRPr="007B30DA" w:rsidTr="00B73E2C">
        <w:trPr>
          <w:trHeight w:val="305"/>
          <w:jc w:val="center"/>
        </w:trPr>
        <w:tc>
          <w:tcPr>
            <w:tcW w:w="852" w:type="dxa"/>
          </w:tcPr>
          <w:p w:rsidR="008A1F03" w:rsidRPr="007B30DA" w:rsidRDefault="008A1F03" w:rsidP="008A1F03">
            <w:pPr>
              <w:jc w:val="center"/>
              <w:rPr>
                <w:rFonts w:ascii="Bookman Old Style" w:hAnsi="Bookman Old Style" w:cs="Gautami"/>
                <w:sz w:val="23"/>
                <w:szCs w:val="23"/>
              </w:rPr>
            </w:pPr>
            <w:r w:rsidRPr="007B30DA">
              <w:rPr>
                <w:rFonts w:ascii="Bookman Old Style" w:hAnsi="Bookman Old Style" w:cs="Gautami"/>
                <w:sz w:val="23"/>
                <w:szCs w:val="23"/>
              </w:rPr>
              <w:t>7</w:t>
            </w:r>
          </w:p>
        </w:tc>
        <w:tc>
          <w:tcPr>
            <w:tcW w:w="2976" w:type="dxa"/>
          </w:tcPr>
          <w:p w:rsidR="008A1F03" w:rsidRDefault="008A1F03" w:rsidP="008A1F03">
            <w:pPr>
              <w:rPr>
                <w:rFonts w:ascii="Bookman Old Style" w:hAnsi="Bookman Old Style" w:cs="Gautami"/>
                <w:sz w:val="23"/>
                <w:szCs w:val="23"/>
              </w:rPr>
            </w:pPr>
            <w:r w:rsidRPr="007B30DA">
              <w:rPr>
                <w:rFonts w:ascii="Bookman Old Style" w:hAnsi="Bookman Old Style" w:cs="Gautami"/>
                <w:sz w:val="23"/>
                <w:szCs w:val="23"/>
              </w:rPr>
              <w:t>Bid Category</w:t>
            </w:r>
          </w:p>
        </w:tc>
        <w:tc>
          <w:tcPr>
            <w:tcW w:w="6318" w:type="dxa"/>
          </w:tcPr>
          <w:p w:rsidR="008A1F03" w:rsidRDefault="008A1F03" w:rsidP="008A1F03">
            <w:pPr>
              <w:rPr>
                <w:rFonts w:ascii="Bookman Old Style" w:hAnsi="Bookman Old Style" w:cs="Gautami"/>
                <w:sz w:val="23"/>
                <w:szCs w:val="23"/>
              </w:rPr>
            </w:pPr>
            <w:r>
              <w:rPr>
                <w:rFonts w:ascii="Bookman Old Style" w:hAnsi="Bookman Old Style" w:cs="Gautami"/>
                <w:sz w:val="23"/>
                <w:szCs w:val="23"/>
              </w:rPr>
              <w:t>General</w:t>
            </w:r>
          </w:p>
        </w:tc>
      </w:tr>
      <w:tr w:rsidR="008A1F03" w:rsidRPr="007B30DA" w:rsidTr="00B73E2C">
        <w:trPr>
          <w:trHeight w:val="334"/>
          <w:jc w:val="center"/>
        </w:trPr>
        <w:tc>
          <w:tcPr>
            <w:tcW w:w="852" w:type="dxa"/>
          </w:tcPr>
          <w:p w:rsidR="008A1F03" w:rsidRPr="007B30DA" w:rsidRDefault="008A1F03" w:rsidP="008A1F03">
            <w:pPr>
              <w:jc w:val="center"/>
              <w:rPr>
                <w:rFonts w:ascii="Bookman Old Style" w:hAnsi="Bookman Old Style" w:cs="Gautami"/>
                <w:sz w:val="23"/>
                <w:szCs w:val="23"/>
              </w:rPr>
            </w:pPr>
            <w:r w:rsidRPr="007B30DA">
              <w:rPr>
                <w:rFonts w:ascii="Bookman Old Style" w:hAnsi="Bookman Old Style" w:cs="Gautami"/>
                <w:sz w:val="23"/>
                <w:szCs w:val="23"/>
              </w:rPr>
              <w:t>8</w:t>
            </w:r>
          </w:p>
        </w:tc>
        <w:tc>
          <w:tcPr>
            <w:tcW w:w="2976" w:type="dxa"/>
          </w:tcPr>
          <w:p w:rsidR="008A1F03" w:rsidRPr="007B30DA" w:rsidRDefault="008A1F03" w:rsidP="008A1F03">
            <w:pPr>
              <w:rPr>
                <w:rFonts w:ascii="Bookman Old Style" w:hAnsi="Bookman Old Style" w:cs="Gautami"/>
                <w:sz w:val="23"/>
                <w:szCs w:val="23"/>
              </w:rPr>
            </w:pPr>
            <w:r w:rsidRPr="007B30DA">
              <w:rPr>
                <w:rFonts w:ascii="Bookman Old Style" w:hAnsi="Bookman Old Style" w:cs="Gautami"/>
                <w:sz w:val="23"/>
                <w:szCs w:val="23"/>
              </w:rPr>
              <w:t>Bid Security (INR)</w:t>
            </w:r>
          </w:p>
        </w:tc>
        <w:tc>
          <w:tcPr>
            <w:tcW w:w="6318" w:type="dxa"/>
            <w:vAlign w:val="center"/>
          </w:tcPr>
          <w:p w:rsidR="008A1F03" w:rsidRPr="007B30DA" w:rsidRDefault="008A1F03" w:rsidP="00A73D57">
            <w:pPr>
              <w:rPr>
                <w:rFonts w:ascii="Bookman Old Style" w:hAnsi="Bookman Old Style"/>
                <w:b/>
                <w:sz w:val="26"/>
                <w:szCs w:val="26"/>
              </w:rPr>
            </w:pPr>
            <w:r w:rsidRPr="00BD432A">
              <w:rPr>
                <w:rFonts w:ascii="Bookman Old Style" w:hAnsi="Bookman Old Style"/>
                <w:b/>
                <w:color w:val="000000" w:themeColor="text1"/>
                <w:sz w:val="26"/>
                <w:szCs w:val="26"/>
                <w:highlight w:val="yellow"/>
              </w:rPr>
              <w:t>Rs. 25,</w:t>
            </w:r>
            <w:r w:rsidR="00A73D57">
              <w:rPr>
                <w:rFonts w:ascii="Bookman Old Style" w:hAnsi="Bookman Old Style"/>
                <w:b/>
                <w:color w:val="000000" w:themeColor="text1"/>
                <w:sz w:val="26"/>
                <w:szCs w:val="26"/>
                <w:highlight w:val="yellow"/>
              </w:rPr>
              <w:t>647</w:t>
            </w:r>
            <w:r w:rsidRPr="00BD432A">
              <w:rPr>
                <w:rFonts w:ascii="Bookman Old Style" w:hAnsi="Bookman Old Style"/>
                <w:b/>
                <w:color w:val="000000" w:themeColor="text1"/>
                <w:sz w:val="26"/>
                <w:szCs w:val="26"/>
                <w:highlight w:val="yellow"/>
              </w:rPr>
              <w:t xml:space="preserve">/- </w:t>
            </w:r>
            <w:r w:rsidR="008123A9">
              <w:rPr>
                <w:rFonts w:ascii="Bookman Old Style" w:hAnsi="Bookman Old Style"/>
                <w:b/>
                <w:color w:val="000000" w:themeColor="text1"/>
                <w:sz w:val="26"/>
                <w:szCs w:val="26"/>
              </w:rPr>
              <w:t>(</w:t>
            </w:r>
            <w:r>
              <w:rPr>
                <w:rFonts w:ascii="Bookman Old Style" w:hAnsi="Bookman Old Style"/>
                <w:b/>
                <w:color w:val="000000" w:themeColor="text1"/>
                <w:sz w:val="26"/>
                <w:szCs w:val="26"/>
              </w:rPr>
              <w:t xml:space="preserve">Rupees </w:t>
            </w:r>
            <w:r w:rsidR="00815E52">
              <w:rPr>
                <w:rFonts w:ascii="Bookman Old Style" w:hAnsi="Bookman Old Style"/>
                <w:b/>
                <w:color w:val="000000" w:themeColor="text1"/>
              </w:rPr>
              <w:fldChar w:fldCharType="begin"/>
            </w:r>
            <w:r>
              <w:rPr>
                <w:rFonts w:ascii="Bookman Old Style" w:hAnsi="Bookman Old Style"/>
                <w:b/>
                <w:color w:val="000000" w:themeColor="text1"/>
              </w:rPr>
              <w:instrText xml:space="preserve"> =25</w:instrText>
            </w:r>
            <w:r w:rsidR="00A73D57">
              <w:rPr>
                <w:rFonts w:ascii="Bookman Old Style" w:hAnsi="Bookman Old Style"/>
                <w:b/>
                <w:color w:val="000000" w:themeColor="text1"/>
              </w:rPr>
              <w:instrText>647</w:instrText>
            </w:r>
            <w:r>
              <w:rPr>
                <w:rFonts w:ascii="Bookman Old Style" w:hAnsi="Bookman Old Style"/>
                <w:b/>
                <w:color w:val="000000" w:themeColor="text1"/>
              </w:rPr>
              <w:instrText xml:space="preserve">\*cardtext </w:instrText>
            </w:r>
            <w:r w:rsidR="00815E52">
              <w:rPr>
                <w:rFonts w:ascii="Bookman Old Style" w:hAnsi="Bookman Old Style"/>
                <w:b/>
                <w:color w:val="000000" w:themeColor="text1"/>
              </w:rPr>
              <w:fldChar w:fldCharType="separate"/>
            </w:r>
            <w:r w:rsidR="00A73D57">
              <w:rPr>
                <w:rFonts w:ascii="Bookman Old Style" w:hAnsi="Bookman Old Style"/>
                <w:b/>
                <w:noProof/>
                <w:color w:val="000000" w:themeColor="text1"/>
              </w:rPr>
              <w:t>Twenty-Five Thousand Six Hundred Forty-Seven</w:t>
            </w:r>
            <w:r w:rsidR="00815E52">
              <w:rPr>
                <w:rFonts w:ascii="Bookman Old Style" w:hAnsi="Bookman Old Style"/>
                <w:b/>
                <w:color w:val="000000" w:themeColor="text1"/>
              </w:rPr>
              <w:fldChar w:fldCharType="end"/>
            </w:r>
            <w:r w:rsidR="008123A9">
              <w:rPr>
                <w:rFonts w:ascii="Bookman Old Style" w:hAnsi="Bookman Old Style"/>
                <w:b/>
                <w:color w:val="000000" w:themeColor="text1"/>
              </w:rPr>
              <w:t xml:space="preserve"> Only)</w:t>
            </w:r>
            <w:r w:rsidR="00BD432A">
              <w:rPr>
                <w:rFonts w:ascii="Bookman Old Style" w:hAnsi="Bookman Old Style"/>
                <w:b/>
                <w:color w:val="000000" w:themeColor="text1"/>
              </w:rPr>
              <w:t xml:space="preserve"> </w:t>
            </w:r>
            <w:r w:rsidRPr="007B30DA">
              <w:rPr>
                <w:rFonts w:ascii="Bookman Old Style" w:hAnsi="Bookman Old Style"/>
                <w:b/>
                <w:color w:val="000000" w:themeColor="text1"/>
              </w:rPr>
              <w:t xml:space="preserve">in the form of DD/in the form of BG </w:t>
            </w:r>
          </w:p>
        </w:tc>
      </w:tr>
      <w:tr w:rsidR="008A1F03" w:rsidRPr="007B30DA" w:rsidTr="00B73E2C">
        <w:trPr>
          <w:trHeight w:val="377"/>
          <w:jc w:val="center"/>
        </w:trPr>
        <w:tc>
          <w:tcPr>
            <w:tcW w:w="852" w:type="dxa"/>
          </w:tcPr>
          <w:p w:rsidR="008A1F03" w:rsidRPr="007B30DA" w:rsidRDefault="008A1F03" w:rsidP="008A1F03">
            <w:pPr>
              <w:jc w:val="center"/>
              <w:rPr>
                <w:rFonts w:ascii="Bookman Old Style" w:hAnsi="Bookman Old Style" w:cs="Gautami"/>
              </w:rPr>
            </w:pPr>
            <w:r w:rsidRPr="007B30DA">
              <w:rPr>
                <w:rFonts w:ascii="Bookman Old Style" w:hAnsi="Bookman Old Style" w:cs="Gautami"/>
              </w:rPr>
              <w:t>9</w:t>
            </w:r>
          </w:p>
        </w:tc>
        <w:tc>
          <w:tcPr>
            <w:tcW w:w="2976" w:type="dxa"/>
          </w:tcPr>
          <w:p w:rsidR="008A1F03" w:rsidRPr="007B30DA" w:rsidRDefault="008A1F03" w:rsidP="008A1F03">
            <w:pPr>
              <w:rPr>
                <w:rFonts w:ascii="Bookman Old Style" w:hAnsi="Bookman Old Style" w:cs="Gautami"/>
                <w:sz w:val="23"/>
                <w:szCs w:val="23"/>
              </w:rPr>
            </w:pPr>
            <w:r w:rsidRPr="007B30DA">
              <w:rPr>
                <w:rFonts w:ascii="Bookman Old Style" w:hAnsi="Bookman Old Style" w:cs="Gautami"/>
                <w:sz w:val="23"/>
                <w:szCs w:val="23"/>
              </w:rPr>
              <w:t>ECV amount</w:t>
            </w:r>
          </w:p>
        </w:tc>
        <w:tc>
          <w:tcPr>
            <w:tcW w:w="6318" w:type="dxa"/>
            <w:vAlign w:val="center"/>
          </w:tcPr>
          <w:p w:rsidR="008A1F03" w:rsidRDefault="008A1F03" w:rsidP="008A1F03">
            <w:pPr>
              <w:spacing w:before="20" w:after="60"/>
              <w:rPr>
                <w:rFonts w:ascii="Bookman Old Style" w:hAnsi="Bookman Old Style"/>
                <w:b/>
                <w:highlight w:val="yellow"/>
              </w:rPr>
            </w:pPr>
            <w:r w:rsidRPr="002F0ABD">
              <w:rPr>
                <w:rFonts w:ascii="Bookman Old Style" w:hAnsi="Bookman Old Style"/>
                <w:b/>
                <w:highlight w:val="yellow"/>
              </w:rPr>
              <w:t>Rs.10,</w:t>
            </w:r>
            <w:r w:rsidR="00A73D57">
              <w:rPr>
                <w:rFonts w:ascii="Bookman Old Style" w:hAnsi="Bookman Old Style"/>
                <w:b/>
                <w:highlight w:val="yellow"/>
              </w:rPr>
              <w:t>86</w:t>
            </w:r>
            <w:r w:rsidRPr="002F0ABD">
              <w:rPr>
                <w:rFonts w:ascii="Bookman Old Style" w:hAnsi="Bookman Old Style"/>
                <w:b/>
                <w:highlight w:val="yellow"/>
              </w:rPr>
              <w:t>,</w:t>
            </w:r>
            <w:r w:rsidR="00A73D57">
              <w:rPr>
                <w:rFonts w:ascii="Bookman Old Style" w:hAnsi="Bookman Old Style"/>
                <w:b/>
                <w:highlight w:val="yellow"/>
              </w:rPr>
              <w:t>720</w:t>
            </w:r>
            <w:r w:rsidRPr="002F0ABD">
              <w:rPr>
                <w:rFonts w:ascii="Bookman Old Style" w:hAnsi="Bookman Old Style"/>
                <w:b/>
                <w:highlight w:val="yellow"/>
              </w:rPr>
              <w:t xml:space="preserve">/-(Excluding </w:t>
            </w:r>
            <w:r>
              <w:rPr>
                <w:rFonts w:ascii="Bookman Old Style" w:hAnsi="Bookman Old Style"/>
                <w:b/>
              </w:rPr>
              <w:t>GST</w:t>
            </w:r>
            <w:r w:rsidRPr="007909CE">
              <w:rPr>
                <w:rFonts w:ascii="Bookman Old Style" w:hAnsi="Bookman Old Style"/>
                <w:b/>
              </w:rPr>
              <w:t>)</w:t>
            </w:r>
          </w:p>
          <w:p w:rsidR="008A1F03" w:rsidRPr="007B30DA" w:rsidRDefault="008A1F03" w:rsidP="00A73D57">
            <w:pPr>
              <w:spacing w:before="20" w:after="60"/>
              <w:rPr>
                <w:rFonts w:ascii="Bookman Old Style" w:hAnsi="Bookman Old Style"/>
                <w:b/>
                <w:sz w:val="23"/>
                <w:szCs w:val="23"/>
              </w:rPr>
            </w:pPr>
            <w:r w:rsidRPr="002F0ABD">
              <w:rPr>
                <w:rFonts w:ascii="Bookman Old Style" w:hAnsi="Bookman Old Style"/>
                <w:b/>
                <w:highlight w:val="yellow"/>
              </w:rPr>
              <w:t>Rs.1</w:t>
            </w:r>
            <w:r>
              <w:rPr>
                <w:rFonts w:ascii="Bookman Old Style" w:hAnsi="Bookman Old Style"/>
                <w:b/>
                <w:highlight w:val="yellow"/>
              </w:rPr>
              <w:t>2</w:t>
            </w:r>
            <w:r w:rsidRPr="002F0ABD">
              <w:rPr>
                <w:rFonts w:ascii="Bookman Old Style" w:hAnsi="Bookman Old Style"/>
                <w:b/>
                <w:highlight w:val="yellow"/>
              </w:rPr>
              <w:t>,</w:t>
            </w:r>
            <w:r w:rsidR="00A73D57">
              <w:rPr>
                <w:rFonts w:ascii="Bookman Old Style" w:hAnsi="Bookman Old Style"/>
                <w:b/>
                <w:highlight w:val="yellow"/>
              </w:rPr>
              <w:t>82,330</w:t>
            </w:r>
            <w:r w:rsidRPr="002F0ABD">
              <w:rPr>
                <w:rFonts w:ascii="Bookman Old Style" w:hAnsi="Bookman Old Style"/>
                <w:b/>
                <w:highlight w:val="yellow"/>
              </w:rPr>
              <w:t>/-(</w:t>
            </w:r>
            <w:r>
              <w:rPr>
                <w:rFonts w:ascii="Bookman Old Style" w:hAnsi="Bookman Old Style"/>
                <w:b/>
              </w:rPr>
              <w:t>Including GST</w:t>
            </w:r>
            <w:r w:rsidRPr="007909CE">
              <w:rPr>
                <w:rFonts w:ascii="Bookman Old Style" w:hAnsi="Bookman Old Style"/>
                <w:b/>
              </w:rPr>
              <w:t>)</w:t>
            </w:r>
          </w:p>
        </w:tc>
      </w:tr>
      <w:tr w:rsidR="008A1F03" w:rsidRPr="007B30DA" w:rsidTr="00B73E2C">
        <w:trPr>
          <w:trHeight w:val="1961"/>
          <w:jc w:val="center"/>
        </w:trPr>
        <w:tc>
          <w:tcPr>
            <w:tcW w:w="852" w:type="dxa"/>
          </w:tcPr>
          <w:p w:rsidR="008A1F03" w:rsidRPr="007B30DA" w:rsidRDefault="008A1F03" w:rsidP="008A1F03">
            <w:pPr>
              <w:jc w:val="center"/>
              <w:rPr>
                <w:rFonts w:ascii="Bookman Old Style" w:hAnsi="Bookman Old Style" w:cs="Gautami"/>
                <w:sz w:val="23"/>
                <w:szCs w:val="23"/>
              </w:rPr>
            </w:pPr>
            <w:r w:rsidRPr="007B30DA">
              <w:rPr>
                <w:rFonts w:ascii="Bookman Old Style" w:hAnsi="Bookman Old Style" w:cs="Gautami"/>
                <w:sz w:val="23"/>
                <w:szCs w:val="23"/>
              </w:rPr>
              <w:t>10</w:t>
            </w:r>
          </w:p>
        </w:tc>
        <w:tc>
          <w:tcPr>
            <w:tcW w:w="2976" w:type="dxa"/>
          </w:tcPr>
          <w:p w:rsidR="008A1F03" w:rsidRPr="007B30DA" w:rsidRDefault="008A1F03" w:rsidP="008A1F03">
            <w:pPr>
              <w:rPr>
                <w:rFonts w:ascii="Bookman Old Style" w:hAnsi="Bookman Old Style" w:cs="Gautami"/>
              </w:rPr>
            </w:pPr>
            <w:r w:rsidRPr="007B30DA">
              <w:rPr>
                <w:rFonts w:ascii="Bookman Old Style" w:hAnsi="Bookman Old Style" w:cs="Gautami"/>
              </w:rPr>
              <w:t>Bid Security Payable to</w:t>
            </w:r>
          </w:p>
        </w:tc>
        <w:tc>
          <w:tcPr>
            <w:tcW w:w="6318" w:type="dxa"/>
          </w:tcPr>
          <w:p w:rsidR="008A1F03" w:rsidRPr="007B30DA" w:rsidRDefault="008A1F03" w:rsidP="00A558CA">
            <w:pPr>
              <w:rPr>
                <w:rFonts w:ascii="Bookman Old Style" w:hAnsi="Bookman Old Style"/>
              </w:rPr>
            </w:pPr>
            <w:r w:rsidRPr="007B30DA">
              <w:rPr>
                <w:rFonts w:ascii="Bookman Old Style" w:hAnsi="Bookman Old Style"/>
                <w:bCs/>
              </w:rPr>
              <w:t>I</w:t>
            </w:r>
            <w:r w:rsidRPr="007B30DA">
              <w:rPr>
                <w:rFonts w:ascii="Bookman Old Style" w:hAnsi="Bookman Old Style"/>
              </w:rPr>
              <w:t>n the form of DD/BG, Demand Draft in favor of AAO/SCADA/</w:t>
            </w:r>
            <w:bookmarkStart w:id="1" w:name="_Hlk174359112"/>
            <w:r w:rsidRPr="007B30DA">
              <w:rPr>
                <w:rFonts w:ascii="Bookman Old Style" w:hAnsi="Bookman Old Style"/>
              </w:rPr>
              <w:t xml:space="preserve">TGSPDCL </w:t>
            </w:r>
            <w:bookmarkEnd w:id="1"/>
            <w:r w:rsidRPr="007B30DA">
              <w:rPr>
                <w:rFonts w:ascii="Bookman Old Style" w:hAnsi="Bookman Old Style"/>
              </w:rPr>
              <w:t xml:space="preserve">payable at Hyderabad &amp; BG in the prescribed format (incl. of 18% GST) clearly addressed to </w:t>
            </w:r>
            <w:r w:rsidRPr="007B30DA">
              <w:rPr>
                <w:rFonts w:ascii="Bookman Old Style" w:hAnsi="Bookman Old Style" w:cs="Gautami"/>
                <w:sz w:val="23"/>
                <w:szCs w:val="23"/>
              </w:rPr>
              <w:t>Superintending Engineer/</w:t>
            </w:r>
            <w:r w:rsidR="00BD432A">
              <w:rPr>
                <w:rFonts w:ascii="Bookman Old Style" w:hAnsi="Bookman Old Style" w:cs="Gautami"/>
                <w:sz w:val="23"/>
                <w:szCs w:val="23"/>
              </w:rPr>
              <w:t xml:space="preserve"> </w:t>
            </w:r>
            <w:r w:rsidRPr="007B30DA">
              <w:rPr>
                <w:rFonts w:ascii="Bookman Old Style" w:hAnsi="Bookman Old Style" w:cs="Gautami"/>
                <w:sz w:val="23"/>
                <w:szCs w:val="23"/>
              </w:rPr>
              <w:t>SCADA Circle</w:t>
            </w:r>
            <w:r w:rsidRPr="007B30DA">
              <w:rPr>
                <w:rFonts w:ascii="Bookman Old Style" w:hAnsi="Bookman Old Style"/>
              </w:rPr>
              <w:t xml:space="preserve"> and duly mentioning the </w:t>
            </w:r>
            <w:r w:rsidRPr="007B30DA">
              <w:rPr>
                <w:rFonts w:ascii="Bookman Old Style" w:hAnsi="Bookman Old Style"/>
                <w:b/>
              </w:rPr>
              <w:t>Specification No of the bid., &amp; name of the work</w:t>
            </w:r>
            <w:r w:rsidRPr="007B30DA">
              <w:rPr>
                <w:rFonts w:ascii="Bookman Old Style" w:hAnsi="Bookman Old Style"/>
              </w:rPr>
              <w:t xml:space="preserve"> from any Scheduled or Nationalized Banks &amp; the validity should not be less than </w:t>
            </w:r>
            <w:r w:rsidR="00A558CA" w:rsidRPr="00FD0F12">
              <w:rPr>
                <w:rFonts w:ascii="Bookman Old Style" w:hAnsi="Bookman Old Style"/>
                <w:b/>
              </w:rPr>
              <w:t>135</w:t>
            </w:r>
            <w:r w:rsidRPr="00FD0F12">
              <w:rPr>
                <w:rFonts w:ascii="Bookman Old Style" w:hAnsi="Bookman Old Style"/>
                <w:b/>
              </w:rPr>
              <w:t xml:space="preserve"> days</w:t>
            </w:r>
            <w:r w:rsidRPr="007B30DA">
              <w:rPr>
                <w:rFonts w:ascii="Bookman Old Style" w:hAnsi="Bookman Old Style"/>
              </w:rPr>
              <w:t xml:space="preserve"> from the date of bid Opening.</w:t>
            </w:r>
          </w:p>
        </w:tc>
      </w:tr>
      <w:tr w:rsidR="008A1F03" w:rsidRPr="007B30DA" w:rsidTr="00BD432A">
        <w:trPr>
          <w:trHeight w:val="377"/>
          <w:jc w:val="center"/>
        </w:trPr>
        <w:tc>
          <w:tcPr>
            <w:tcW w:w="852" w:type="dxa"/>
            <w:vAlign w:val="center"/>
          </w:tcPr>
          <w:p w:rsidR="008A1F03" w:rsidRPr="007B30DA" w:rsidRDefault="008A1F03" w:rsidP="008A1F03">
            <w:pPr>
              <w:jc w:val="center"/>
              <w:rPr>
                <w:rFonts w:ascii="Bookman Old Style" w:hAnsi="Bookman Old Style" w:cs="Gautami"/>
                <w:sz w:val="23"/>
                <w:szCs w:val="23"/>
              </w:rPr>
            </w:pPr>
            <w:r w:rsidRPr="007B30DA">
              <w:rPr>
                <w:rFonts w:ascii="Bookman Old Style" w:hAnsi="Bookman Old Style" w:cs="Gautami"/>
                <w:sz w:val="23"/>
                <w:szCs w:val="23"/>
              </w:rPr>
              <w:t>11</w:t>
            </w:r>
          </w:p>
        </w:tc>
        <w:tc>
          <w:tcPr>
            <w:tcW w:w="2976" w:type="dxa"/>
          </w:tcPr>
          <w:p w:rsidR="008A1F03" w:rsidRPr="007B30DA" w:rsidRDefault="008A1F03" w:rsidP="008A1F03">
            <w:pPr>
              <w:rPr>
                <w:rFonts w:ascii="Bookman Old Style" w:hAnsi="Bookman Old Style" w:cs="Gautami"/>
                <w:sz w:val="23"/>
                <w:szCs w:val="23"/>
              </w:rPr>
            </w:pPr>
            <w:r>
              <w:rPr>
                <w:rFonts w:ascii="Bookman Old Style" w:hAnsi="Bookman Old Style" w:cs="Gautami"/>
                <w:sz w:val="23"/>
                <w:szCs w:val="23"/>
              </w:rPr>
              <w:t>Transaction Fee</w:t>
            </w:r>
          </w:p>
        </w:tc>
        <w:tc>
          <w:tcPr>
            <w:tcW w:w="6318" w:type="dxa"/>
            <w:vAlign w:val="center"/>
          </w:tcPr>
          <w:p w:rsidR="008A1F03" w:rsidRDefault="007747C4" w:rsidP="008A1F03">
            <w:pPr>
              <w:rPr>
                <w:rFonts w:ascii="Bookman Old Style" w:hAnsi="Bookman Old Style"/>
                <w:color w:val="000000" w:themeColor="text1"/>
              </w:rPr>
            </w:pPr>
            <w:r w:rsidRPr="007747C4">
              <w:rPr>
                <w:rFonts w:ascii="Bookman Old Style" w:hAnsi="Bookman Old Style"/>
                <w:b/>
                <w:color w:val="000000" w:themeColor="text1"/>
                <w:u w:val="single"/>
              </w:rPr>
              <w:t>Transaction Fee:</w:t>
            </w:r>
            <w:r w:rsidR="00BD432A">
              <w:rPr>
                <w:rFonts w:ascii="Bookman Old Style" w:hAnsi="Bookman Old Style"/>
                <w:b/>
                <w:color w:val="000000" w:themeColor="text1"/>
                <w:u w:val="single"/>
              </w:rPr>
              <w:t xml:space="preserve"> </w:t>
            </w:r>
            <w:r w:rsidR="008A1F03">
              <w:rPr>
                <w:rFonts w:ascii="Bookman Old Style" w:hAnsi="Bookman Old Style"/>
                <w:color w:val="000000" w:themeColor="text1"/>
              </w:rPr>
              <w:t>All the participating bidders who submit, have to pay an amount @ 0.03% their final Bid value online a cap of the purchase value is above Rs. 50 crores &amp; services applicable as levied by Govt. of India on transaction fee the online to the agency specified by T</w:t>
            </w:r>
            <w:r w:rsidR="00FD0F12">
              <w:rPr>
                <w:rFonts w:ascii="Bookman Old Style" w:hAnsi="Bookman Old Style"/>
                <w:color w:val="000000" w:themeColor="text1"/>
              </w:rPr>
              <w:t>S</w:t>
            </w:r>
            <w:r w:rsidR="008A1F03">
              <w:rPr>
                <w:rFonts w:ascii="Bookman Old Style" w:hAnsi="Bookman Old Style"/>
                <w:color w:val="000000" w:themeColor="text1"/>
              </w:rPr>
              <w:t xml:space="preserve">TS department and the same amount is nonrefundable. </w:t>
            </w:r>
          </w:p>
          <w:p w:rsidR="008A1F03" w:rsidRPr="007B30DA" w:rsidRDefault="008A1F03" w:rsidP="008A1F03">
            <w:pPr>
              <w:rPr>
                <w:rFonts w:ascii="Bookman Old Style" w:hAnsi="Bookman Old Style"/>
                <w:color w:val="000000" w:themeColor="text1"/>
              </w:rPr>
            </w:pPr>
            <w:r w:rsidRPr="00116E14">
              <w:rPr>
                <w:rFonts w:ascii="Bookman Old Style" w:hAnsi="Bookman Old Style"/>
                <w:b/>
                <w:color w:val="000000" w:themeColor="text1"/>
                <w:u w:val="single"/>
              </w:rPr>
              <w:t>Corpus Fund</w:t>
            </w:r>
            <w:r>
              <w:rPr>
                <w:rFonts w:ascii="Bookman Old Style" w:hAnsi="Bookman Old Style"/>
                <w:b/>
                <w:color w:val="000000" w:themeColor="text1"/>
                <w:u w:val="single"/>
              </w:rPr>
              <w:t>:</w:t>
            </w:r>
            <w:r w:rsidRPr="00116E14">
              <w:rPr>
                <w:rFonts w:ascii="Bookman Old Style" w:hAnsi="Bookman Old Style"/>
                <w:color w:val="000000" w:themeColor="text1"/>
              </w:rPr>
              <w:t xml:space="preserve"> Successful Bidder has to pay the Corpus fund amount</w:t>
            </w:r>
            <w:r>
              <w:rPr>
                <w:rFonts w:ascii="Bookman Old Style" w:hAnsi="Bookman Old Style"/>
                <w:color w:val="000000" w:themeColor="text1"/>
              </w:rPr>
              <w:t>.</w:t>
            </w:r>
          </w:p>
        </w:tc>
      </w:tr>
      <w:tr w:rsidR="008A1F03" w:rsidRPr="007B30DA" w:rsidTr="00BD432A">
        <w:trPr>
          <w:trHeight w:val="377"/>
          <w:jc w:val="center"/>
        </w:trPr>
        <w:tc>
          <w:tcPr>
            <w:tcW w:w="852" w:type="dxa"/>
          </w:tcPr>
          <w:p w:rsidR="008A1F03" w:rsidRPr="007B30DA" w:rsidRDefault="008A1F03" w:rsidP="008A1F03">
            <w:pPr>
              <w:jc w:val="center"/>
              <w:rPr>
                <w:rFonts w:ascii="Bookman Old Style" w:hAnsi="Bookman Old Style" w:cs="Gautami"/>
                <w:sz w:val="23"/>
                <w:szCs w:val="23"/>
              </w:rPr>
            </w:pPr>
            <w:r w:rsidRPr="007B30DA">
              <w:rPr>
                <w:rFonts w:ascii="Bookman Old Style" w:hAnsi="Bookman Old Style" w:cs="Gautami"/>
                <w:sz w:val="23"/>
                <w:szCs w:val="23"/>
              </w:rPr>
              <w:t>12</w:t>
            </w:r>
          </w:p>
        </w:tc>
        <w:tc>
          <w:tcPr>
            <w:tcW w:w="2976" w:type="dxa"/>
          </w:tcPr>
          <w:p w:rsidR="008A1F03" w:rsidRPr="007B30DA" w:rsidRDefault="008A1F03" w:rsidP="008A1F03">
            <w:pPr>
              <w:rPr>
                <w:rFonts w:ascii="Bookman Old Style" w:hAnsi="Bookman Old Style" w:cs="Gautami"/>
                <w:sz w:val="23"/>
                <w:szCs w:val="23"/>
              </w:rPr>
            </w:pPr>
            <w:r>
              <w:rPr>
                <w:rFonts w:ascii="Bookman Old Style" w:hAnsi="Bookman Old Style" w:cs="Gautami"/>
                <w:sz w:val="23"/>
                <w:szCs w:val="23"/>
              </w:rPr>
              <w:t>Transaction Fee Payable to</w:t>
            </w:r>
          </w:p>
        </w:tc>
        <w:tc>
          <w:tcPr>
            <w:tcW w:w="6318" w:type="dxa"/>
            <w:vAlign w:val="center"/>
          </w:tcPr>
          <w:p w:rsidR="008A1F03" w:rsidRPr="007B30DA" w:rsidRDefault="008A1F03" w:rsidP="008A1F03">
            <w:pPr>
              <w:rPr>
                <w:rFonts w:ascii="Bookman Old Style" w:hAnsi="Bookman Old Style"/>
                <w:color w:val="000000" w:themeColor="text1"/>
              </w:rPr>
            </w:pPr>
            <w:r>
              <w:rPr>
                <w:rFonts w:ascii="Bookman Old Style" w:hAnsi="Bookman Old Style"/>
                <w:color w:val="000000" w:themeColor="text1"/>
              </w:rPr>
              <w:t xml:space="preserve">As specified </w:t>
            </w:r>
            <w:r w:rsidR="00A73D57">
              <w:rPr>
                <w:rFonts w:ascii="Bookman Old Style" w:hAnsi="Bookman Old Style"/>
                <w:color w:val="000000" w:themeColor="text1"/>
              </w:rPr>
              <w:t>TSTS</w:t>
            </w:r>
          </w:p>
        </w:tc>
      </w:tr>
      <w:tr w:rsidR="008A1F03" w:rsidRPr="007B30DA" w:rsidTr="00BD432A">
        <w:trPr>
          <w:trHeight w:val="377"/>
          <w:jc w:val="center"/>
        </w:trPr>
        <w:tc>
          <w:tcPr>
            <w:tcW w:w="852" w:type="dxa"/>
          </w:tcPr>
          <w:p w:rsidR="008A1F03" w:rsidRPr="007B30DA" w:rsidRDefault="008A1F03" w:rsidP="008A1F03">
            <w:pPr>
              <w:jc w:val="center"/>
              <w:rPr>
                <w:rFonts w:ascii="Bookman Old Style" w:hAnsi="Bookman Old Style" w:cs="Gautami"/>
                <w:sz w:val="23"/>
                <w:szCs w:val="23"/>
              </w:rPr>
            </w:pPr>
            <w:r w:rsidRPr="007B30DA">
              <w:rPr>
                <w:rFonts w:ascii="Bookman Old Style" w:hAnsi="Bookman Old Style" w:cs="Gautami"/>
                <w:sz w:val="23"/>
                <w:szCs w:val="23"/>
              </w:rPr>
              <w:t>13</w:t>
            </w:r>
          </w:p>
        </w:tc>
        <w:tc>
          <w:tcPr>
            <w:tcW w:w="2976" w:type="dxa"/>
          </w:tcPr>
          <w:p w:rsidR="008A1F03" w:rsidRPr="007B30DA" w:rsidRDefault="008A1F03" w:rsidP="008A1F03">
            <w:pPr>
              <w:rPr>
                <w:rFonts w:ascii="Bookman Old Style" w:hAnsi="Bookman Old Style" w:cs="Gautami"/>
                <w:sz w:val="23"/>
                <w:szCs w:val="23"/>
              </w:rPr>
            </w:pPr>
            <w:r w:rsidRPr="007B30DA">
              <w:rPr>
                <w:rFonts w:ascii="Bookman Old Style" w:hAnsi="Bookman Old Style" w:cs="Gautami"/>
                <w:sz w:val="23"/>
                <w:szCs w:val="23"/>
              </w:rPr>
              <w:t xml:space="preserve">Bid Submission </w:t>
            </w:r>
            <w:r>
              <w:rPr>
                <w:rFonts w:ascii="Bookman Old Style" w:hAnsi="Bookman Old Style" w:cs="Gautami"/>
                <w:sz w:val="23"/>
                <w:szCs w:val="23"/>
              </w:rPr>
              <w:t xml:space="preserve">closing </w:t>
            </w:r>
            <w:r w:rsidRPr="007B30DA">
              <w:rPr>
                <w:rFonts w:ascii="Bookman Old Style" w:hAnsi="Bookman Old Style" w:cs="Gautami"/>
                <w:sz w:val="23"/>
                <w:szCs w:val="23"/>
              </w:rPr>
              <w:t>date</w:t>
            </w:r>
          </w:p>
        </w:tc>
        <w:tc>
          <w:tcPr>
            <w:tcW w:w="6318" w:type="dxa"/>
            <w:vAlign w:val="center"/>
          </w:tcPr>
          <w:p w:rsidR="008A1F03" w:rsidRPr="007B30DA" w:rsidRDefault="008A1F03" w:rsidP="008A1F03">
            <w:pPr>
              <w:rPr>
                <w:rFonts w:ascii="Bookman Old Style" w:hAnsi="Bookman Old Style"/>
                <w:color w:val="000000" w:themeColor="text1"/>
              </w:rPr>
            </w:pPr>
            <w:r>
              <w:rPr>
                <w:rFonts w:ascii="Bookman Old Style" w:hAnsi="Bookman Old Style"/>
                <w:b/>
                <w:noProof/>
                <w:color w:val="000000" w:themeColor="text1"/>
              </w:rPr>
              <w:t>03.01.2026</w:t>
            </w:r>
            <w:r w:rsidRPr="007B30DA">
              <w:rPr>
                <w:rFonts w:ascii="Bookman Old Style" w:hAnsi="Bookman Old Style"/>
                <w:b/>
                <w:noProof/>
                <w:color w:val="000000" w:themeColor="text1"/>
              </w:rPr>
              <w:t xml:space="preserve"> upto 17:00 hrs</w:t>
            </w:r>
            <w:r w:rsidRPr="007B30DA">
              <w:rPr>
                <w:rFonts w:ascii="Bookman Old Style" w:hAnsi="Bookman Old Style"/>
                <w:b/>
                <w:color w:val="000000" w:themeColor="text1"/>
              </w:rPr>
              <w:t>.</w:t>
            </w:r>
          </w:p>
        </w:tc>
      </w:tr>
      <w:tr w:rsidR="008A1F03" w:rsidRPr="007B30DA" w:rsidTr="00BD432A">
        <w:trPr>
          <w:trHeight w:val="305"/>
          <w:jc w:val="center"/>
        </w:trPr>
        <w:tc>
          <w:tcPr>
            <w:tcW w:w="852" w:type="dxa"/>
            <w:vAlign w:val="center"/>
          </w:tcPr>
          <w:p w:rsidR="008A1F03" w:rsidRPr="007B30DA" w:rsidRDefault="008A1F03" w:rsidP="008A1F03">
            <w:pPr>
              <w:jc w:val="center"/>
              <w:rPr>
                <w:rFonts w:ascii="Bookman Old Style" w:hAnsi="Bookman Old Style" w:cs="Gautami"/>
                <w:sz w:val="23"/>
                <w:szCs w:val="23"/>
              </w:rPr>
            </w:pPr>
            <w:r w:rsidRPr="007B30DA">
              <w:rPr>
                <w:rFonts w:ascii="Bookman Old Style" w:hAnsi="Bookman Old Style" w:cs="Gautami"/>
                <w:sz w:val="23"/>
                <w:szCs w:val="23"/>
              </w:rPr>
              <w:t>14</w:t>
            </w:r>
          </w:p>
        </w:tc>
        <w:tc>
          <w:tcPr>
            <w:tcW w:w="2976" w:type="dxa"/>
          </w:tcPr>
          <w:p w:rsidR="008A1F03" w:rsidRPr="007B30DA" w:rsidRDefault="008A1F03" w:rsidP="008A1F03">
            <w:pPr>
              <w:rPr>
                <w:rFonts w:ascii="Bookman Old Style" w:hAnsi="Bookman Old Style" w:cs="Gautami"/>
                <w:sz w:val="23"/>
                <w:szCs w:val="23"/>
              </w:rPr>
            </w:pPr>
            <w:r>
              <w:rPr>
                <w:rFonts w:ascii="Bookman Old Style" w:hAnsi="Bookman Old Style" w:cs="Gautami"/>
                <w:sz w:val="23"/>
                <w:szCs w:val="23"/>
              </w:rPr>
              <w:t>Submission of Hard copies</w:t>
            </w:r>
          </w:p>
        </w:tc>
        <w:tc>
          <w:tcPr>
            <w:tcW w:w="6318" w:type="dxa"/>
          </w:tcPr>
          <w:p w:rsidR="008A1F03" w:rsidRPr="007B30DA" w:rsidRDefault="008A1F03" w:rsidP="005B12B8">
            <w:pPr>
              <w:rPr>
                <w:rFonts w:ascii="Bookman Old Style" w:hAnsi="Bookman Old Style" w:cs="Gautami"/>
                <w:b/>
                <w:color w:val="000000" w:themeColor="text1"/>
                <w:sz w:val="23"/>
                <w:szCs w:val="23"/>
              </w:rPr>
            </w:pPr>
            <w:r>
              <w:rPr>
                <w:rFonts w:ascii="Bookman Old Style" w:hAnsi="Bookman Old Style"/>
                <w:b/>
                <w:noProof/>
                <w:color w:val="000000" w:themeColor="text1"/>
              </w:rPr>
              <w:t>05.01.2026</w:t>
            </w:r>
            <w:r w:rsidRPr="007B30DA">
              <w:rPr>
                <w:rFonts w:ascii="Bookman Old Style" w:hAnsi="Bookman Old Style"/>
                <w:b/>
                <w:noProof/>
                <w:color w:val="000000" w:themeColor="text1"/>
              </w:rPr>
              <w:t xml:space="preserve"> at 1</w:t>
            </w:r>
            <w:r w:rsidR="005B12B8">
              <w:rPr>
                <w:rFonts w:ascii="Bookman Old Style" w:hAnsi="Bookman Old Style"/>
                <w:b/>
                <w:noProof/>
                <w:color w:val="000000" w:themeColor="text1"/>
              </w:rPr>
              <w:t>2</w:t>
            </w:r>
            <w:r w:rsidRPr="007B30DA">
              <w:rPr>
                <w:rFonts w:ascii="Bookman Old Style" w:hAnsi="Bookman Old Style"/>
                <w:b/>
                <w:noProof/>
                <w:color w:val="000000" w:themeColor="text1"/>
              </w:rPr>
              <w:t>:00 hrs</w:t>
            </w:r>
          </w:p>
        </w:tc>
      </w:tr>
      <w:tr w:rsidR="007747C4" w:rsidRPr="007B30DA" w:rsidTr="00BD432A">
        <w:trPr>
          <w:trHeight w:val="305"/>
          <w:jc w:val="center"/>
        </w:trPr>
        <w:tc>
          <w:tcPr>
            <w:tcW w:w="852" w:type="dxa"/>
            <w:vMerge w:val="restart"/>
            <w:vAlign w:val="center"/>
          </w:tcPr>
          <w:p w:rsidR="007747C4" w:rsidRPr="007B30DA" w:rsidRDefault="007747C4" w:rsidP="007747C4">
            <w:pPr>
              <w:jc w:val="center"/>
              <w:rPr>
                <w:rFonts w:ascii="Bookman Old Style" w:hAnsi="Bookman Old Style" w:cs="Gautami"/>
                <w:sz w:val="23"/>
                <w:szCs w:val="23"/>
              </w:rPr>
            </w:pPr>
            <w:r>
              <w:rPr>
                <w:rFonts w:ascii="Bookman Old Style" w:hAnsi="Bookman Old Style" w:cs="Gautami"/>
                <w:sz w:val="23"/>
                <w:szCs w:val="23"/>
              </w:rPr>
              <w:t>15</w:t>
            </w:r>
          </w:p>
        </w:tc>
        <w:tc>
          <w:tcPr>
            <w:tcW w:w="2976" w:type="dxa"/>
            <w:vAlign w:val="center"/>
          </w:tcPr>
          <w:p w:rsidR="007747C4" w:rsidRPr="007B30DA" w:rsidRDefault="007747C4" w:rsidP="007747C4">
            <w:pPr>
              <w:rPr>
                <w:rFonts w:ascii="Bookman Old Style" w:hAnsi="Bookman Old Style" w:cs="Gautami"/>
                <w:sz w:val="23"/>
                <w:szCs w:val="23"/>
              </w:rPr>
            </w:pPr>
            <w:r>
              <w:rPr>
                <w:rFonts w:ascii="Bookman Old Style" w:hAnsi="Bookman Old Style" w:cs="Gautami"/>
                <w:sz w:val="23"/>
                <w:szCs w:val="23"/>
              </w:rPr>
              <w:t>Technical Bid opening date &amp; time</w:t>
            </w:r>
          </w:p>
        </w:tc>
        <w:tc>
          <w:tcPr>
            <w:tcW w:w="6318" w:type="dxa"/>
            <w:vAlign w:val="center"/>
          </w:tcPr>
          <w:p w:rsidR="007747C4" w:rsidRPr="007B30DA" w:rsidRDefault="007747C4" w:rsidP="007747C4">
            <w:pPr>
              <w:rPr>
                <w:rFonts w:ascii="Bookman Old Style" w:hAnsi="Bookman Old Style" w:cs="Gautami"/>
                <w:sz w:val="23"/>
                <w:szCs w:val="23"/>
              </w:rPr>
            </w:pPr>
            <w:r>
              <w:rPr>
                <w:rFonts w:ascii="Bookman Old Style" w:hAnsi="Bookman Old Style"/>
                <w:b/>
                <w:noProof/>
                <w:color w:val="000000" w:themeColor="text1"/>
              </w:rPr>
              <w:t>05.01.2026</w:t>
            </w:r>
            <w:r w:rsidRPr="007B30DA">
              <w:rPr>
                <w:rFonts w:ascii="Bookman Old Style" w:hAnsi="Bookman Old Style"/>
                <w:b/>
                <w:noProof/>
                <w:color w:val="000000" w:themeColor="text1"/>
              </w:rPr>
              <w:t xml:space="preserve"> at 15:00 hrs</w:t>
            </w:r>
            <w:r w:rsidRPr="007B30DA">
              <w:rPr>
                <w:rFonts w:ascii="Bookman Old Style" w:hAnsi="Bookman Old Style"/>
                <w:b/>
                <w:color w:val="000000" w:themeColor="text1"/>
              </w:rPr>
              <w:t>.</w:t>
            </w:r>
          </w:p>
        </w:tc>
      </w:tr>
      <w:tr w:rsidR="007747C4" w:rsidRPr="007B30DA" w:rsidTr="00BD432A">
        <w:trPr>
          <w:trHeight w:val="305"/>
          <w:jc w:val="center"/>
        </w:trPr>
        <w:tc>
          <w:tcPr>
            <w:tcW w:w="852" w:type="dxa"/>
            <w:vMerge/>
            <w:vAlign w:val="center"/>
          </w:tcPr>
          <w:p w:rsidR="007747C4" w:rsidRPr="007B30DA" w:rsidRDefault="007747C4" w:rsidP="007747C4">
            <w:pPr>
              <w:jc w:val="center"/>
              <w:rPr>
                <w:rFonts w:ascii="Bookman Old Style" w:hAnsi="Bookman Old Style" w:cs="Gautami"/>
                <w:sz w:val="23"/>
                <w:szCs w:val="23"/>
              </w:rPr>
            </w:pPr>
          </w:p>
        </w:tc>
        <w:tc>
          <w:tcPr>
            <w:tcW w:w="2976" w:type="dxa"/>
            <w:vAlign w:val="center"/>
          </w:tcPr>
          <w:p w:rsidR="007747C4" w:rsidRDefault="007747C4" w:rsidP="007747C4">
            <w:pPr>
              <w:rPr>
                <w:rFonts w:ascii="Bookman Old Style" w:hAnsi="Bookman Old Style" w:cs="Gautami"/>
                <w:sz w:val="23"/>
                <w:szCs w:val="23"/>
              </w:rPr>
            </w:pPr>
            <w:r>
              <w:rPr>
                <w:rFonts w:ascii="Bookman Old Style" w:hAnsi="Bookman Old Style" w:cs="Gautami"/>
                <w:sz w:val="23"/>
                <w:szCs w:val="23"/>
              </w:rPr>
              <w:t>Price Bid opening date &amp; time</w:t>
            </w:r>
          </w:p>
        </w:tc>
        <w:tc>
          <w:tcPr>
            <w:tcW w:w="6318" w:type="dxa"/>
            <w:vAlign w:val="center"/>
          </w:tcPr>
          <w:p w:rsidR="007747C4" w:rsidRDefault="007747C4" w:rsidP="007747C4">
            <w:pPr>
              <w:rPr>
                <w:rFonts w:ascii="Bookman Old Style" w:hAnsi="Bookman Old Style"/>
                <w:b/>
                <w:noProof/>
                <w:color w:val="000000" w:themeColor="text1"/>
              </w:rPr>
            </w:pPr>
            <w:r>
              <w:rPr>
                <w:rFonts w:ascii="Bookman Old Style" w:hAnsi="Bookman Old Style"/>
                <w:b/>
                <w:noProof/>
                <w:color w:val="000000" w:themeColor="text1"/>
              </w:rPr>
              <w:t>08.01.2026 at 15:00 hrs.</w:t>
            </w:r>
          </w:p>
        </w:tc>
      </w:tr>
      <w:tr w:rsidR="007747C4" w:rsidRPr="007B30DA" w:rsidTr="00116E14">
        <w:trPr>
          <w:trHeight w:val="242"/>
          <w:jc w:val="center"/>
        </w:trPr>
        <w:tc>
          <w:tcPr>
            <w:tcW w:w="852" w:type="dxa"/>
            <w:vAlign w:val="center"/>
          </w:tcPr>
          <w:p w:rsidR="007747C4" w:rsidRPr="007B30DA" w:rsidRDefault="007747C4" w:rsidP="007747C4">
            <w:pPr>
              <w:jc w:val="center"/>
              <w:rPr>
                <w:rFonts w:ascii="Bookman Old Style" w:hAnsi="Bookman Old Style" w:cs="Gautami"/>
                <w:sz w:val="23"/>
                <w:szCs w:val="23"/>
              </w:rPr>
            </w:pPr>
            <w:r w:rsidRPr="007B30DA">
              <w:rPr>
                <w:rFonts w:ascii="Bookman Old Style" w:hAnsi="Bookman Old Style" w:cs="Gautami"/>
                <w:sz w:val="23"/>
                <w:szCs w:val="23"/>
              </w:rPr>
              <w:t>1</w:t>
            </w:r>
            <w:r>
              <w:rPr>
                <w:rFonts w:ascii="Bookman Old Style" w:hAnsi="Bookman Old Style" w:cs="Gautami"/>
                <w:sz w:val="23"/>
                <w:szCs w:val="23"/>
              </w:rPr>
              <w:t>6</w:t>
            </w:r>
          </w:p>
        </w:tc>
        <w:tc>
          <w:tcPr>
            <w:tcW w:w="2976" w:type="dxa"/>
            <w:vAlign w:val="center"/>
          </w:tcPr>
          <w:p w:rsidR="007747C4" w:rsidRPr="007B30DA" w:rsidRDefault="007747C4" w:rsidP="007747C4">
            <w:pPr>
              <w:rPr>
                <w:rFonts w:ascii="Bookman Old Style" w:hAnsi="Bookman Old Style" w:cs="Gautami"/>
                <w:sz w:val="23"/>
                <w:szCs w:val="23"/>
              </w:rPr>
            </w:pPr>
            <w:r>
              <w:rPr>
                <w:rFonts w:ascii="Bookman Old Style" w:hAnsi="Bookman Old Style" w:cs="Gautami"/>
                <w:sz w:val="23"/>
                <w:szCs w:val="23"/>
              </w:rPr>
              <w:t>Place of Tender Opening</w:t>
            </w:r>
          </w:p>
        </w:tc>
        <w:tc>
          <w:tcPr>
            <w:tcW w:w="6318" w:type="dxa"/>
            <w:vAlign w:val="center"/>
          </w:tcPr>
          <w:p w:rsidR="007747C4" w:rsidRPr="007B30DA" w:rsidRDefault="007747C4" w:rsidP="007747C4">
            <w:pPr>
              <w:rPr>
                <w:rFonts w:ascii="Bookman Old Style" w:hAnsi="Bookman Old Style" w:cs="Gautami"/>
                <w:sz w:val="23"/>
                <w:szCs w:val="23"/>
              </w:rPr>
            </w:pPr>
            <w:r>
              <w:rPr>
                <w:rFonts w:ascii="Bookman Old Style" w:hAnsi="Bookman Old Style" w:cs="Gautami"/>
                <w:sz w:val="23"/>
                <w:szCs w:val="23"/>
              </w:rPr>
              <w:t>Superintending Engineer/SCADA/TGSPDCL/GTS Colony/Erragadda/Hyderabad – 500045</w:t>
            </w:r>
          </w:p>
        </w:tc>
      </w:tr>
      <w:tr w:rsidR="007747C4" w:rsidRPr="007B30DA" w:rsidTr="00116E14">
        <w:trPr>
          <w:trHeight w:val="242"/>
          <w:jc w:val="center"/>
        </w:trPr>
        <w:tc>
          <w:tcPr>
            <w:tcW w:w="852" w:type="dxa"/>
            <w:vAlign w:val="center"/>
          </w:tcPr>
          <w:p w:rsidR="007747C4" w:rsidRPr="007B30DA" w:rsidRDefault="007747C4" w:rsidP="007747C4">
            <w:pPr>
              <w:jc w:val="center"/>
              <w:rPr>
                <w:rFonts w:ascii="Bookman Old Style" w:hAnsi="Bookman Old Style" w:cs="Gautami"/>
                <w:sz w:val="23"/>
                <w:szCs w:val="23"/>
              </w:rPr>
            </w:pPr>
            <w:r>
              <w:rPr>
                <w:rFonts w:ascii="Bookman Old Style" w:hAnsi="Bookman Old Style" w:cs="Gautami"/>
                <w:sz w:val="23"/>
                <w:szCs w:val="23"/>
              </w:rPr>
              <w:t xml:space="preserve">17 </w:t>
            </w:r>
          </w:p>
        </w:tc>
        <w:tc>
          <w:tcPr>
            <w:tcW w:w="2976" w:type="dxa"/>
            <w:vAlign w:val="center"/>
          </w:tcPr>
          <w:p w:rsidR="007747C4" w:rsidRDefault="007747C4" w:rsidP="007747C4">
            <w:pPr>
              <w:rPr>
                <w:rFonts w:ascii="Bookman Old Style" w:hAnsi="Bookman Old Style" w:cs="Gautami"/>
                <w:sz w:val="23"/>
                <w:szCs w:val="23"/>
              </w:rPr>
            </w:pPr>
            <w:r>
              <w:rPr>
                <w:rFonts w:ascii="Bookman Old Style" w:hAnsi="Bookman Old Style" w:cs="Gautami"/>
                <w:sz w:val="23"/>
                <w:szCs w:val="23"/>
              </w:rPr>
              <w:t>Office Inviting Bids/Contact Person</w:t>
            </w:r>
          </w:p>
        </w:tc>
        <w:tc>
          <w:tcPr>
            <w:tcW w:w="6318" w:type="dxa"/>
            <w:vAlign w:val="center"/>
          </w:tcPr>
          <w:p w:rsidR="007747C4" w:rsidRDefault="007747C4" w:rsidP="007747C4">
            <w:pPr>
              <w:rPr>
                <w:rFonts w:ascii="Bookman Old Style" w:hAnsi="Bookman Old Style" w:cs="Gautami"/>
                <w:sz w:val="23"/>
                <w:szCs w:val="23"/>
              </w:rPr>
            </w:pPr>
            <w:r>
              <w:rPr>
                <w:rFonts w:ascii="Bookman Old Style" w:hAnsi="Bookman Old Style" w:cs="Gautami"/>
                <w:sz w:val="23"/>
                <w:szCs w:val="23"/>
              </w:rPr>
              <w:t>Superintending Engineer/SCADA/TGSPDCL/GTS Colony/Erragadda/Hyderabad – 500045</w:t>
            </w:r>
          </w:p>
        </w:tc>
      </w:tr>
      <w:tr w:rsidR="007747C4" w:rsidRPr="007B30DA" w:rsidTr="00116E14">
        <w:trPr>
          <w:trHeight w:val="242"/>
          <w:jc w:val="center"/>
        </w:trPr>
        <w:tc>
          <w:tcPr>
            <w:tcW w:w="852" w:type="dxa"/>
            <w:vMerge w:val="restart"/>
            <w:vAlign w:val="center"/>
          </w:tcPr>
          <w:p w:rsidR="007747C4" w:rsidRDefault="007747C4" w:rsidP="007747C4">
            <w:pPr>
              <w:jc w:val="center"/>
              <w:rPr>
                <w:rFonts w:ascii="Bookman Old Style" w:hAnsi="Bookman Old Style" w:cs="Gautami"/>
                <w:sz w:val="23"/>
                <w:szCs w:val="23"/>
              </w:rPr>
            </w:pPr>
            <w:r>
              <w:rPr>
                <w:rFonts w:ascii="Bookman Old Style" w:hAnsi="Bookman Old Style" w:cs="Gautami"/>
                <w:sz w:val="23"/>
                <w:szCs w:val="23"/>
              </w:rPr>
              <w:t>18</w:t>
            </w:r>
          </w:p>
        </w:tc>
        <w:tc>
          <w:tcPr>
            <w:tcW w:w="2976" w:type="dxa"/>
            <w:vAlign w:val="center"/>
          </w:tcPr>
          <w:p w:rsidR="007747C4" w:rsidRDefault="007747C4" w:rsidP="007747C4">
            <w:pPr>
              <w:rPr>
                <w:rFonts w:ascii="Bookman Old Style" w:hAnsi="Bookman Old Style" w:cs="Gautami"/>
                <w:sz w:val="23"/>
                <w:szCs w:val="23"/>
              </w:rPr>
            </w:pPr>
            <w:r>
              <w:rPr>
                <w:rFonts w:ascii="Bookman Old Style" w:hAnsi="Bookman Old Style" w:cs="Gautami"/>
                <w:sz w:val="23"/>
                <w:szCs w:val="23"/>
              </w:rPr>
              <w:t>Address</w:t>
            </w:r>
          </w:p>
        </w:tc>
        <w:tc>
          <w:tcPr>
            <w:tcW w:w="6318" w:type="dxa"/>
            <w:vAlign w:val="center"/>
          </w:tcPr>
          <w:p w:rsidR="007747C4" w:rsidRDefault="00383FB6" w:rsidP="007747C4">
            <w:pPr>
              <w:rPr>
                <w:rFonts w:ascii="Bookman Old Style" w:hAnsi="Bookman Old Style" w:cs="Gautami"/>
                <w:sz w:val="23"/>
                <w:szCs w:val="23"/>
              </w:rPr>
            </w:pPr>
            <w:r>
              <w:rPr>
                <w:rFonts w:ascii="Bookman Old Style" w:hAnsi="Bookman Old Style" w:cs="Gautami"/>
                <w:sz w:val="23"/>
                <w:szCs w:val="23"/>
              </w:rPr>
              <w:t>Office of Superintending Engineer/SCADA/TGSPDCL/GTS Colony/Erragadda/Hyderabad – 500045</w:t>
            </w:r>
          </w:p>
        </w:tc>
      </w:tr>
      <w:tr w:rsidR="007747C4" w:rsidRPr="007B30DA" w:rsidTr="00116E14">
        <w:trPr>
          <w:trHeight w:val="242"/>
          <w:jc w:val="center"/>
        </w:trPr>
        <w:tc>
          <w:tcPr>
            <w:tcW w:w="852" w:type="dxa"/>
            <w:vMerge/>
            <w:vAlign w:val="center"/>
          </w:tcPr>
          <w:p w:rsidR="007747C4" w:rsidRDefault="007747C4" w:rsidP="007747C4">
            <w:pPr>
              <w:jc w:val="center"/>
              <w:rPr>
                <w:rFonts w:ascii="Bookman Old Style" w:hAnsi="Bookman Old Style" w:cs="Gautami"/>
                <w:sz w:val="23"/>
                <w:szCs w:val="23"/>
              </w:rPr>
            </w:pPr>
          </w:p>
        </w:tc>
        <w:tc>
          <w:tcPr>
            <w:tcW w:w="2976" w:type="dxa"/>
            <w:vAlign w:val="center"/>
          </w:tcPr>
          <w:p w:rsidR="007747C4" w:rsidRDefault="007747C4" w:rsidP="007747C4">
            <w:pPr>
              <w:rPr>
                <w:rFonts w:ascii="Bookman Old Style" w:hAnsi="Bookman Old Style" w:cs="Gautami"/>
                <w:sz w:val="23"/>
                <w:szCs w:val="23"/>
              </w:rPr>
            </w:pPr>
            <w:r>
              <w:rPr>
                <w:rFonts w:ascii="Bookman Old Style" w:hAnsi="Bookman Old Style" w:cs="Gautami"/>
                <w:sz w:val="23"/>
                <w:szCs w:val="23"/>
              </w:rPr>
              <w:t>Email Id</w:t>
            </w:r>
          </w:p>
        </w:tc>
        <w:tc>
          <w:tcPr>
            <w:tcW w:w="6318" w:type="dxa"/>
            <w:vAlign w:val="center"/>
          </w:tcPr>
          <w:p w:rsidR="007747C4" w:rsidRDefault="008D4B40" w:rsidP="007747C4">
            <w:pPr>
              <w:rPr>
                <w:rFonts w:ascii="Bookman Old Style" w:hAnsi="Bookman Old Style" w:cs="Gautami"/>
                <w:sz w:val="23"/>
                <w:szCs w:val="23"/>
              </w:rPr>
            </w:pPr>
            <w:hyperlink r:id="rId15" w:history="1">
              <w:r w:rsidR="00383FB6" w:rsidRPr="001A2DFF">
                <w:rPr>
                  <w:rStyle w:val="Hyperlink"/>
                  <w:rFonts w:ascii="Bookman Old Style" w:hAnsi="Bookman Old Style" w:cs="Gautami"/>
                  <w:sz w:val="23"/>
                  <w:szCs w:val="23"/>
                </w:rPr>
                <w:t>sescada@tgsouthernpower.org</w:t>
              </w:r>
            </w:hyperlink>
          </w:p>
        </w:tc>
      </w:tr>
      <w:tr w:rsidR="00383FB6" w:rsidRPr="007B30DA" w:rsidTr="00116E14">
        <w:trPr>
          <w:trHeight w:val="242"/>
          <w:jc w:val="center"/>
        </w:trPr>
        <w:tc>
          <w:tcPr>
            <w:tcW w:w="852" w:type="dxa"/>
            <w:vAlign w:val="center"/>
          </w:tcPr>
          <w:p w:rsidR="00383FB6" w:rsidRDefault="00383FB6" w:rsidP="007747C4">
            <w:pPr>
              <w:jc w:val="center"/>
              <w:rPr>
                <w:rFonts w:ascii="Bookman Old Style" w:hAnsi="Bookman Old Style" w:cs="Gautami"/>
                <w:sz w:val="23"/>
                <w:szCs w:val="23"/>
              </w:rPr>
            </w:pPr>
            <w:r>
              <w:rPr>
                <w:rFonts w:ascii="Bookman Old Style" w:hAnsi="Bookman Old Style" w:cs="Gautami"/>
                <w:sz w:val="23"/>
                <w:szCs w:val="23"/>
              </w:rPr>
              <w:t>19</w:t>
            </w:r>
          </w:p>
        </w:tc>
        <w:tc>
          <w:tcPr>
            <w:tcW w:w="2976" w:type="dxa"/>
            <w:vAlign w:val="center"/>
          </w:tcPr>
          <w:p w:rsidR="00383FB6" w:rsidRDefault="00383FB6" w:rsidP="007747C4">
            <w:pPr>
              <w:rPr>
                <w:rFonts w:ascii="Bookman Old Style" w:hAnsi="Bookman Old Style" w:cs="Gautami"/>
                <w:sz w:val="23"/>
                <w:szCs w:val="23"/>
              </w:rPr>
            </w:pPr>
            <w:r>
              <w:rPr>
                <w:rFonts w:ascii="Bookman Old Style" w:hAnsi="Bookman Old Style" w:cs="Gautami"/>
                <w:sz w:val="23"/>
                <w:szCs w:val="23"/>
              </w:rPr>
              <w:t>Contact Details</w:t>
            </w:r>
          </w:p>
        </w:tc>
        <w:tc>
          <w:tcPr>
            <w:tcW w:w="6318" w:type="dxa"/>
            <w:vAlign w:val="center"/>
          </w:tcPr>
          <w:p w:rsidR="0072156E" w:rsidRDefault="0072156E" w:rsidP="007747C4">
            <w:pPr>
              <w:rPr>
                <w:rFonts w:ascii="Bookman Old Style" w:hAnsi="Bookman Old Style" w:cs="Gautami"/>
                <w:sz w:val="23"/>
                <w:szCs w:val="23"/>
              </w:rPr>
            </w:pPr>
          </w:p>
          <w:p w:rsidR="0072156E" w:rsidRDefault="00383FB6" w:rsidP="007747C4">
            <w:pPr>
              <w:rPr>
                <w:rFonts w:ascii="Bookman Old Style" w:hAnsi="Bookman Old Style" w:cs="Gautami"/>
                <w:sz w:val="23"/>
                <w:szCs w:val="23"/>
              </w:rPr>
            </w:pPr>
            <w:r>
              <w:rPr>
                <w:rFonts w:ascii="Bookman Old Style" w:hAnsi="Bookman Old Style" w:cs="Gautami"/>
                <w:sz w:val="23"/>
                <w:szCs w:val="23"/>
              </w:rPr>
              <w:t>Office Telephone No.234311</w:t>
            </w:r>
            <w:r w:rsidR="00FD0F12">
              <w:rPr>
                <w:rFonts w:ascii="Bookman Old Style" w:hAnsi="Bookman Old Style" w:cs="Gautami"/>
                <w:sz w:val="23"/>
                <w:szCs w:val="23"/>
              </w:rPr>
              <w:t>13</w:t>
            </w:r>
          </w:p>
          <w:p w:rsidR="0072156E" w:rsidRDefault="0072156E" w:rsidP="007747C4">
            <w:pPr>
              <w:rPr>
                <w:rFonts w:ascii="Bookman Old Style" w:hAnsi="Bookman Old Style" w:cs="Gautami"/>
                <w:sz w:val="23"/>
                <w:szCs w:val="23"/>
              </w:rPr>
            </w:pPr>
          </w:p>
          <w:p w:rsidR="0072156E" w:rsidRDefault="0072156E" w:rsidP="007747C4">
            <w:pPr>
              <w:rPr>
                <w:rFonts w:ascii="Bookman Old Style" w:hAnsi="Bookman Old Style" w:cs="Gautami"/>
                <w:sz w:val="23"/>
                <w:szCs w:val="23"/>
              </w:rPr>
            </w:pPr>
          </w:p>
        </w:tc>
      </w:tr>
      <w:tr w:rsidR="0072156E" w:rsidRPr="007B30DA" w:rsidTr="0072156E">
        <w:trPr>
          <w:trHeight w:val="592"/>
          <w:jc w:val="center"/>
        </w:trPr>
        <w:tc>
          <w:tcPr>
            <w:tcW w:w="852" w:type="dxa"/>
            <w:vMerge w:val="restart"/>
            <w:vAlign w:val="center"/>
          </w:tcPr>
          <w:p w:rsidR="0072156E" w:rsidRDefault="0072156E" w:rsidP="007747C4">
            <w:pPr>
              <w:jc w:val="center"/>
              <w:rPr>
                <w:rFonts w:ascii="Bookman Old Style" w:hAnsi="Bookman Old Style" w:cs="Gautami"/>
                <w:sz w:val="23"/>
                <w:szCs w:val="23"/>
              </w:rPr>
            </w:pPr>
            <w:r>
              <w:rPr>
                <w:rFonts w:ascii="Bookman Old Style" w:hAnsi="Bookman Old Style" w:cs="Gautami"/>
                <w:sz w:val="23"/>
                <w:szCs w:val="23"/>
              </w:rPr>
              <w:t xml:space="preserve">20 </w:t>
            </w:r>
          </w:p>
        </w:tc>
        <w:tc>
          <w:tcPr>
            <w:tcW w:w="2976" w:type="dxa"/>
            <w:vMerge w:val="restart"/>
            <w:vAlign w:val="center"/>
          </w:tcPr>
          <w:p w:rsidR="0072156E" w:rsidRDefault="0072156E" w:rsidP="007747C4">
            <w:pPr>
              <w:rPr>
                <w:rFonts w:ascii="Bookman Old Style" w:hAnsi="Bookman Old Style" w:cs="Gautami"/>
                <w:sz w:val="23"/>
                <w:szCs w:val="23"/>
              </w:rPr>
            </w:pPr>
            <w:r>
              <w:rPr>
                <w:rFonts w:ascii="Bookman Old Style" w:hAnsi="Bookman Old Style" w:cs="Gautami"/>
                <w:sz w:val="23"/>
                <w:szCs w:val="23"/>
              </w:rPr>
              <w:t>Procedure for Bid Submission</w:t>
            </w:r>
          </w:p>
        </w:tc>
        <w:tc>
          <w:tcPr>
            <w:tcW w:w="6318" w:type="dxa"/>
            <w:vAlign w:val="center"/>
          </w:tcPr>
          <w:p w:rsidR="0072156E" w:rsidRPr="004B723F" w:rsidRDefault="0072156E" w:rsidP="00383FB6">
            <w:pPr>
              <w:numPr>
                <w:ilvl w:val="0"/>
                <w:numId w:val="65"/>
              </w:numPr>
              <w:rPr>
                <w:rFonts w:cs="Gautami"/>
                <w:sz w:val="23"/>
                <w:szCs w:val="23"/>
              </w:rPr>
            </w:pPr>
            <w:r w:rsidRPr="004B723F">
              <w:rPr>
                <w:rFonts w:cs="Gautami"/>
                <w:sz w:val="23"/>
                <w:szCs w:val="23"/>
              </w:rPr>
              <w:t xml:space="preserve">Bids shall be submitted online on </w:t>
            </w:r>
            <w:hyperlink r:id="rId16" w:history="1">
              <w:r w:rsidRPr="004B723F">
                <w:rPr>
                  <w:rStyle w:val="Hyperlink"/>
                  <w:b/>
                  <w:sz w:val="23"/>
                  <w:szCs w:val="23"/>
                </w:rPr>
                <w:t>www.tender.telangana.gov.in</w:t>
              </w:r>
            </w:hyperlink>
            <w:r w:rsidRPr="004B723F">
              <w:rPr>
                <w:rFonts w:cs="Gautami"/>
                <w:sz w:val="23"/>
                <w:szCs w:val="23"/>
              </w:rPr>
              <w:t xml:space="preserve"> platform.</w:t>
            </w:r>
          </w:p>
          <w:p w:rsidR="0072156E" w:rsidRPr="004B723F" w:rsidRDefault="0072156E" w:rsidP="00383FB6">
            <w:pPr>
              <w:numPr>
                <w:ilvl w:val="0"/>
                <w:numId w:val="65"/>
              </w:numPr>
              <w:jc w:val="both"/>
              <w:rPr>
                <w:rFonts w:cs="Gautami"/>
                <w:sz w:val="23"/>
                <w:szCs w:val="23"/>
              </w:rPr>
            </w:pPr>
            <w:r w:rsidRPr="004B723F">
              <w:rPr>
                <w:rFonts w:cs="Gautami"/>
                <w:sz w:val="23"/>
                <w:szCs w:val="23"/>
              </w:rPr>
              <w:t xml:space="preserve">The participating Bidders in the Bid should register themselves free of cost on e-procurement platform in the website </w:t>
            </w:r>
            <w:hyperlink r:id="rId17" w:history="1">
              <w:r w:rsidRPr="004B723F">
                <w:rPr>
                  <w:rStyle w:val="Hyperlink"/>
                  <w:b/>
                  <w:sz w:val="23"/>
                  <w:szCs w:val="23"/>
                </w:rPr>
                <w:t>www.tender.telangana.gov.in</w:t>
              </w:r>
            </w:hyperlink>
          </w:p>
          <w:p w:rsidR="0072156E" w:rsidRDefault="0072156E" w:rsidP="00383FB6">
            <w:pPr>
              <w:numPr>
                <w:ilvl w:val="0"/>
                <w:numId w:val="65"/>
              </w:numPr>
              <w:jc w:val="both"/>
              <w:rPr>
                <w:rFonts w:cs="Gautami"/>
                <w:sz w:val="23"/>
                <w:szCs w:val="23"/>
              </w:rPr>
            </w:pPr>
            <w:r w:rsidRPr="004B723F">
              <w:rPr>
                <w:rFonts w:cs="Gautami"/>
                <w:sz w:val="23"/>
                <w:szCs w:val="23"/>
              </w:rPr>
              <w:t>Bidders can log-in to e-procurement platform in secure mode only by signing with the Digital certificates.</w:t>
            </w:r>
          </w:p>
          <w:p w:rsidR="0072156E" w:rsidRPr="004B723F" w:rsidRDefault="0072156E" w:rsidP="00383FB6">
            <w:pPr>
              <w:numPr>
                <w:ilvl w:val="0"/>
                <w:numId w:val="65"/>
              </w:numPr>
              <w:jc w:val="both"/>
              <w:rPr>
                <w:rFonts w:cs="Gautami"/>
                <w:sz w:val="23"/>
                <w:szCs w:val="23"/>
              </w:rPr>
            </w:pPr>
            <w:r w:rsidRPr="004B723F">
              <w:rPr>
                <w:rFonts w:cs="Gautami"/>
                <w:sz w:val="23"/>
                <w:szCs w:val="23"/>
              </w:rPr>
              <w:t>The Bidders who are desirous of participating in e-tendering shall submit their technical Bids, price Bids as per the standard formats available at the e-procurement platform as per the bid.</w:t>
            </w:r>
          </w:p>
          <w:p w:rsidR="0072156E" w:rsidRDefault="0072156E" w:rsidP="00383FB6">
            <w:pPr>
              <w:rPr>
                <w:rFonts w:ascii="Bookman Old Style" w:hAnsi="Bookman Old Style" w:cs="Gautami"/>
                <w:sz w:val="23"/>
                <w:szCs w:val="23"/>
              </w:rPr>
            </w:pPr>
          </w:p>
        </w:tc>
      </w:tr>
      <w:tr w:rsidR="0072156E" w:rsidRPr="007B30DA" w:rsidTr="0072156E">
        <w:trPr>
          <w:trHeight w:val="592"/>
          <w:jc w:val="center"/>
        </w:trPr>
        <w:tc>
          <w:tcPr>
            <w:tcW w:w="852" w:type="dxa"/>
            <w:vMerge/>
            <w:vAlign w:val="center"/>
          </w:tcPr>
          <w:p w:rsidR="0072156E" w:rsidRDefault="0072156E" w:rsidP="007747C4">
            <w:pPr>
              <w:jc w:val="center"/>
              <w:rPr>
                <w:rFonts w:ascii="Bookman Old Style" w:hAnsi="Bookman Old Style" w:cs="Gautami"/>
                <w:sz w:val="23"/>
                <w:szCs w:val="23"/>
              </w:rPr>
            </w:pPr>
          </w:p>
        </w:tc>
        <w:tc>
          <w:tcPr>
            <w:tcW w:w="2976" w:type="dxa"/>
            <w:vMerge/>
            <w:vAlign w:val="center"/>
          </w:tcPr>
          <w:p w:rsidR="0072156E" w:rsidRDefault="0072156E" w:rsidP="007747C4">
            <w:pPr>
              <w:rPr>
                <w:rFonts w:ascii="Bookman Old Style" w:hAnsi="Bookman Old Style" w:cs="Gautami"/>
                <w:sz w:val="23"/>
                <w:szCs w:val="23"/>
              </w:rPr>
            </w:pPr>
          </w:p>
        </w:tc>
        <w:tc>
          <w:tcPr>
            <w:tcW w:w="6318" w:type="dxa"/>
            <w:vAlign w:val="center"/>
          </w:tcPr>
          <w:p w:rsidR="0072156E" w:rsidRPr="004B723F" w:rsidRDefault="0072156E" w:rsidP="0072156E">
            <w:pPr>
              <w:ind w:left="720"/>
              <w:rPr>
                <w:rFonts w:cs="Gautami"/>
                <w:sz w:val="23"/>
                <w:szCs w:val="23"/>
              </w:rPr>
            </w:pPr>
            <w:r>
              <w:rPr>
                <w:rFonts w:cs="Gautami"/>
                <w:sz w:val="23"/>
                <w:szCs w:val="23"/>
              </w:rPr>
              <w:t>Any other documents as specified in the ITB</w:t>
            </w:r>
          </w:p>
        </w:tc>
      </w:tr>
      <w:tr w:rsidR="0072156E" w:rsidRPr="007B30DA" w:rsidTr="0072156E">
        <w:trPr>
          <w:trHeight w:val="592"/>
          <w:jc w:val="center"/>
        </w:trPr>
        <w:tc>
          <w:tcPr>
            <w:tcW w:w="852" w:type="dxa"/>
            <w:vAlign w:val="center"/>
          </w:tcPr>
          <w:p w:rsidR="0072156E" w:rsidRDefault="0072156E" w:rsidP="007747C4">
            <w:pPr>
              <w:jc w:val="center"/>
              <w:rPr>
                <w:rFonts w:ascii="Bookman Old Style" w:hAnsi="Bookman Old Style" w:cs="Gautami"/>
                <w:sz w:val="23"/>
                <w:szCs w:val="23"/>
              </w:rPr>
            </w:pPr>
            <w:r>
              <w:rPr>
                <w:rFonts w:ascii="Bookman Old Style" w:hAnsi="Bookman Old Style" w:cs="Gautami"/>
                <w:sz w:val="23"/>
                <w:szCs w:val="23"/>
              </w:rPr>
              <w:t>21</w:t>
            </w:r>
          </w:p>
        </w:tc>
        <w:tc>
          <w:tcPr>
            <w:tcW w:w="2976" w:type="dxa"/>
            <w:vAlign w:val="center"/>
          </w:tcPr>
          <w:p w:rsidR="0072156E" w:rsidRDefault="0072156E" w:rsidP="007747C4">
            <w:pPr>
              <w:rPr>
                <w:rFonts w:ascii="Bookman Old Style" w:hAnsi="Bookman Old Style" w:cs="Gautami"/>
                <w:sz w:val="23"/>
                <w:szCs w:val="23"/>
              </w:rPr>
            </w:pPr>
          </w:p>
        </w:tc>
        <w:tc>
          <w:tcPr>
            <w:tcW w:w="6318" w:type="dxa"/>
            <w:vAlign w:val="center"/>
          </w:tcPr>
          <w:p w:rsidR="0072156E" w:rsidRDefault="0072156E" w:rsidP="0072156E">
            <w:pPr>
              <w:ind w:left="720"/>
              <w:rPr>
                <w:rFonts w:cs="Gautami"/>
                <w:sz w:val="23"/>
                <w:szCs w:val="23"/>
              </w:rPr>
            </w:pPr>
            <w:r w:rsidRPr="0072156E">
              <w:rPr>
                <w:rFonts w:cs="Gautami"/>
                <w:b/>
                <w:bCs/>
                <w:sz w:val="22"/>
                <w:szCs w:val="22"/>
                <w:highlight w:val="lightGray"/>
              </w:rPr>
              <w:t>Note</w:t>
            </w:r>
            <w:r w:rsidRPr="0072156E">
              <w:rPr>
                <w:rFonts w:cs="Gautami"/>
                <w:sz w:val="22"/>
                <w:szCs w:val="22"/>
                <w:highlight w:val="lightGray"/>
              </w:rPr>
              <w:t xml:space="preserve">: The Bidder shall upload all the Mandatory Documents </w:t>
            </w:r>
            <w:r w:rsidRPr="0072156E">
              <w:rPr>
                <w:rFonts w:cs="Gautami"/>
                <w:b/>
                <w:bCs/>
                <w:sz w:val="22"/>
                <w:szCs w:val="22"/>
                <w:highlight w:val="lightGray"/>
              </w:rPr>
              <w:t xml:space="preserve">duly attested by the Gazetted Officer in online. Further, the Mandatory document namely Self Declaration, Litigation History, On hand works, critical equipment and any other declarations on Original letter heads to be uploaded with </w:t>
            </w:r>
            <w:r w:rsidR="005B12B8" w:rsidRPr="0072156E">
              <w:rPr>
                <w:rFonts w:cs="Gautami"/>
                <w:b/>
                <w:bCs/>
                <w:sz w:val="22"/>
                <w:szCs w:val="22"/>
                <w:highlight w:val="lightGray"/>
              </w:rPr>
              <w:t>self</w:t>
            </w:r>
            <w:r w:rsidR="005B12B8">
              <w:rPr>
                <w:rFonts w:cs="Gautami"/>
                <w:b/>
                <w:bCs/>
                <w:sz w:val="22"/>
                <w:szCs w:val="22"/>
                <w:highlight w:val="lightGray"/>
              </w:rPr>
              <w:t>-</w:t>
            </w:r>
            <w:r w:rsidR="005B12B8" w:rsidRPr="0072156E">
              <w:rPr>
                <w:rFonts w:cs="Gautami"/>
                <w:b/>
                <w:bCs/>
                <w:sz w:val="22"/>
                <w:szCs w:val="22"/>
                <w:highlight w:val="lightGray"/>
              </w:rPr>
              <w:t>attestation</w:t>
            </w:r>
            <w:r w:rsidRPr="0072156E">
              <w:rPr>
                <w:rFonts w:cs="Gautami"/>
                <w:b/>
                <w:bCs/>
                <w:sz w:val="22"/>
                <w:szCs w:val="22"/>
                <w:highlight w:val="lightGray"/>
              </w:rPr>
              <w:t xml:space="preserve"> and need not be attested by the Gazetted officer</w:t>
            </w:r>
            <w:r w:rsidRPr="0072156E">
              <w:rPr>
                <w:rFonts w:cs="Gautami"/>
                <w:sz w:val="22"/>
                <w:szCs w:val="22"/>
                <w:highlight w:val="lightGray"/>
              </w:rPr>
              <w:t xml:space="preserve"> and should submit the EMD &amp; hard copies before opening of technical bid, otherwise the bidder will be declared as Disqualified</w:t>
            </w:r>
            <w:r>
              <w:rPr>
                <w:rFonts w:cs="Gautami"/>
                <w:sz w:val="22"/>
                <w:szCs w:val="22"/>
              </w:rPr>
              <w:t>.</w:t>
            </w:r>
          </w:p>
        </w:tc>
      </w:tr>
      <w:tr w:rsidR="0072156E" w:rsidRPr="007B30DA" w:rsidTr="00BD432A">
        <w:trPr>
          <w:trHeight w:val="592"/>
          <w:jc w:val="center"/>
        </w:trPr>
        <w:tc>
          <w:tcPr>
            <w:tcW w:w="852" w:type="dxa"/>
            <w:vAlign w:val="center"/>
          </w:tcPr>
          <w:p w:rsidR="0072156E" w:rsidRDefault="0072156E" w:rsidP="0072156E">
            <w:pPr>
              <w:jc w:val="center"/>
              <w:rPr>
                <w:rFonts w:ascii="Bookman Old Style" w:hAnsi="Bookman Old Style" w:cs="Gautami"/>
                <w:sz w:val="23"/>
                <w:szCs w:val="23"/>
              </w:rPr>
            </w:pPr>
            <w:r>
              <w:rPr>
                <w:rFonts w:ascii="Bookman Old Style" w:hAnsi="Bookman Old Style" w:cs="Gautami"/>
                <w:sz w:val="23"/>
                <w:szCs w:val="23"/>
              </w:rPr>
              <w:t>22</w:t>
            </w:r>
          </w:p>
        </w:tc>
        <w:tc>
          <w:tcPr>
            <w:tcW w:w="2976" w:type="dxa"/>
            <w:vAlign w:val="center"/>
          </w:tcPr>
          <w:p w:rsidR="0072156E" w:rsidRDefault="0072156E" w:rsidP="0072156E">
            <w:pPr>
              <w:rPr>
                <w:rFonts w:ascii="Bookman Old Style" w:hAnsi="Bookman Old Style" w:cs="Gautami"/>
                <w:sz w:val="23"/>
                <w:szCs w:val="23"/>
              </w:rPr>
            </w:pPr>
          </w:p>
        </w:tc>
        <w:tc>
          <w:tcPr>
            <w:tcW w:w="6318" w:type="dxa"/>
          </w:tcPr>
          <w:p w:rsidR="0072156E" w:rsidRPr="00090EFB" w:rsidRDefault="0072156E" w:rsidP="0072156E">
            <w:pPr>
              <w:ind w:left="252" w:hanging="252"/>
              <w:rPr>
                <w:rFonts w:cs="Gautami"/>
              </w:rPr>
            </w:pPr>
            <w:r>
              <w:rPr>
                <w:rFonts w:cs="Gautami"/>
                <w:sz w:val="22"/>
                <w:szCs w:val="22"/>
              </w:rPr>
              <w:t>1</w:t>
            </w:r>
            <w:r w:rsidRPr="00090EFB">
              <w:rPr>
                <w:rFonts w:cs="Gautami"/>
                <w:sz w:val="22"/>
                <w:szCs w:val="22"/>
              </w:rPr>
              <w:t>. The Department shall not hold any risk on account of postal delay; similarly, if any of the certificates, documents, etc., furnished by the Bidder are found to be misleading/false/fabricated/bogus, the Bidder will be disqualified and blacklisted duly forfeiting the Bid security.</w:t>
            </w:r>
          </w:p>
          <w:p w:rsidR="0072156E" w:rsidRPr="00B376DD" w:rsidRDefault="0072156E" w:rsidP="0072156E">
            <w:pPr>
              <w:ind w:left="252" w:hanging="252"/>
              <w:rPr>
                <w:rFonts w:cs="Gautami"/>
                <w:sz w:val="4"/>
              </w:rPr>
            </w:pPr>
          </w:p>
          <w:p w:rsidR="0072156E" w:rsidRPr="00090EFB" w:rsidRDefault="0072156E" w:rsidP="0072156E">
            <w:pPr>
              <w:rPr>
                <w:rFonts w:cs="Gautami"/>
              </w:rPr>
            </w:pPr>
            <w:r>
              <w:rPr>
                <w:rFonts w:cs="Gautami"/>
                <w:sz w:val="22"/>
                <w:szCs w:val="22"/>
              </w:rPr>
              <w:t xml:space="preserve">2.    </w:t>
            </w:r>
            <w:r w:rsidRPr="00090EFB">
              <w:rPr>
                <w:rFonts w:cs="Gautami"/>
                <w:sz w:val="22"/>
                <w:szCs w:val="22"/>
              </w:rPr>
              <w:t xml:space="preserve">The department will not hold any risk and responsible regarding non-visibility of the scanned and uploaded documents. </w:t>
            </w:r>
          </w:p>
          <w:p w:rsidR="0072156E" w:rsidRPr="00B376DD" w:rsidRDefault="0072156E" w:rsidP="0072156E">
            <w:pPr>
              <w:rPr>
                <w:rFonts w:cs="Gautami"/>
                <w:sz w:val="8"/>
              </w:rPr>
            </w:pPr>
          </w:p>
          <w:p w:rsidR="0072156E" w:rsidRPr="00090EFB" w:rsidRDefault="0072156E" w:rsidP="0072156E">
            <w:pPr>
              <w:numPr>
                <w:ilvl w:val="0"/>
                <w:numId w:val="66"/>
              </w:numPr>
              <w:tabs>
                <w:tab w:val="clear" w:pos="720"/>
                <w:tab w:val="num" w:pos="252"/>
              </w:tabs>
              <w:rPr>
                <w:rFonts w:cs="Gautami"/>
                <w:u w:val="single"/>
              </w:rPr>
            </w:pPr>
            <w:r w:rsidRPr="00090EFB">
              <w:rPr>
                <w:rFonts w:cs="Gautami"/>
                <w:sz w:val="22"/>
                <w:szCs w:val="22"/>
                <w:u w:val="single"/>
              </w:rPr>
              <w:t>Important Notice to Contractors, Suppliers Department users</w:t>
            </w:r>
          </w:p>
          <w:p w:rsidR="0072156E" w:rsidRPr="00090EFB" w:rsidRDefault="0072156E" w:rsidP="0072156E">
            <w:pPr>
              <w:ind w:left="360"/>
              <w:rPr>
                <w:rFonts w:cs="Gautami"/>
              </w:rPr>
            </w:pPr>
            <w:r w:rsidRPr="00090EFB">
              <w:rPr>
                <w:rFonts w:cs="Gautami"/>
                <w:sz w:val="22"/>
                <w:szCs w:val="22"/>
              </w:rPr>
              <w:t>In the endeavor to bring total automation of processes e-Procurement, the Govt. has issued orders vide G.O.Ms.No.13 dated.5-07-2006 permitting integration of electronic Payment Gateway of ICICI/HDFC Banks with e-Procurement platform, which provides a facility to participating suppliers/contractors to electronically pay the transaction fee online using their credit cards.</w:t>
            </w:r>
          </w:p>
        </w:tc>
      </w:tr>
      <w:tr w:rsidR="0072156E" w:rsidRPr="007B30DA" w:rsidTr="00BD432A">
        <w:trPr>
          <w:trHeight w:val="592"/>
          <w:jc w:val="center"/>
        </w:trPr>
        <w:tc>
          <w:tcPr>
            <w:tcW w:w="852" w:type="dxa"/>
            <w:vAlign w:val="center"/>
          </w:tcPr>
          <w:p w:rsidR="0072156E" w:rsidRDefault="0072156E" w:rsidP="0072156E">
            <w:pPr>
              <w:jc w:val="center"/>
              <w:rPr>
                <w:rFonts w:ascii="Bookman Old Style" w:hAnsi="Bookman Old Style" w:cs="Gautami"/>
                <w:sz w:val="23"/>
                <w:szCs w:val="23"/>
              </w:rPr>
            </w:pPr>
            <w:r>
              <w:rPr>
                <w:rFonts w:ascii="Bookman Old Style" w:hAnsi="Bookman Old Style" w:cs="Gautami"/>
                <w:sz w:val="23"/>
                <w:szCs w:val="23"/>
              </w:rPr>
              <w:t>23</w:t>
            </w:r>
          </w:p>
        </w:tc>
        <w:tc>
          <w:tcPr>
            <w:tcW w:w="2976" w:type="dxa"/>
          </w:tcPr>
          <w:p w:rsidR="0072156E" w:rsidRPr="00090EFB" w:rsidRDefault="0072156E" w:rsidP="0072156E">
            <w:pPr>
              <w:rPr>
                <w:rFonts w:cs="Gautami"/>
              </w:rPr>
            </w:pPr>
            <w:r w:rsidRPr="00090EFB">
              <w:rPr>
                <w:rFonts w:cs="Gautami"/>
                <w:sz w:val="22"/>
                <w:szCs w:val="22"/>
              </w:rPr>
              <w:t>Rights reserved with the Department</w:t>
            </w:r>
          </w:p>
        </w:tc>
        <w:tc>
          <w:tcPr>
            <w:tcW w:w="6318" w:type="dxa"/>
          </w:tcPr>
          <w:p w:rsidR="0072156E" w:rsidRPr="00090EFB" w:rsidRDefault="0072156E" w:rsidP="0072156E">
            <w:pPr>
              <w:jc w:val="both"/>
              <w:rPr>
                <w:rFonts w:cs="Gautami"/>
              </w:rPr>
            </w:pPr>
            <w:r>
              <w:rPr>
                <w:rFonts w:cs="Gautami"/>
                <w:sz w:val="22"/>
                <w:szCs w:val="22"/>
              </w:rPr>
              <w:t>TGSPDCL</w:t>
            </w:r>
            <w:r w:rsidRPr="00090EFB">
              <w:rPr>
                <w:rFonts w:cs="Gautami"/>
                <w:sz w:val="22"/>
                <w:szCs w:val="22"/>
              </w:rPr>
              <w:t xml:space="preserve"> reserves the right to accept or reject any or all the Bids received without assigning any reasons therefor.</w:t>
            </w:r>
          </w:p>
        </w:tc>
      </w:tr>
      <w:tr w:rsidR="0072156E" w:rsidRPr="007B30DA" w:rsidTr="00BD432A">
        <w:trPr>
          <w:trHeight w:val="592"/>
          <w:jc w:val="center"/>
        </w:trPr>
        <w:tc>
          <w:tcPr>
            <w:tcW w:w="852" w:type="dxa"/>
            <w:vAlign w:val="center"/>
          </w:tcPr>
          <w:p w:rsidR="0072156E" w:rsidRDefault="0072156E" w:rsidP="0072156E">
            <w:pPr>
              <w:jc w:val="center"/>
              <w:rPr>
                <w:rFonts w:ascii="Bookman Old Style" w:hAnsi="Bookman Old Style" w:cs="Gautami"/>
                <w:sz w:val="23"/>
                <w:szCs w:val="23"/>
              </w:rPr>
            </w:pPr>
            <w:r>
              <w:rPr>
                <w:rFonts w:ascii="Bookman Old Style" w:hAnsi="Bookman Old Style" w:cs="Gautami"/>
                <w:sz w:val="23"/>
                <w:szCs w:val="23"/>
              </w:rPr>
              <w:t>24</w:t>
            </w:r>
          </w:p>
        </w:tc>
        <w:tc>
          <w:tcPr>
            <w:tcW w:w="2976" w:type="dxa"/>
          </w:tcPr>
          <w:p w:rsidR="0072156E" w:rsidRPr="00090EFB" w:rsidRDefault="0072156E" w:rsidP="0072156E">
            <w:pPr>
              <w:rPr>
                <w:rFonts w:cs="Gautami"/>
              </w:rPr>
            </w:pPr>
            <w:r w:rsidRPr="00090EFB">
              <w:rPr>
                <w:rFonts w:cs="Gautami"/>
                <w:sz w:val="22"/>
                <w:szCs w:val="22"/>
              </w:rPr>
              <w:t>General Terms and Conditions</w:t>
            </w:r>
          </w:p>
        </w:tc>
        <w:tc>
          <w:tcPr>
            <w:tcW w:w="6318" w:type="dxa"/>
          </w:tcPr>
          <w:p w:rsidR="0072156E" w:rsidRPr="00090EFB" w:rsidRDefault="0072156E" w:rsidP="0072156E">
            <w:pPr>
              <w:rPr>
                <w:rFonts w:cs="Gautami"/>
              </w:rPr>
            </w:pPr>
            <w:r w:rsidRPr="00090EFB">
              <w:rPr>
                <w:rFonts w:cs="Gautami"/>
                <w:sz w:val="22"/>
                <w:szCs w:val="22"/>
              </w:rPr>
              <w:t>As per Bid document.</w:t>
            </w:r>
          </w:p>
        </w:tc>
      </w:tr>
    </w:tbl>
    <w:p w:rsidR="000B7411" w:rsidRDefault="000B7411">
      <w:pPr>
        <w:rPr>
          <w:rFonts w:ascii="Bookman Old Style" w:hAnsi="Bookman Old Style"/>
        </w:rPr>
      </w:pPr>
    </w:p>
    <w:p w:rsidR="008123A9" w:rsidRDefault="008123A9">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EA5550" w:rsidRDefault="00EA5550">
      <w:pPr>
        <w:rPr>
          <w:rFonts w:ascii="Bookman Old Style" w:hAnsi="Bookman Old Style"/>
        </w:rPr>
      </w:pPr>
    </w:p>
    <w:p w:rsidR="008123A9" w:rsidRDefault="008123A9">
      <w:pPr>
        <w:rPr>
          <w:rFonts w:ascii="Bookman Old Style" w:hAnsi="Bookman Old Style"/>
        </w:rPr>
      </w:pPr>
    </w:p>
    <w:tbl>
      <w:tblPr>
        <w:tblW w:w="9320" w:type="dxa"/>
        <w:tblInd w:w="93" w:type="dxa"/>
        <w:tblLook w:val="04A0" w:firstRow="1" w:lastRow="0" w:firstColumn="1" w:lastColumn="0" w:noHBand="0" w:noVBand="1"/>
      </w:tblPr>
      <w:tblGrid>
        <w:gridCol w:w="520"/>
        <w:gridCol w:w="1640"/>
        <w:gridCol w:w="7160"/>
      </w:tblGrid>
      <w:tr w:rsidR="008123A9" w:rsidRPr="001C1CFE" w:rsidTr="008123A9">
        <w:trPr>
          <w:trHeight w:val="615"/>
        </w:trPr>
        <w:tc>
          <w:tcPr>
            <w:tcW w:w="520" w:type="dxa"/>
            <w:tcBorders>
              <w:top w:val="single" w:sz="4" w:space="0" w:color="auto"/>
              <w:left w:val="single" w:sz="4" w:space="0" w:color="auto"/>
              <w:bottom w:val="single" w:sz="4" w:space="0" w:color="auto"/>
              <w:right w:val="single" w:sz="4" w:space="0" w:color="auto"/>
            </w:tcBorders>
            <w:vAlign w:val="center"/>
            <w:hideMark/>
          </w:tcPr>
          <w:p w:rsidR="008123A9" w:rsidRPr="001C1CFE" w:rsidRDefault="008123A9" w:rsidP="008123A9">
            <w:pPr>
              <w:jc w:val="center"/>
              <w:rPr>
                <w:b/>
                <w:bCs/>
                <w:lang w:bidi="te-IN"/>
              </w:rPr>
            </w:pPr>
            <w:r w:rsidRPr="001C1CFE">
              <w:rPr>
                <w:b/>
                <w:bCs/>
                <w:lang w:bidi="te-IN"/>
              </w:rPr>
              <w:t>Sl. No</w:t>
            </w:r>
          </w:p>
        </w:tc>
        <w:tc>
          <w:tcPr>
            <w:tcW w:w="8800" w:type="dxa"/>
            <w:gridSpan w:val="2"/>
            <w:tcBorders>
              <w:top w:val="single" w:sz="4" w:space="0" w:color="auto"/>
              <w:left w:val="nil"/>
              <w:bottom w:val="single" w:sz="4" w:space="0" w:color="auto"/>
              <w:right w:val="single" w:sz="4" w:space="0" w:color="auto"/>
            </w:tcBorders>
            <w:vAlign w:val="center"/>
            <w:hideMark/>
          </w:tcPr>
          <w:p w:rsidR="008123A9" w:rsidRPr="001C1CFE" w:rsidRDefault="008123A9" w:rsidP="008123A9">
            <w:pPr>
              <w:jc w:val="center"/>
              <w:rPr>
                <w:b/>
                <w:bCs/>
                <w:lang w:bidi="te-IN"/>
              </w:rPr>
            </w:pPr>
            <w:r w:rsidRPr="001C1CFE">
              <w:rPr>
                <w:b/>
                <w:bCs/>
                <w:lang w:bidi="te-IN"/>
              </w:rPr>
              <w:t>Description of Tender Conditions</w:t>
            </w:r>
          </w:p>
        </w:tc>
      </w:tr>
      <w:tr w:rsidR="008123A9" w:rsidRPr="001C1CFE" w:rsidTr="008123A9">
        <w:trPr>
          <w:trHeight w:val="2335"/>
        </w:trPr>
        <w:tc>
          <w:tcPr>
            <w:tcW w:w="932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8123A9" w:rsidRPr="000B3189" w:rsidRDefault="008123A9" w:rsidP="008123A9">
            <w:pPr>
              <w:rPr>
                <w:b/>
                <w:bCs/>
                <w:lang w:bidi="te-IN"/>
              </w:rPr>
            </w:pPr>
            <w:r w:rsidRPr="000B3189">
              <w:rPr>
                <w:b/>
                <w:bCs/>
                <w:sz w:val="22"/>
                <w:szCs w:val="22"/>
                <w:highlight w:val="lightGray"/>
                <w:u w:val="single"/>
                <w:lang w:bidi="te-IN"/>
              </w:rPr>
              <w:t>MANDATORY</w:t>
            </w:r>
            <w:r w:rsidRPr="000B3189">
              <w:rPr>
                <w:b/>
                <w:bCs/>
                <w:sz w:val="22"/>
                <w:szCs w:val="22"/>
                <w:lang w:bidi="te-IN"/>
              </w:rPr>
              <w:br/>
            </w:r>
            <w:r w:rsidRPr="000B3189">
              <w:rPr>
                <w:sz w:val="22"/>
                <w:szCs w:val="22"/>
                <w:lang w:bidi="te-IN"/>
              </w:rPr>
              <w:t xml:space="preserve">The Bidder shall upload all the Mandatory </w:t>
            </w:r>
            <w:r w:rsidRPr="00C10020">
              <w:rPr>
                <w:sz w:val="22"/>
                <w:szCs w:val="22"/>
                <w:lang w:bidi="te-IN"/>
              </w:rPr>
              <w:t>Documents</w:t>
            </w:r>
            <w:r w:rsidR="00C10020">
              <w:rPr>
                <w:sz w:val="22"/>
                <w:szCs w:val="22"/>
                <w:lang w:bidi="te-IN"/>
              </w:rPr>
              <w:t xml:space="preserve"> </w:t>
            </w:r>
            <w:r w:rsidRPr="00C10020">
              <w:rPr>
                <w:rFonts w:cs="Gautami"/>
                <w:bCs/>
                <w:sz w:val="22"/>
                <w:szCs w:val="22"/>
              </w:rPr>
              <w:t xml:space="preserve">duly attested by the Gazetted Officer in online. Further, the Mandatory document namely Self Declaration, Litigation History, On hand works, critical equipment and any other declarations on Original letter heads to be uploaded with </w:t>
            </w:r>
            <w:r w:rsidR="00FD0F12" w:rsidRPr="00C10020">
              <w:rPr>
                <w:rFonts w:cs="Gautami"/>
                <w:bCs/>
                <w:sz w:val="22"/>
                <w:szCs w:val="22"/>
              </w:rPr>
              <w:t>self-attestation</w:t>
            </w:r>
            <w:r w:rsidRPr="00C10020">
              <w:rPr>
                <w:rFonts w:cs="Gautami"/>
                <w:bCs/>
                <w:sz w:val="22"/>
                <w:szCs w:val="22"/>
              </w:rPr>
              <w:t xml:space="preserve"> and need not be attested by the Gazetted officer</w:t>
            </w:r>
            <w:r w:rsidRPr="00C10020">
              <w:rPr>
                <w:bCs/>
                <w:sz w:val="22"/>
                <w:szCs w:val="22"/>
                <w:lang w:bidi="te-IN"/>
              </w:rPr>
              <w:t xml:space="preserve"> and should submit the EMD in the form of DD/BG (Original) hard copy or if online payment is done the copy of the same shall be submitted as hard copy and for exemption of EMD the SC/ST Contractors shall submit hard copy of SC/ST certificate issued by the Mandal Tahasildar, on or</w:t>
            </w:r>
            <w:r w:rsidRPr="00C10020">
              <w:rPr>
                <w:b/>
                <w:bCs/>
                <w:sz w:val="22"/>
                <w:szCs w:val="22"/>
                <w:lang w:bidi="te-IN"/>
              </w:rPr>
              <w:t xml:space="preserve"> before last date of bid submission, otherwise the bidder will be declared as Disqualified.</w:t>
            </w:r>
          </w:p>
        </w:tc>
      </w:tr>
      <w:tr w:rsidR="008123A9" w:rsidRPr="001C1CFE" w:rsidTr="008123A9">
        <w:trPr>
          <w:trHeight w:val="1200"/>
        </w:trPr>
        <w:tc>
          <w:tcPr>
            <w:tcW w:w="520" w:type="dxa"/>
            <w:tcBorders>
              <w:top w:val="nil"/>
              <w:left w:val="single" w:sz="4" w:space="0" w:color="auto"/>
              <w:bottom w:val="single" w:sz="4" w:space="0" w:color="auto"/>
              <w:right w:val="single" w:sz="4" w:space="0" w:color="auto"/>
            </w:tcBorders>
            <w:vAlign w:val="center"/>
            <w:hideMark/>
          </w:tcPr>
          <w:p w:rsidR="008123A9" w:rsidRPr="001C1CFE" w:rsidRDefault="008123A9" w:rsidP="008123A9">
            <w:pPr>
              <w:jc w:val="center"/>
              <w:rPr>
                <w:lang w:bidi="te-IN"/>
              </w:rPr>
            </w:pPr>
            <w:r w:rsidRPr="001C1CFE">
              <w:rPr>
                <w:lang w:bidi="te-IN"/>
              </w:rPr>
              <w:t>1</w:t>
            </w:r>
          </w:p>
        </w:tc>
        <w:tc>
          <w:tcPr>
            <w:tcW w:w="1640" w:type="dxa"/>
            <w:tcBorders>
              <w:top w:val="nil"/>
              <w:left w:val="nil"/>
              <w:bottom w:val="single" w:sz="4" w:space="0" w:color="auto"/>
              <w:right w:val="single" w:sz="4" w:space="0" w:color="auto"/>
            </w:tcBorders>
            <w:vAlign w:val="center"/>
            <w:hideMark/>
          </w:tcPr>
          <w:p w:rsidR="008123A9" w:rsidRPr="001C1CFE" w:rsidRDefault="008123A9" w:rsidP="008123A9">
            <w:pPr>
              <w:rPr>
                <w:b/>
                <w:bCs/>
                <w:lang w:bidi="te-IN"/>
              </w:rPr>
            </w:pPr>
            <w:r w:rsidRPr="001C1CFE">
              <w:rPr>
                <w:b/>
                <w:bCs/>
                <w:lang w:bidi="te-IN"/>
              </w:rPr>
              <w:t>Financial Turnover</w:t>
            </w:r>
          </w:p>
        </w:tc>
        <w:tc>
          <w:tcPr>
            <w:tcW w:w="7160" w:type="dxa"/>
            <w:tcBorders>
              <w:top w:val="single" w:sz="4" w:space="0" w:color="auto"/>
              <w:left w:val="nil"/>
              <w:bottom w:val="single" w:sz="4" w:space="0" w:color="auto"/>
              <w:right w:val="single" w:sz="4" w:space="0" w:color="auto"/>
            </w:tcBorders>
            <w:vAlign w:val="center"/>
            <w:hideMark/>
          </w:tcPr>
          <w:p w:rsidR="008123A9" w:rsidRPr="001C1CFE" w:rsidRDefault="008123A9" w:rsidP="008123A9">
            <w:pPr>
              <w:rPr>
                <w:lang w:bidi="te-IN"/>
              </w:rPr>
            </w:pPr>
            <w:r w:rsidRPr="001C1CFE">
              <w:rPr>
                <w:lang w:bidi="te-IN"/>
              </w:rPr>
              <w:t xml:space="preserve">The bidder should have achieved </w:t>
            </w:r>
            <w:r w:rsidRPr="001C1CFE">
              <w:rPr>
                <w:b/>
                <w:bCs/>
                <w:lang w:bidi="te-IN"/>
              </w:rPr>
              <w:t>a minimum turnover of 50% of Bid value during any one financial year</w:t>
            </w:r>
            <w:r w:rsidRPr="001C1CFE">
              <w:rPr>
                <w:lang w:bidi="te-IN"/>
              </w:rPr>
              <w:t xml:space="preserve"> in the preceding </w:t>
            </w:r>
            <w:r w:rsidR="005B12B8">
              <w:rPr>
                <w:b/>
                <w:bCs/>
                <w:highlight w:val="yellow"/>
                <w:u w:val="single"/>
                <w:lang w:bidi="te-IN"/>
              </w:rPr>
              <w:t>Three</w:t>
            </w:r>
            <w:r w:rsidRPr="00EA5550">
              <w:rPr>
                <w:b/>
                <w:bCs/>
                <w:highlight w:val="yellow"/>
                <w:u w:val="single"/>
                <w:lang w:bidi="te-IN"/>
              </w:rPr>
              <w:t xml:space="preserve"> financial years</w:t>
            </w:r>
            <w:r w:rsidRPr="001C1CFE">
              <w:rPr>
                <w:lang w:bidi="te-IN"/>
              </w:rPr>
              <w:t xml:space="preserve"> certified by Chartered Accountant.</w:t>
            </w:r>
          </w:p>
        </w:tc>
      </w:tr>
      <w:tr w:rsidR="008123A9" w:rsidRPr="001C1CFE" w:rsidTr="008123A9">
        <w:trPr>
          <w:trHeight w:val="5745"/>
        </w:trPr>
        <w:tc>
          <w:tcPr>
            <w:tcW w:w="520" w:type="dxa"/>
            <w:tcBorders>
              <w:top w:val="nil"/>
              <w:left w:val="single" w:sz="4" w:space="0" w:color="auto"/>
              <w:bottom w:val="single" w:sz="4" w:space="0" w:color="auto"/>
              <w:right w:val="single" w:sz="4" w:space="0" w:color="auto"/>
            </w:tcBorders>
            <w:vAlign w:val="center"/>
            <w:hideMark/>
          </w:tcPr>
          <w:p w:rsidR="008123A9" w:rsidRPr="001C1CFE" w:rsidRDefault="008123A9" w:rsidP="008123A9">
            <w:pPr>
              <w:jc w:val="center"/>
              <w:rPr>
                <w:lang w:bidi="te-IN"/>
              </w:rPr>
            </w:pPr>
            <w:r w:rsidRPr="001C1CFE">
              <w:rPr>
                <w:lang w:bidi="te-IN"/>
              </w:rPr>
              <w:t>2</w:t>
            </w:r>
          </w:p>
        </w:tc>
        <w:tc>
          <w:tcPr>
            <w:tcW w:w="1640" w:type="dxa"/>
            <w:tcBorders>
              <w:top w:val="nil"/>
              <w:left w:val="nil"/>
              <w:bottom w:val="single" w:sz="4" w:space="0" w:color="auto"/>
              <w:right w:val="single" w:sz="4" w:space="0" w:color="auto"/>
            </w:tcBorders>
            <w:vAlign w:val="center"/>
            <w:hideMark/>
          </w:tcPr>
          <w:p w:rsidR="008123A9" w:rsidRPr="001C1CFE" w:rsidRDefault="008123A9" w:rsidP="008123A9">
            <w:pPr>
              <w:rPr>
                <w:b/>
                <w:bCs/>
                <w:lang w:bidi="te-IN"/>
              </w:rPr>
            </w:pPr>
            <w:r w:rsidRPr="001C1CFE">
              <w:rPr>
                <w:b/>
                <w:bCs/>
                <w:lang w:bidi="te-IN"/>
              </w:rPr>
              <w:t>Bid security</w:t>
            </w:r>
          </w:p>
        </w:tc>
        <w:tc>
          <w:tcPr>
            <w:tcW w:w="7160" w:type="dxa"/>
            <w:tcBorders>
              <w:top w:val="single" w:sz="4" w:space="0" w:color="auto"/>
              <w:left w:val="nil"/>
              <w:bottom w:val="single" w:sz="4" w:space="0" w:color="auto"/>
              <w:right w:val="single" w:sz="4" w:space="0" w:color="auto"/>
            </w:tcBorders>
            <w:vAlign w:val="center"/>
            <w:hideMark/>
          </w:tcPr>
          <w:p w:rsidR="008123A9" w:rsidRPr="001C1CFE" w:rsidRDefault="008123A9" w:rsidP="00A558CA">
            <w:pPr>
              <w:rPr>
                <w:lang w:bidi="te-IN"/>
              </w:rPr>
            </w:pPr>
            <w:r w:rsidRPr="001C1CFE">
              <w:rPr>
                <w:b/>
                <w:bCs/>
                <w:lang w:bidi="te-IN"/>
              </w:rPr>
              <w:t>Bid security:</w:t>
            </w:r>
            <w:r w:rsidRPr="001C1CFE">
              <w:rPr>
                <w:lang w:bidi="te-IN"/>
              </w:rPr>
              <w:br/>
            </w:r>
            <w:r w:rsidRPr="001C1CFE">
              <w:rPr>
                <w:b/>
                <w:bCs/>
                <w:lang w:bidi="te-IN"/>
              </w:rPr>
              <w:t xml:space="preserve">Valid Bid security @ 2% of ECV </w:t>
            </w:r>
            <w:r w:rsidRPr="001C1CFE">
              <w:rPr>
                <w:lang w:bidi="te-IN"/>
              </w:rPr>
              <w:t xml:space="preserve">in the form of Online/Demand Draft/BG, DD in favor of </w:t>
            </w:r>
            <w:r w:rsidRPr="00C43E7E">
              <w:rPr>
                <w:sz w:val="22"/>
                <w:szCs w:val="22"/>
                <w:shd w:val="clear" w:color="auto" w:fill="FFFF00"/>
              </w:rPr>
              <w:t>Asst. Accounts Officer/SCADA/TGSPDCL/Hyd</w:t>
            </w:r>
            <w:r w:rsidRPr="001C1CFE">
              <w:rPr>
                <w:lang w:bidi="te-IN"/>
              </w:rPr>
              <w:t xml:space="preserve">, payable at Hyderabad &amp; the bidders may furnish a BG in original in favour of </w:t>
            </w:r>
            <w:r w:rsidRPr="00C43E7E">
              <w:rPr>
                <w:sz w:val="22"/>
                <w:szCs w:val="22"/>
                <w:shd w:val="clear" w:color="auto" w:fill="FFFF00"/>
              </w:rPr>
              <w:t>Asst. Accounts Officer/SCADA/TGSPDCL/Hyd</w:t>
            </w:r>
            <w:r w:rsidRPr="001C1CFE">
              <w:rPr>
                <w:lang w:bidi="te-IN"/>
              </w:rPr>
              <w:t xml:space="preserve"> duly mentioning the Specification No. of the bid &amp; Name of the work from any Scheduled or Nationalized Banks &amp; the validity should not be less than </w:t>
            </w:r>
            <w:r w:rsidR="00A558CA">
              <w:rPr>
                <w:lang w:bidi="te-IN"/>
              </w:rPr>
              <w:t>135</w:t>
            </w:r>
            <w:r w:rsidRPr="001C1CFE">
              <w:rPr>
                <w:lang w:bidi="te-IN"/>
              </w:rPr>
              <w:t xml:space="preserve"> days from the date of bid opening. (As per CGM/Fin Memo.No. 45/23, Dt: 16.06.2023)</w:t>
            </w:r>
            <w:r w:rsidRPr="001C1CFE">
              <w:rPr>
                <w:lang w:bidi="te-IN"/>
              </w:rPr>
              <w:br/>
            </w:r>
            <w:r w:rsidRPr="001C1CFE">
              <w:rPr>
                <w:b/>
                <w:bCs/>
                <w:lang w:bidi="te-IN"/>
              </w:rPr>
              <w:t>Note:</w:t>
            </w:r>
            <w:r w:rsidRPr="001C1CFE">
              <w:rPr>
                <w:lang w:bidi="te-IN"/>
              </w:rPr>
              <w:br/>
            </w:r>
            <w:r w:rsidRPr="001C1CFE">
              <w:rPr>
                <w:b/>
                <w:bCs/>
                <w:lang w:bidi="te-IN"/>
              </w:rPr>
              <w:t>Exemption of EMD for SC/ST Category Reserved tenders, as per T.O.O. (CE/Civil) Ms. No. 511, Dt. 03-01-2020 &amp;Sp.O.O. (Projects) Ms.No.521, Dt.24-06-2020</w:t>
            </w:r>
            <w:r w:rsidRPr="001C1CFE">
              <w:rPr>
                <w:lang w:bidi="te-IN"/>
              </w:rPr>
              <w:br/>
              <w:t xml:space="preserve">i. </w:t>
            </w:r>
            <w:r w:rsidRPr="001C1CFE">
              <w:rPr>
                <w:b/>
                <w:bCs/>
                <w:lang w:bidi="te-IN"/>
              </w:rPr>
              <w:t>Exemption of EMD shall be for the works costing up to 1.00 crore (ECV)</w:t>
            </w:r>
            <w:r w:rsidRPr="001C1CFE">
              <w:rPr>
                <w:lang w:bidi="te-IN"/>
              </w:rPr>
              <w:t>.</w:t>
            </w:r>
            <w:r w:rsidRPr="001C1CFE">
              <w:rPr>
                <w:lang w:bidi="te-IN"/>
              </w:rPr>
              <w:br/>
              <w:t>ii. However, in order to provide level playing field to all, EMD will be recovered from running bills after expenditure of 25% of the concerned works. This will also inculcate the responsibility for completion of the works.</w:t>
            </w:r>
            <w:r w:rsidRPr="001C1CFE">
              <w:rPr>
                <w:lang w:bidi="te-IN"/>
              </w:rPr>
              <w:br/>
              <w:t>The Bonafideness of SC/ ST Contractors shall be considered based on the SC/ ST Certificate issued by the Mandal Tahasildar.</w:t>
            </w:r>
          </w:p>
        </w:tc>
      </w:tr>
      <w:tr w:rsidR="008123A9" w:rsidRPr="001C1CFE" w:rsidTr="008123A9">
        <w:trPr>
          <w:trHeight w:val="1725"/>
        </w:trPr>
        <w:tc>
          <w:tcPr>
            <w:tcW w:w="520" w:type="dxa"/>
            <w:tcBorders>
              <w:top w:val="nil"/>
              <w:left w:val="single" w:sz="4" w:space="0" w:color="auto"/>
              <w:bottom w:val="single" w:sz="4" w:space="0" w:color="auto"/>
              <w:right w:val="single" w:sz="4" w:space="0" w:color="auto"/>
            </w:tcBorders>
            <w:vAlign w:val="center"/>
            <w:hideMark/>
          </w:tcPr>
          <w:p w:rsidR="008123A9" w:rsidRPr="001C1CFE" w:rsidRDefault="008123A9" w:rsidP="008123A9">
            <w:pPr>
              <w:jc w:val="center"/>
              <w:rPr>
                <w:lang w:bidi="te-IN"/>
              </w:rPr>
            </w:pPr>
            <w:r w:rsidRPr="001C1CFE">
              <w:rPr>
                <w:lang w:bidi="te-IN"/>
              </w:rPr>
              <w:t>3</w:t>
            </w:r>
          </w:p>
        </w:tc>
        <w:tc>
          <w:tcPr>
            <w:tcW w:w="1640" w:type="dxa"/>
            <w:tcBorders>
              <w:top w:val="nil"/>
              <w:left w:val="nil"/>
              <w:bottom w:val="single" w:sz="4" w:space="0" w:color="auto"/>
              <w:right w:val="single" w:sz="4" w:space="0" w:color="auto"/>
            </w:tcBorders>
            <w:vAlign w:val="center"/>
            <w:hideMark/>
          </w:tcPr>
          <w:p w:rsidR="008123A9" w:rsidRPr="001C1CFE" w:rsidRDefault="008123A9" w:rsidP="008123A9">
            <w:pPr>
              <w:rPr>
                <w:b/>
                <w:bCs/>
                <w:lang w:bidi="te-IN"/>
              </w:rPr>
            </w:pPr>
            <w:r w:rsidRPr="001C1CFE">
              <w:rPr>
                <w:b/>
                <w:bCs/>
                <w:lang w:bidi="te-IN"/>
              </w:rPr>
              <w:t>Liquid Assets/ Solvency Certificate</w:t>
            </w:r>
          </w:p>
        </w:tc>
        <w:tc>
          <w:tcPr>
            <w:tcW w:w="7160" w:type="dxa"/>
            <w:tcBorders>
              <w:top w:val="single" w:sz="4" w:space="0" w:color="auto"/>
              <w:left w:val="nil"/>
              <w:bottom w:val="single" w:sz="4" w:space="0" w:color="auto"/>
              <w:right w:val="single" w:sz="4" w:space="0" w:color="auto"/>
            </w:tcBorders>
            <w:vAlign w:val="center"/>
            <w:hideMark/>
          </w:tcPr>
          <w:p w:rsidR="008123A9" w:rsidRPr="001C1CFE" w:rsidRDefault="008123A9" w:rsidP="008123A9">
            <w:pPr>
              <w:rPr>
                <w:lang w:bidi="te-IN"/>
              </w:rPr>
            </w:pPr>
            <w:r w:rsidRPr="001C1CFE">
              <w:rPr>
                <w:lang w:bidi="te-IN"/>
              </w:rPr>
              <w:t xml:space="preserve">Copy of Liquid Assets/ Solvency Certificate for not less than </w:t>
            </w:r>
            <w:r w:rsidRPr="001C1CFE">
              <w:rPr>
                <w:b/>
                <w:bCs/>
                <w:lang w:bidi="te-IN"/>
              </w:rPr>
              <w:t>20% of Bid value</w:t>
            </w:r>
            <w:r w:rsidRPr="001C1CFE">
              <w:rPr>
                <w:lang w:bidi="te-IN"/>
              </w:rPr>
              <w:t xml:space="preserve"> and should have been issued by any Scheduled bank or Nationalized bank </w:t>
            </w:r>
            <w:r w:rsidRPr="001C1CFE">
              <w:rPr>
                <w:b/>
                <w:bCs/>
                <w:u w:val="single"/>
                <w:lang w:bidi="te-IN"/>
              </w:rPr>
              <w:t>not earlier than Twelve Months</w:t>
            </w:r>
            <w:r w:rsidRPr="001C1CFE">
              <w:rPr>
                <w:b/>
                <w:bCs/>
                <w:lang w:bidi="te-IN"/>
              </w:rPr>
              <w:t xml:space="preserve"> prior</w:t>
            </w:r>
            <w:r w:rsidRPr="001C1CFE">
              <w:rPr>
                <w:lang w:bidi="te-IN"/>
              </w:rPr>
              <w:t xml:space="preserve"> to the </w:t>
            </w:r>
            <w:r w:rsidRPr="001C1CFE">
              <w:rPr>
                <w:b/>
                <w:bCs/>
                <w:lang w:bidi="te-IN"/>
              </w:rPr>
              <w:t>date of bid opening</w:t>
            </w:r>
            <w:r w:rsidRPr="001C1CFE">
              <w:rPr>
                <w:lang w:bidi="te-IN"/>
              </w:rPr>
              <w:t xml:space="preserve">. The </w:t>
            </w:r>
            <w:r>
              <w:rPr>
                <w:lang w:bidi="te-IN"/>
              </w:rPr>
              <w:t>TGSPDCL</w:t>
            </w:r>
            <w:r w:rsidRPr="001C1CFE">
              <w:rPr>
                <w:lang w:bidi="te-IN"/>
              </w:rPr>
              <w:t xml:space="preserve"> reserves the right </w:t>
            </w:r>
            <w:r w:rsidR="00FD0F12" w:rsidRPr="001C1CFE">
              <w:rPr>
                <w:lang w:bidi="te-IN"/>
              </w:rPr>
              <w:t>wherever</w:t>
            </w:r>
            <w:r w:rsidRPr="001C1CFE">
              <w:rPr>
                <w:lang w:bidi="te-IN"/>
              </w:rPr>
              <w:t xml:space="preserve"> necessary to make queries with the bidders bankers.</w:t>
            </w:r>
          </w:p>
        </w:tc>
      </w:tr>
      <w:tr w:rsidR="008123A9" w:rsidRPr="001C1CFE" w:rsidTr="00B934AF">
        <w:trPr>
          <w:trHeight w:val="2340"/>
        </w:trPr>
        <w:tc>
          <w:tcPr>
            <w:tcW w:w="520" w:type="dxa"/>
            <w:tcBorders>
              <w:top w:val="nil"/>
              <w:left w:val="single" w:sz="4" w:space="0" w:color="auto"/>
              <w:bottom w:val="nil"/>
              <w:right w:val="single" w:sz="4" w:space="0" w:color="auto"/>
            </w:tcBorders>
            <w:vAlign w:val="center"/>
            <w:hideMark/>
          </w:tcPr>
          <w:p w:rsidR="008123A9" w:rsidRPr="001C1CFE" w:rsidRDefault="008123A9" w:rsidP="008123A9">
            <w:pPr>
              <w:jc w:val="center"/>
              <w:rPr>
                <w:lang w:bidi="te-IN"/>
              </w:rPr>
            </w:pPr>
            <w:r w:rsidRPr="001C1CFE">
              <w:rPr>
                <w:lang w:bidi="te-IN"/>
              </w:rPr>
              <w:t>4</w:t>
            </w:r>
          </w:p>
        </w:tc>
        <w:tc>
          <w:tcPr>
            <w:tcW w:w="1640" w:type="dxa"/>
            <w:tcBorders>
              <w:top w:val="nil"/>
              <w:left w:val="nil"/>
              <w:bottom w:val="nil"/>
              <w:right w:val="single" w:sz="4" w:space="0" w:color="auto"/>
            </w:tcBorders>
            <w:vAlign w:val="center"/>
            <w:hideMark/>
          </w:tcPr>
          <w:p w:rsidR="008123A9" w:rsidRPr="001C1CFE" w:rsidRDefault="008123A9" w:rsidP="008123A9">
            <w:pPr>
              <w:rPr>
                <w:b/>
                <w:bCs/>
                <w:lang w:bidi="te-IN"/>
              </w:rPr>
            </w:pPr>
            <w:r w:rsidRPr="001C1CFE">
              <w:rPr>
                <w:b/>
                <w:bCs/>
                <w:lang w:bidi="te-IN"/>
              </w:rPr>
              <w:t>Technical Experience</w:t>
            </w:r>
          </w:p>
        </w:tc>
        <w:tc>
          <w:tcPr>
            <w:tcW w:w="7160" w:type="dxa"/>
            <w:tcBorders>
              <w:top w:val="single" w:sz="4" w:space="0" w:color="auto"/>
              <w:left w:val="nil"/>
              <w:bottom w:val="single" w:sz="4" w:space="0" w:color="auto"/>
              <w:right w:val="single" w:sz="4" w:space="0" w:color="auto"/>
            </w:tcBorders>
            <w:vAlign w:val="center"/>
            <w:hideMark/>
          </w:tcPr>
          <w:p w:rsidR="00EA5550" w:rsidRPr="007B30DA" w:rsidRDefault="00EA5550" w:rsidP="00EA5550">
            <w:pPr>
              <w:rPr>
                <w:rFonts w:ascii="Bookman Old Style" w:hAnsi="Bookman Old Style"/>
                <w:b/>
                <w:bCs/>
              </w:rPr>
            </w:pPr>
            <w:r w:rsidRPr="007B30DA">
              <w:rPr>
                <w:rFonts w:ascii="Bookman Old Style" w:hAnsi="Bookman Old Style"/>
                <w:b/>
                <w:bCs/>
              </w:rPr>
              <w:t>Technical Experience:</w:t>
            </w:r>
          </w:p>
          <w:p w:rsidR="00EA5550" w:rsidRPr="007B30DA" w:rsidRDefault="00EA5550" w:rsidP="00EA5550">
            <w:pPr>
              <w:pStyle w:val="NoSpacing"/>
              <w:rPr>
                <w:rFonts w:ascii="Bookman Old Style" w:hAnsi="Bookman Old Style"/>
              </w:rPr>
            </w:pPr>
            <w:r w:rsidRPr="007B30DA">
              <w:rPr>
                <w:rFonts w:ascii="Bookman Old Style" w:hAnsi="Bookman Old Style"/>
              </w:rPr>
              <w:t>The bidder should have an experience configuration of IED relays, SCADA related equipment, FO Cablings and SCADA</w:t>
            </w:r>
            <w:r>
              <w:rPr>
                <w:rFonts w:ascii="Bookman Old Style" w:hAnsi="Bookman Old Style"/>
              </w:rPr>
              <w:t xml:space="preserve"> </w:t>
            </w:r>
            <w:r w:rsidRPr="007B30DA">
              <w:rPr>
                <w:rFonts w:ascii="Bookman Old Style" w:hAnsi="Bookman Old Style"/>
              </w:rPr>
              <w:t>integration works in DISCOMS/TRANSCO</w:t>
            </w:r>
            <w:r w:rsidR="00FD0F12">
              <w:rPr>
                <w:rFonts w:ascii="Bookman Old Style" w:hAnsi="Bookman Old Style"/>
              </w:rPr>
              <w:t xml:space="preserve"> </w:t>
            </w:r>
            <w:r w:rsidRPr="007B30DA">
              <w:rPr>
                <w:rFonts w:ascii="Bookman Old Style" w:hAnsi="Bookman Old Style"/>
              </w:rPr>
              <w:t>/GENCO/PUCs/Private Generators as Prime contractor as per bid conditions i.e., the agreement issued should be on quoted Firm name/Proprietor name only.</w:t>
            </w:r>
          </w:p>
          <w:p w:rsidR="00EA5550" w:rsidRPr="007B30DA" w:rsidRDefault="00EA5550" w:rsidP="00EA5550">
            <w:pPr>
              <w:tabs>
                <w:tab w:val="left" w:pos="3255"/>
              </w:tabs>
              <w:rPr>
                <w:rFonts w:ascii="Bookman Old Style" w:hAnsi="Bookman Old Style"/>
                <w:sz w:val="8"/>
              </w:rPr>
            </w:pPr>
            <w:r w:rsidRPr="007B30DA">
              <w:rPr>
                <w:rFonts w:ascii="Bookman Old Style" w:hAnsi="Bookman Old Style"/>
                <w:sz w:val="8"/>
              </w:rPr>
              <w:tab/>
            </w:r>
          </w:p>
          <w:p w:rsidR="00EA5550" w:rsidRDefault="00EA5550" w:rsidP="00EA5550">
            <w:pPr>
              <w:rPr>
                <w:lang w:bidi="te-IN"/>
              </w:rPr>
            </w:pPr>
            <w:r w:rsidRPr="007B30DA">
              <w:rPr>
                <w:rFonts w:ascii="Bookman Old Style" w:hAnsi="Bookman Old Style"/>
              </w:rPr>
              <w:t>The work completion/Performance certificate should be issued by the competent authority for the works executed in any Public/Private organizations</w:t>
            </w:r>
            <w:r>
              <w:rPr>
                <w:rFonts w:ascii="Bookman Old Style" w:hAnsi="Bookman Old Style"/>
              </w:rPr>
              <w:t xml:space="preserve"> </w:t>
            </w:r>
            <w:r w:rsidRPr="001C1CFE">
              <w:rPr>
                <w:lang w:bidi="te-IN"/>
              </w:rPr>
              <w:t xml:space="preserve">in a consecutive period of </w:t>
            </w:r>
            <w:r w:rsidRPr="001C1CFE">
              <w:rPr>
                <w:b/>
                <w:bCs/>
                <w:lang w:bidi="te-IN"/>
              </w:rPr>
              <w:t>24 months</w:t>
            </w:r>
            <w:r>
              <w:rPr>
                <w:b/>
                <w:bCs/>
                <w:lang w:bidi="te-IN"/>
              </w:rPr>
              <w:t xml:space="preserve"> </w:t>
            </w:r>
            <w:r w:rsidRPr="001C1CFE">
              <w:rPr>
                <w:b/>
                <w:bCs/>
                <w:u w:val="single"/>
                <w:lang w:bidi="te-IN"/>
              </w:rPr>
              <w:t xml:space="preserve">during the </w:t>
            </w:r>
            <w:r>
              <w:rPr>
                <w:b/>
                <w:bCs/>
                <w:u w:val="single"/>
                <w:lang w:bidi="te-IN"/>
              </w:rPr>
              <w:t>Preceding</w:t>
            </w:r>
            <w:r w:rsidRPr="001C1CFE">
              <w:rPr>
                <w:b/>
                <w:bCs/>
                <w:u w:val="single"/>
                <w:lang w:bidi="te-IN"/>
              </w:rPr>
              <w:t xml:space="preserve"> 7 financial years</w:t>
            </w:r>
            <w:r>
              <w:rPr>
                <w:rFonts w:ascii="Bookman Old Style" w:hAnsi="Bookman Old Style"/>
              </w:rPr>
              <w:t xml:space="preserve"> </w:t>
            </w:r>
            <w:r w:rsidRPr="007B30DA">
              <w:rPr>
                <w:rFonts w:ascii="Bookman Old Style" w:hAnsi="Bookman Old Style"/>
              </w:rPr>
              <w:t xml:space="preserve">prior to date of </w:t>
            </w:r>
            <w:r>
              <w:rPr>
                <w:rFonts w:ascii="Bookman Old Style" w:hAnsi="Bookman Old Style"/>
              </w:rPr>
              <w:t xml:space="preserve"> </w:t>
            </w:r>
            <w:r w:rsidRPr="007B30DA">
              <w:rPr>
                <w:rFonts w:ascii="Bookman Old Style" w:hAnsi="Bookman Old Style"/>
              </w:rPr>
              <w:t>bid submission.</w:t>
            </w:r>
            <w:r>
              <w:rPr>
                <w:lang w:bidi="te-IN"/>
              </w:rPr>
              <w:t xml:space="preserve"> </w:t>
            </w:r>
          </w:p>
          <w:p w:rsidR="008123A9" w:rsidRPr="001C1CFE" w:rsidRDefault="008123A9" w:rsidP="00EA5550">
            <w:pPr>
              <w:rPr>
                <w:lang w:bidi="te-IN"/>
              </w:rPr>
            </w:pPr>
          </w:p>
        </w:tc>
      </w:tr>
    </w:tbl>
    <w:p w:rsidR="008123A9" w:rsidRDefault="008123A9">
      <w:pPr>
        <w:rPr>
          <w:rFonts w:ascii="Bookman Old Style" w:hAnsi="Bookman Old Style"/>
        </w:rPr>
      </w:pPr>
    </w:p>
    <w:p w:rsidR="008123A9" w:rsidRDefault="008123A9">
      <w:pPr>
        <w:rPr>
          <w:rFonts w:ascii="Bookman Old Style" w:hAnsi="Bookman Old Style"/>
        </w:rPr>
      </w:pPr>
    </w:p>
    <w:p w:rsidR="008123A9" w:rsidRDefault="008123A9">
      <w:pPr>
        <w:rPr>
          <w:rFonts w:ascii="Bookman Old Style" w:hAnsi="Bookman Old Style"/>
        </w:rPr>
      </w:pPr>
    </w:p>
    <w:p w:rsidR="008123A9" w:rsidRDefault="008123A9">
      <w:pPr>
        <w:rPr>
          <w:rFonts w:ascii="Bookman Old Style" w:hAnsi="Bookman Old Style"/>
        </w:rPr>
      </w:pPr>
    </w:p>
    <w:p w:rsidR="008123A9" w:rsidRDefault="008123A9">
      <w:pPr>
        <w:rPr>
          <w:rFonts w:ascii="Bookman Old Style" w:hAnsi="Bookman Old Style"/>
        </w:rPr>
      </w:pPr>
    </w:p>
    <w:p w:rsidR="008123A9" w:rsidRDefault="008123A9">
      <w:pPr>
        <w:rPr>
          <w:rFonts w:ascii="Bookman Old Style" w:hAnsi="Bookman Old Style"/>
        </w:rPr>
      </w:pPr>
    </w:p>
    <w:tbl>
      <w:tblPr>
        <w:tblW w:w="9320" w:type="dxa"/>
        <w:tblInd w:w="93" w:type="dxa"/>
        <w:tblLayout w:type="fixed"/>
        <w:tblLook w:val="04A0" w:firstRow="1" w:lastRow="0" w:firstColumn="1" w:lastColumn="0" w:noHBand="0" w:noVBand="1"/>
      </w:tblPr>
      <w:tblGrid>
        <w:gridCol w:w="520"/>
        <w:gridCol w:w="56"/>
        <w:gridCol w:w="1707"/>
        <w:gridCol w:w="7037"/>
      </w:tblGrid>
      <w:tr w:rsidR="00EA5550" w:rsidRPr="0082620B" w:rsidTr="00EA5550">
        <w:trPr>
          <w:trHeight w:val="945"/>
        </w:trPr>
        <w:tc>
          <w:tcPr>
            <w:tcW w:w="576" w:type="dxa"/>
            <w:gridSpan w:val="2"/>
            <w:tcBorders>
              <w:top w:val="nil"/>
              <w:left w:val="single" w:sz="4" w:space="0" w:color="auto"/>
              <w:bottom w:val="single" w:sz="4" w:space="0" w:color="auto"/>
              <w:right w:val="single" w:sz="4" w:space="0" w:color="auto"/>
            </w:tcBorders>
            <w:vAlign w:val="center"/>
            <w:hideMark/>
          </w:tcPr>
          <w:p w:rsidR="00EA5550" w:rsidRPr="0082620B" w:rsidRDefault="00D810C6" w:rsidP="00EA5550">
            <w:pPr>
              <w:jc w:val="center"/>
              <w:rPr>
                <w:lang w:bidi="te-IN"/>
              </w:rPr>
            </w:pPr>
            <w:r>
              <w:rPr>
                <w:lang w:bidi="te-IN"/>
              </w:rPr>
              <w:t>5</w:t>
            </w:r>
          </w:p>
        </w:tc>
        <w:tc>
          <w:tcPr>
            <w:tcW w:w="1707" w:type="dxa"/>
            <w:tcBorders>
              <w:top w:val="nil"/>
              <w:left w:val="nil"/>
              <w:bottom w:val="single" w:sz="4" w:space="0" w:color="auto"/>
              <w:right w:val="single" w:sz="4" w:space="0" w:color="auto"/>
            </w:tcBorders>
            <w:vAlign w:val="center"/>
            <w:hideMark/>
          </w:tcPr>
          <w:p w:rsidR="00EA5550" w:rsidRPr="0082620B" w:rsidRDefault="00EA5550" w:rsidP="00EA5550">
            <w:pPr>
              <w:rPr>
                <w:b/>
                <w:bCs/>
                <w:lang w:bidi="te-IN"/>
              </w:rPr>
            </w:pPr>
            <w:r w:rsidRPr="0082620B">
              <w:rPr>
                <w:b/>
                <w:bCs/>
                <w:lang w:bidi="te-IN"/>
              </w:rPr>
              <w:t>GST Registration Certificate</w:t>
            </w:r>
          </w:p>
        </w:tc>
        <w:tc>
          <w:tcPr>
            <w:tcW w:w="7037" w:type="dxa"/>
            <w:tcBorders>
              <w:top w:val="single" w:sz="4" w:space="0" w:color="auto"/>
              <w:left w:val="nil"/>
              <w:bottom w:val="single" w:sz="4" w:space="0" w:color="auto"/>
              <w:right w:val="single" w:sz="4" w:space="0" w:color="auto"/>
            </w:tcBorders>
            <w:vAlign w:val="center"/>
            <w:hideMark/>
          </w:tcPr>
          <w:p w:rsidR="00EA5550" w:rsidRPr="0082620B" w:rsidRDefault="00EA5550" w:rsidP="00EA5550">
            <w:pPr>
              <w:spacing w:line="276" w:lineRule="auto"/>
              <w:rPr>
                <w:lang w:bidi="te-IN"/>
              </w:rPr>
            </w:pPr>
            <w:r w:rsidRPr="0082620B">
              <w:rPr>
                <w:lang w:bidi="te-IN"/>
              </w:rPr>
              <w:t>The bidder has to submit the Goods and Services Tax (GST) Registration Certificate.</w:t>
            </w:r>
          </w:p>
        </w:tc>
      </w:tr>
      <w:tr w:rsidR="00EA5550" w:rsidRPr="0082620B" w:rsidTr="00EA5550">
        <w:trPr>
          <w:trHeight w:val="720"/>
        </w:trPr>
        <w:tc>
          <w:tcPr>
            <w:tcW w:w="576" w:type="dxa"/>
            <w:gridSpan w:val="2"/>
            <w:tcBorders>
              <w:top w:val="nil"/>
              <w:left w:val="single" w:sz="4" w:space="0" w:color="auto"/>
              <w:bottom w:val="single" w:sz="4" w:space="0" w:color="auto"/>
              <w:right w:val="single" w:sz="4" w:space="0" w:color="auto"/>
            </w:tcBorders>
            <w:vAlign w:val="center"/>
            <w:hideMark/>
          </w:tcPr>
          <w:p w:rsidR="00EA5550" w:rsidRPr="00FD0F12" w:rsidRDefault="00D810C6" w:rsidP="00EA5550">
            <w:pPr>
              <w:jc w:val="center"/>
              <w:rPr>
                <w:lang w:bidi="te-IN"/>
              </w:rPr>
            </w:pPr>
            <w:r w:rsidRPr="00FD0F12">
              <w:rPr>
                <w:lang w:bidi="te-IN"/>
              </w:rPr>
              <w:t>6</w:t>
            </w:r>
          </w:p>
        </w:tc>
        <w:tc>
          <w:tcPr>
            <w:tcW w:w="1707" w:type="dxa"/>
            <w:tcBorders>
              <w:top w:val="nil"/>
              <w:left w:val="nil"/>
              <w:bottom w:val="single" w:sz="4" w:space="0" w:color="auto"/>
              <w:right w:val="single" w:sz="4" w:space="0" w:color="auto"/>
            </w:tcBorders>
            <w:vAlign w:val="center"/>
            <w:hideMark/>
          </w:tcPr>
          <w:p w:rsidR="00EA5550" w:rsidRPr="00FD0F12" w:rsidRDefault="00EA5550" w:rsidP="00EA5550">
            <w:pPr>
              <w:rPr>
                <w:b/>
                <w:bCs/>
                <w:lang w:bidi="te-IN"/>
              </w:rPr>
            </w:pPr>
            <w:r w:rsidRPr="00FD0F12">
              <w:rPr>
                <w:b/>
                <w:bCs/>
                <w:lang w:bidi="te-IN"/>
              </w:rPr>
              <w:t>‘A’ Grade License</w:t>
            </w:r>
          </w:p>
        </w:tc>
        <w:tc>
          <w:tcPr>
            <w:tcW w:w="7037" w:type="dxa"/>
            <w:tcBorders>
              <w:top w:val="single" w:sz="4" w:space="0" w:color="auto"/>
              <w:left w:val="nil"/>
              <w:bottom w:val="single" w:sz="4" w:space="0" w:color="auto"/>
              <w:right w:val="single" w:sz="4" w:space="0" w:color="auto"/>
            </w:tcBorders>
            <w:vAlign w:val="center"/>
            <w:hideMark/>
          </w:tcPr>
          <w:p w:rsidR="00EA5550" w:rsidRPr="00FD0F12" w:rsidRDefault="00EA5550" w:rsidP="00EA5550">
            <w:pPr>
              <w:spacing w:line="276" w:lineRule="auto"/>
              <w:rPr>
                <w:lang w:bidi="te-IN"/>
              </w:rPr>
            </w:pPr>
            <w:r w:rsidRPr="00FD0F12">
              <w:rPr>
                <w:lang w:bidi="te-IN"/>
              </w:rPr>
              <w:t>The Contractor shall have valid ‘A’ Grade Electrical Contractor’s license from CEIG, Government of Telangana upto 33 kV or above voltage grade.</w:t>
            </w:r>
          </w:p>
        </w:tc>
      </w:tr>
      <w:tr w:rsidR="00EA5550" w:rsidRPr="0082620B" w:rsidTr="00EA5550">
        <w:trPr>
          <w:trHeight w:val="1390"/>
        </w:trPr>
        <w:tc>
          <w:tcPr>
            <w:tcW w:w="576" w:type="dxa"/>
            <w:gridSpan w:val="2"/>
            <w:tcBorders>
              <w:top w:val="single" w:sz="4" w:space="0" w:color="auto"/>
              <w:left w:val="single" w:sz="4" w:space="0" w:color="auto"/>
              <w:bottom w:val="single" w:sz="4" w:space="0" w:color="auto"/>
              <w:right w:val="single" w:sz="4" w:space="0" w:color="auto"/>
            </w:tcBorders>
            <w:vAlign w:val="center"/>
            <w:hideMark/>
          </w:tcPr>
          <w:p w:rsidR="00EA5550" w:rsidRPr="0082620B" w:rsidRDefault="00D810C6" w:rsidP="00EA5550">
            <w:pPr>
              <w:jc w:val="center"/>
              <w:rPr>
                <w:lang w:bidi="te-IN"/>
              </w:rPr>
            </w:pPr>
            <w:r>
              <w:rPr>
                <w:lang w:bidi="te-IN"/>
              </w:rPr>
              <w:t>7</w:t>
            </w:r>
          </w:p>
        </w:tc>
        <w:tc>
          <w:tcPr>
            <w:tcW w:w="1707" w:type="dxa"/>
            <w:tcBorders>
              <w:top w:val="single" w:sz="4" w:space="0" w:color="auto"/>
              <w:left w:val="nil"/>
              <w:bottom w:val="single" w:sz="4" w:space="0" w:color="auto"/>
              <w:right w:val="single" w:sz="4" w:space="0" w:color="auto"/>
            </w:tcBorders>
            <w:vAlign w:val="center"/>
            <w:hideMark/>
          </w:tcPr>
          <w:p w:rsidR="00EA5550" w:rsidRPr="0082620B" w:rsidRDefault="00B934AF" w:rsidP="00EA5550">
            <w:pPr>
              <w:rPr>
                <w:b/>
                <w:bCs/>
                <w:lang w:bidi="te-IN"/>
              </w:rPr>
            </w:pPr>
            <w:r w:rsidRPr="0082620B">
              <w:rPr>
                <w:b/>
                <w:bCs/>
                <w:lang w:bidi="te-IN"/>
              </w:rPr>
              <w:t>Self-declaration</w:t>
            </w:r>
          </w:p>
        </w:tc>
        <w:tc>
          <w:tcPr>
            <w:tcW w:w="7037" w:type="dxa"/>
            <w:tcBorders>
              <w:top w:val="single" w:sz="4" w:space="0" w:color="auto"/>
              <w:left w:val="nil"/>
              <w:bottom w:val="single" w:sz="4" w:space="0" w:color="auto"/>
              <w:right w:val="single" w:sz="4" w:space="0" w:color="auto"/>
            </w:tcBorders>
            <w:shd w:val="clear" w:color="000000" w:fill="FFFFFF"/>
            <w:vAlign w:val="center"/>
            <w:hideMark/>
          </w:tcPr>
          <w:p w:rsidR="00EA5550" w:rsidRPr="0082620B" w:rsidRDefault="00B934AF" w:rsidP="00EA5550">
            <w:pPr>
              <w:rPr>
                <w:lang w:bidi="te-IN"/>
              </w:rPr>
            </w:pPr>
            <w:r w:rsidRPr="0082620B">
              <w:rPr>
                <w:lang w:bidi="te-IN"/>
              </w:rPr>
              <w:t>Self-declaration</w:t>
            </w:r>
            <w:r w:rsidR="00EA5550" w:rsidRPr="0082620B">
              <w:rPr>
                <w:lang w:bidi="te-IN"/>
              </w:rPr>
              <w:t xml:space="preserve"> by the Bidder in token of having gone through carefully and thoroughly all the terms and conditions mentioned in the Bid document and abide by all the terms and conditions clearly mentioning the Name of the work or Specification no. of the bid. </w:t>
            </w:r>
          </w:p>
        </w:tc>
      </w:tr>
      <w:tr w:rsidR="00EA5550" w:rsidRPr="0082620B" w:rsidTr="00EA5550">
        <w:trPr>
          <w:trHeight w:val="705"/>
        </w:trPr>
        <w:tc>
          <w:tcPr>
            <w:tcW w:w="576" w:type="dxa"/>
            <w:gridSpan w:val="2"/>
            <w:tcBorders>
              <w:top w:val="nil"/>
              <w:left w:val="single" w:sz="4" w:space="0" w:color="auto"/>
              <w:bottom w:val="single" w:sz="4" w:space="0" w:color="auto"/>
              <w:right w:val="single" w:sz="4" w:space="0" w:color="auto"/>
            </w:tcBorders>
            <w:vAlign w:val="center"/>
            <w:hideMark/>
          </w:tcPr>
          <w:p w:rsidR="00EA5550" w:rsidRPr="0082620B" w:rsidRDefault="00D810C6" w:rsidP="00EA5550">
            <w:pPr>
              <w:jc w:val="center"/>
              <w:rPr>
                <w:lang w:bidi="te-IN"/>
              </w:rPr>
            </w:pPr>
            <w:r>
              <w:rPr>
                <w:lang w:bidi="te-IN"/>
              </w:rPr>
              <w:t>8</w:t>
            </w:r>
          </w:p>
        </w:tc>
        <w:tc>
          <w:tcPr>
            <w:tcW w:w="1707" w:type="dxa"/>
            <w:tcBorders>
              <w:top w:val="nil"/>
              <w:left w:val="nil"/>
              <w:bottom w:val="single" w:sz="4" w:space="0" w:color="auto"/>
              <w:right w:val="single" w:sz="4" w:space="0" w:color="auto"/>
            </w:tcBorders>
            <w:vAlign w:val="center"/>
            <w:hideMark/>
          </w:tcPr>
          <w:p w:rsidR="00EA5550" w:rsidRPr="0082620B" w:rsidRDefault="00EA5550" w:rsidP="00EA5550">
            <w:pPr>
              <w:rPr>
                <w:b/>
                <w:bCs/>
                <w:lang w:bidi="te-IN"/>
              </w:rPr>
            </w:pPr>
            <w:r w:rsidRPr="0082620B">
              <w:rPr>
                <w:b/>
                <w:bCs/>
                <w:lang w:bidi="te-IN"/>
              </w:rPr>
              <w:t>EPF &amp; ESI</w:t>
            </w:r>
          </w:p>
        </w:tc>
        <w:tc>
          <w:tcPr>
            <w:tcW w:w="7037" w:type="dxa"/>
            <w:tcBorders>
              <w:top w:val="single" w:sz="4" w:space="0" w:color="auto"/>
              <w:left w:val="nil"/>
              <w:bottom w:val="single" w:sz="4" w:space="0" w:color="auto"/>
              <w:right w:val="single" w:sz="4" w:space="0" w:color="auto"/>
            </w:tcBorders>
            <w:shd w:val="clear" w:color="000000" w:fill="FFFFFF"/>
            <w:vAlign w:val="center"/>
            <w:hideMark/>
          </w:tcPr>
          <w:p w:rsidR="00EA5550" w:rsidRPr="0082620B" w:rsidRDefault="00EA5550" w:rsidP="00EA5550">
            <w:pPr>
              <w:rPr>
                <w:lang w:bidi="te-IN"/>
              </w:rPr>
            </w:pPr>
            <w:r w:rsidRPr="0082620B">
              <w:rPr>
                <w:lang w:bidi="te-IN"/>
              </w:rPr>
              <w:t xml:space="preserve"> The bidder should upload the copies of EPF &amp; ESI Registration Certificates </w:t>
            </w:r>
          </w:p>
        </w:tc>
      </w:tr>
      <w:tr w:rsidR="00EA5550" w:rsidRPr="0082620B" w:rsidTr="00EA5550">
        <w:trPr>
          <w:trHeight w:val="645"/>
        </w:trPr>
        <w:tc>
          <w:tcPr>
            <w:tcW w:w="576" w:type="dxa"/>
            <w:gridSpan w:val="2"/>
            <w:tcBorders>
              <w:top w:val="single" w:sz="4" w:space="0" w:color="auto"/>
              <w:left w:val="single" w:sz="4" w:space="0" w:color="auto"/>
              <w:bottom w:val="single" w:sz="4" w:space="0" w:color="auto"/>
              <w:right w:val="single" w:sz="4" w:space="0" w:color="auto"/>
            </w:tcBorders>
            <w:vAlign w:val="center"/>
            <w:hideMark/>
          </w:tcPr>
          <w:p w:rsidR="00EA5550" w:rsidRPr="0082620B" w:rsidRDefault="00D810C6" w:rsidP="00D810C6">
            <w:pPr>
              <w:jc w:val="center"/>
              <w:rPr>
                <w:lang w:bidi="te-IN"/>
              </w:rPr>
            </w:pPr>
            <w:r>
              <w:rPr>
                <w:lang w:bidi="te-IN"/>
              </w:rPr>
              <w:t>9</w:t>
            </w:r>
          </w:p>
        </w:tc>
        <w:tc>
          <w:tcPr>
            <w:tcW w:w="1707" w:type="dxa"/>
            <w:tcBorders>
              <w:top w:val="single" w:sz="4" w:space="0" w:color="auto"/>
              <w:left w:val="nil"/>
              <w:bottom w:val="single" w:sz="4" w:space="0" w:color="auto"/>
              <w:right w:val="single" w:sz="4" w:space="0" w:color="auto"/>
            </w:tcBorders>
            <w:vAlign w:val="center"/>
            <w:hideMark/>
          </w:tcPr>
          <w:p w:rsidR="00EA5550" w:rsidRPr="0082620B" w:rsidRDefault="00EA5550" w:rsidP="00EA5550">
            <w:pPr>
              <w:rPr>
                <w:b/>
                <w:bCs/>
                <w:lang w:bidi="te-IN"/>
              </w:rPr>
            </w:pPr>
            <w:r w:rsidRPr="0082620B">
              <w:rPr>
                <w:b/>
                <w:bCs/>
                <w:lang w:bidi="te-IN"/>
              </w:rPr>
              <w:t>Litigation History</w:t>
            </w:r>
          </w:p>
        </w:tc>
        <w:tc>
          <w:tcPr>
            <w:tcW w:w="7037" w:type="dxa"/>
            <w:tcBorders>
              <w:top w:val="single" w:sz="4" w:space="0" w:color="auto"/>
              <w:left w:val="nil"/>
              <w:bottom w:val="single" w:sz="4" w:space="0" w:color="auto"/>
              <w:right w:val="single" w:sz="4" w:space="0" w:color="auto"/>
            </w:tcBorders>
            <w:shd w:val="clear" w:color="000000" w:fill="FFFFFF"/>
            <w:vAlign w:val="center"/>
            <w:hideMark/>
          </w:tcPr>
          <w:p w:rsidR="00EA5550" w:rsidRPr="0082620B" w:rsidRDefault="00EA5550" w:rsidP="00EA5550">
            <w:pPr>
              <w:rPr>
                <w:lang w:bidi="te-IN"/>
              </w:rPr>
            </w:pPr>
            <w:r w:rsidRPr="0082620B">
              <w:rPr>
                <w:lang w:bidi="te-IN"/>
              </w:rPr>
              <w:t>The bidder should upload the information of Litigation History on letter head</w:t>
            </w:r>
          </w:p>
        </w:tc>
      </w:tr>
      <w:tr w:rsidR="00EA5550" w:rsidRPr="00255AC5" w:rsidTr="00EA5550">
        <w:trPr>
          <w:trHeight w:val="1275"/>
        </w:trPr>
        <w:tc>
          <w:tcPr>
            <w:tcW w:w="57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A5550" w:rsidRPr="00255AC5" w:rsidRDefault="00EA5550" w:rsidP="00D810C6">
            <w:pPr>
              <w:jc w:val="center"/>
              <w:rPr>
                <w:lang w:bidi="te-IN"/>
              </w:rPr>
            </w:pPr>
            <w:r w:rsidRPr="00255AC5">
              <w:rPr>
                <w:lang w:bidi="te-IN"/>
              </w:rPr>
              <w:t>1</w:t>
            </w:r>
            <w:r w:rsidR="00D810C6">
              <w:rPr>
                <w:lang w:bidi="te-IN"/>
              </w:rPr>
              <w:t>0</w:t>
            </w:r>
          </w:p>
        </w:tc>
        <w:tc>
          <w:tcPr>
            <w:tcW w:w="1707" w:type="dxa"/>
            <w:tcBorders>
              <w:top w:val="single" w:sz="4" w:space="0" w:color="auto"/>
              <w:left w:val="nil"/>
              <w:bottom w:val="single" w:sz="4" w:space="0" w:color="auto"/>
              <w:right w:val="single" w:sz="4" w:space="0" w:color="auto"/>
            </w:tcBorders>
            <w:shd w:val="clear" w:color="000000" w:fill="FFFFFF"/>
            <w:vAlign w:val="center"/>
            <w:hideMark/>
          </w:tcPr>
          <w:p w:rsidR="00EA5550" w:rsidRPr="00255AC5" w:rsidRDefault="00EA5550" w:rsidP="00EA5550">
            <w:pPr>
              <w:rPr>
                <w:b/>
                <w:bCs/>
                <w:lang w:bidi="te-IN"/>
              </w:rPr>
            </w:pPr>
            <w:r w:rsidRPr="00255AC5">
              <w:rPr>
                <w:b/>
                <w:bCs/>
                <w:lang w:bidi="te-IN"/>
              </w:rPr>
              <w:t>Qualification certificate of Key personnel</w:t>
            </w:r>
          </w:p>
        </w:tc>
        <w:tc>
          <w:tcPr>
            <w:tcW w:w="7037" w:type="dxa"/>
            <w:tcBorders>
              <w:top w:val="single" w:sz="4" w:space="0" w:color="auto"/>
              <w:left w:val="nil"/>
              <w:bottom w:val="single" w:sz="4" w:space="0" w:color="auto"/>
              <w:right w:val="single" w:sz="4" w:space="0" w:color="auto"/>
            </w:tcBorders>
            <w:shd w:val="clear" w:color="000000" w:fill="FFFFFF"/>
            <w:vAlign w:val="center"/>
            <w:hideMark/>
          </w:tcPr>
          <w:p w:rsidR="00EA5550" w:rsidRPr="00255AC5" w:rsidRDefault="00EA5550" w:rsidP="00EA5550">
            <w:pPr>
              <w:spacing w:line="276" w:lineRule="auto"/>
              <w:rPr>
                <w:lang w:bidi="te-IN"/>
              </w:rPr>
            </w:pPr>
            <w:r w:rsidRPr="00255AC5">
              <w:rPr>
                <w:lang w:bidi="te-IN"/>
              </w:rPr>
              <w:t xml:space="preserve">Qualification of key person/Site incharge with B.Tech/Diploma in Electrical Engineering from Recognized Universities. </w:t>
            </w:r>
          </w:p>
        </w:tc>
      </w:tr>
      <w:tr w:rsidR="00EA5550" w:rsidRPr="00255AC5" w:rsidTr="00EA5550">
        <w:trPr>
          <w:trHeight w:val="1275"/>
        </w:trPr>
        <w:tc>
          <w:tcPr>
            <w:tcW w:w="576" w:type="dxa"/>
            <w:gridSpan w:val="2"/>
            <w:tcBorders>
              <w:top w:val="nil"/>
              <w:left w:val="single" w:sz="4" w:space="0" w:color="auto"/>
              <w:bottom w:val="single" w:sz="4" w:space="0" w:color="auto"/>
              <w:right w:val="single" w:sz="4" w:space="0" w:color="auto"/>
            </w:tcBorders>
            <w:shd w:val="clear" w:color="000000" w:fill="FFFFFF"/>
            <w:vAlign w:val="center"/>
            <w:hideMark/>
          </w:tcPr>
          <w:p w:rsidR="00EA5550" w:rsidRPr="00255AC5" w:rsidRDefault="00EA5550" w:rsidP="00D810C6">
            <w:pPr>
              <w:jc w:val="center"/>
              <w:rPr>
                <w:lang w:bidi="te-IN"/>
              </w:rPr>
            </w:pPr>
            <w:r w:rsidRPr="00255AC5">
              <w:rPr>
                <w:lang w:bidi="te-IN"/>
              </w:rPr>
              <w:t>1</w:t>
            </w:r>
            <w:r w:rsidR="00D810C6">
              <w:rPr>
                <w:lang w:bidi="te-IN"/>
              </w:rPr>
              <w:t>1</w:t>
            </w:r>
          </w:p>
        </w:tc>
        <w:tc>
          <w:tcPr>
            <w:tcW w:w="1707" w:type="dxa"/>
            <w:tcBorders>
              <w:top w:val="nil"/>
              <w:left w:val="nil"/>
              <w:bottom w:val="single" w:sz="4" w:space="0" w:color="auto"/>
              <w:right w:val="single" w:sz="4" w:space="0" w:color="auto"/>
            </w:tcBorders>
            <w:shd w:val="clear" w:color="000000" w:fill="FFFFFF"/>
            <w:vAlign w:val="center"/>
            <w:hideMark/>
          </w:tcPr>
          <w:p w:rsidR="00EA5550" w:rsidRPr="00255AC5" w:rsidRDefault="00EA5550" w:rsidP="00EA5550">
            <w:pPr>
              <w:rPr>
                <w:b/>
                <w:bCs/>
                <w:lang w:bidi="te-IN"/>
              </w:rPr>
            </w:pPr>
            <w:r>
              <w:rPr>
                <w:b/>
                <w:bCs/>
                <w:lang w:bidi="te-IN"/>
              </w:rPr>
              <w:t>TGSPDCL</w:t>
            </w:r>
            <w:r w:rsidRPr="00255AC5">
              <w:rPr>
                <w:b/>
                <w:bCs/>
                <w:lang w:bidi="te-IN"/>
              </w:rPr>
              <w:t xml:space="preserve"> Registration</w:t>
            </w:r>
          </w:p>
        </w:tc>
        <w:tc>
          <w:tcPr>
            <w:tcW w:w="7037" w:type="dxa"/>
            <w:tcBorders>
              <w:top w:val="single" w:sz="4" w:space="0" w:color="auto"/>
              <w:left w:val="nil"/>
              <w:bottom w:val="single" w:sz="4" w:space="0" w:color="auto"/>
              <w:right w:val="single" w:sz="4" w:space="0" w:color="auto"/>
            </w:tcBorders>
            <w:shd w:val="clear" w:color="000000" w:fill="FFFFFF"/>
            <w:vAlign w:val="center"/>
            <w:hideMark/>
          </w:tcPr>
          <w:p w:rsidR="00EA5550" w:rsidRPr="00255AC5" w:rsidRDefault="00EA5550" w:rsidP="00EA5550">
            <w:pPr>
              <w:rPr>
                <w:lang w:bidi="te-IN"/>
              </w:rPr>
            </w:pPr>
            <w:r w:rsidRPr="00255AC5">
              <w:rPr>
                <w:lang w:bidi="te-IN"/>
              </w:rPr>
              <w:t xml:space="preserve">Copy of </w:t>
            </w:r>
            <w:r>
              <w:rPr>
                <w:lang w:bidi="te-IN"/>
              </w:rPr>
              <w:t>TGSPDCL</w:t>
            </w:r>
            <w:r w:rsidRPr="00255AC5">
              <w:rPr>
                <w:lang w:bidi="te-IN"/>
              </w:rPr>
              <w:t xml:space="preserve"> Registration of the Vendor</w:t>
            </w:r>
          </w:p>
        </w:tc>
      </w:tr>
      <w:tr w:rsidR="00EA5550" w:rsidRPr="00255AC5" w:rsidTr="00EA5550">
        <w:trPr>
          <w:trHeight w:val="375"/>
        </w:trPr>
        <w:tc>
          <w:tcPr>
            <w:tcW w:w="932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EA5550" w:rsidRPr="00255AC5" w:rsidRDefault="00EA5550" w:rsidP="00EA5550">
            <w:pPr>
              <w:rPr>
                <w:b/>
                <w:bCs/>
                <w:lang w:bidi="te-IN"/>
              </w:rPr>
            </w:pPr>
            <w:r w:rsidRPr="00255AC5">
              <w:rPr>
                <w:b/>
                <w:bCs/>
                <w:lang w:bidi="te-IN"/>
              </w:rPr>
              <w:t xml:space="preserve"> OPTIONAL</w:t>
            </w:r>
          </w:p>
        </w:tc>
      </w:tr>
      <w:tr w:rsidR="00EA5550" w:rsidRPr="00255AC5" w:rsidTr="00EA5550">
        <w:trPr>
          <w:trHeight w:val="750"/>
        </w:trPr>
        <w:tc>
          <w:tcPr>
            <w:tcW w:w="520" w:type="dxa"/>
            <w:tcBorders>
              <w:top w:val="nil"/>
              <w:left w:val="single" w:sz="4" w:space="0" w:color="auto"/>
              <w:bottom w:val="single" w:sz="4" w:space="0" w:color="auto"/>
              <w:right w:val="single" w:sz="4" w:space="0" w:color="auto"/>
            </w:tcBorders>
            <w:vAlign w:val="center"/>
            <w:hideMark/>
          </w:tcPr>
          <w:p w:rsidR="00EA5550" w:rsidRPr="00255AC5" w:rsidRDefault="00EA5550" w:rsidP="00D810C6">
            <w:pPr>
              <w:jc w:val="center"/>
              <w:rPr>
                <w:lang w:bidi="te-IN"/>
              </w:rPr>
            </w:pPr>
            <w:r w:rsidRPr="00255AC5">
              <w:rPr>
                <w:lang w:bidi="te-IN"/>
              </w:rPr>
              <w:t>1</w:t>
            </w:r>
            <w:r w:rsidR="00D810C6">
              <w:rPr>
                <w:lang w:bidi="te-IN"/>
              </w:rPr>
              <w:t>2</w:t>
            </w:r>
          </w:p>
        </w:tc>
        <w:tc>
          <w:tcPr>
            <w:tcW w:w="8800" w:type="dxa"/>
            <w:gridSpan w:val="3"/>
            <w:tcBorders>
              <w:top w:val="single" w:sz="4" w:space="0" w:color="auto"/>
              <w:left w:val="nil"/>
              <w:bottom w:val="single" w:sz="4" w:space="0" w:color="auto"/>
              <w:right w:val="single" w:sz="4" w:space="0" w:color="auto"/>
            </w:tcBorders>
            <w:shd w:val="clear" w:color="000000" w:fill="FFFFFF"/>
            <w:vAlign w:val="center"/>
            <w:hideMark/>
          </w:tcPr>
          <w:p w:rsidR="00EA5550" w:rsidRPr="00255AC5" w:rsidRDefault="00EA5550" w:rsidP="00EA5550">
            <w:pPr>
              <w:rPr>
                <w:lang w:bidi="te-IN"/>
              </w:rPr>
            </w:pPr>
            <w:r w:rsidRPr="00255AC5">
              <w:rPr>
                <w:lang w:bidi="te-IN"/>
              </w:rPr>
              <w:t xml:space="preserve"> Firm Registration/Registered Partnership deed in case of firm (Optional)</w:t>
            </w:r>
          </w:p>
        </w:tc>
      </w:tr>
      <w:tr w:rsidR="00EA5550" w:rsidRPr="00255AC5" w:rsidTr="00EA5550">
        <w:trPr>
          <w:trHeight w:val="750"/>
        </w:trPr>
        <w:tc>
          <w:tcPr>
            <w:tcW w:w="520" w:type="dxa"/>
            <w:tcBorders>
              <w:top w:val="nil"/>
              <w:left w:val="single" w:sz="4" w:space="0" w:color="auto"/>
              <w:bottom w:val="single" w:sz="4" w:space="0" w:color="auto"/>
              <w:right w:val="single" w:sz="4" w:space="0" w:color="auto"/>
            </w:tcBorders>
            <w:vAlign w:val="center"/>
            <w:hideMark/>
          </w:tcPr>
          <w:p w:rsidR="00EA5550" w:rsidRPr="00255AC5" w:rsidRDefault="00EA5550" w:rsidP="00D810C6">
            <w:pPr>
              <w:jc w:val="center"/>
              <w:rPr>
                <w:lang w:bidi="te-IN"/>
              </w:rPr>
            </w:pPr>
            <w:r w:rsidRPr="00255AC5">
              <w:rPr>
                <w:lang w:bidi="te-IN"/>
              </w:rPr>
              <w:t>1</w:t>
            </w:r>
            <w:r w:rsidR="00D810C6">
              <w:rPr>
                <w:lang w:bidi="te-IN"/>
              </w:rPr>
              <w:t>3</w:t>
            </w:r>
          </w:p>
        </w:tc>
        <w:tc>
          <w:tcPr>
            <w:tcW w:w="8800" w:type="dxa"/>
            <w:gridSpan w:val="3"/>
            <w:tcBorders>
              <w:top w:val="single" w:sz="4" w:space="0" w:color="auto"/>
              <w:left w:val="nil"/>
              <w:bottom w:val="single" w:sz="4" w:space="0" w:color="auto"/>
              <w:right w:val="single" w:sz="4" w:space="0" w:color="auto"/>
            </w:tcBorders>
            <w:shd w:val="clear" w:color="000000" w:fill="FFFFFF"/>
            <w:vAlign w:val="center"/>
            <w:hideMark/>
          </w:tcPr>
          <w:p w:rsidR="00EA5550" w:rsidRPr="00255AC5" w:rsidRDefault="00EA5550" w:rsidP="00EA5550">
            <w:pPr>
              <w:rPr>
                <w:lang w:bidi="te-IN"/>
              </w:rPr>
            </w:pPr>
            <w:r w:rsidRPr="00255AC5">
              <w:rPr>
                <w:lang w:bidi="te-IN"/>
              </w:rPr>
              <w:t xml:space="preserve">Bidder must furnish the email address for correspondence </w:t>
            </w:r>
          </w:p>
        </w:tc>
      </w:tr>
      <w:tr w:rsidR="00EA5550" w:rsidRPr="00255AC5" w:rsidTr="00EA5550">
        <w:trPr>
          <w:trHeight w:val="750"/>
        </w:trPr>
        <w:tc>
          <w:tcPr>
            <w:tcW w:w="520" w:type="dxa"/>
            <w:tcBorders>
              <w:top w:val="single" w:sz="4" w:space="0" w:color="auto"/>
              <w:left w:val="single" w:sz="4" w:space="0" w:color="auto"/>
              <w:bottom w:val="single" w:sz="4" w:space="0" w:color="auto"/>
              <w:right w:val="single" w:sz="4" w:space="0" w:color="auto"/>
            </w:tcBorders>
            <w:vAlign w:val="center"/>
            <w:hideMark/>
          </w:tcPr>
          <w:p w:rsidR="00EA5550" w:rsidRPr="00255AC5" w:rsidRDefault="00EA5550" w:rsidP="00D810C6">
            <w:pPr>
              <w:jc w:val="center"/>
              <w:rPr>
                <w:lang w:bidi="te-IN"/>
              </w:rPr>
            </w:pPr>
            <w:r w:rsidRPr="00255AC5">
              <w:rPr>
                <w:lang w:bidi="te-IN"/>
              </w:rPr>
              <w:t>1</w:t>
            </w:r>
            <w:r w:rsidR="00D810C6">
              <w:rPr>
                <w:lang w:bidi="te-IN"/>
              </w:rPr>
              <w:t>4</w:t>
            </w:r>
          </w:p>
        </w:tc>
        <w:tc>
          <w:tcPr>
            <w:tcW w:w="8800" w:type="dxa"/>
            <w:gridSpan w:val="3"/>
            <w:tcBorders>
              <w:top w:val="single" w:sz="4" w:space="0" w:color="auto"/>
              <w:left w:val="nil"/>
              <w:bottom w:val="single" w:sz="4" w:space="0" w:color="auto"/>
              <w:right w:val="single" w:sz="4" w:space="0" w:color="auto"/>
            </w:tcBorders>
            <w:vAlign w:val="center"/>
            <w:hideMark/>
          </w:tcPr>
          <w:p w:rsidR="00EA5550" w:rsidRPr="00255AC5" w:rsidRDefault="00EA5550" w:rsidP="00EA5550">
            <w:pPr>
              <w:rPr>
                <w:lang w:bidi="te-IN"/>
              </w:rPr>
            </w:pPr>
            <w:r w:rsidRPr="00255AC5">
              <w:rPr>
                <w:lang w:bidi="te-IN"/>
              </w:rPr>
              <w:t>PAN Card</w:t>
            </w:r>
          </w:p>
        </w:tc>
      </w:tr>
      <w:tr w:rsidR="00EA5550" w:rsidRPr="007F7274" w:rsidTr="00EA5550">
        <w:trPr>
          <w:trHeight w:val="750"/>
        </w:trPr>
        <w:tc>
          <w:tcPr>
            <w:tcW w:w="9320" w:type="dxa"/>
            <w:gridSpan w:val="4"/>
            <w:tcBorders>
              <w:top w:val="single" w:sz="4" w:space="0" w:color="auto"/>
              <w:left w:val="single" w:sz="4" w:space="0" w:color="auto"/>
              <w:bottom w:val="single" w:sz="4" w:space="0" w:color="auto"/>
              <w:right w:val="single" w:sz="4" w:space="0" w:color="auto"/>
            </w:tcBorders>
            <w:vAlign w:val="center"/>
            <w:hideMark/>
          </w:tcPr>
          <w:p w:rsidR="00EA5550" w:rsidRPr="007F7274" w:rsidRDefault="00EA5550" w:rsidP="00EA5550">
            <w:pPr>
              <w:rPr>
                <w:b/>
                <w:bCs/>
                <w:lang w:bidi="te-IN"/>
              </w:rPr>
            </w:pPr>
            <w:r w:rsidRPr="007F7274">
              <w:rPr>
                <w:b/>
                <w:bCs/>
                <w:lang w:bidi="te-IN"/>
              </w:rPr>
              <w:t>OTHER SUPPORTING DOCUMENTS</w:t>
            </w:r>
          </w:p>
        </w:tc>
      </w:tr>
      <w:tr w:rsidR="00EA5550" w:rsidRPr="00255AC5" w:rsidTr="00EA5550">
        <w:trPr>
          <w:trHeight w:val="750"/>
        </w:trPr>
        <w:tc>
          <w:tcPr>
            <w:tcW w:w="520" w:type="dxa"/>
            <w:tcBorders>
              <w:top w:val="single" w:sz="4" w:space="0" w:color="auto"/>
              <w:left w:val="single" w:sz="4" w:space="0" w:color="auto"/>
              <w:bottom w:val="single" w:sz="4" w:space="0" w:color="auto"/>
              <w:right w:val="single" w:sz="4" w:space="0" w:color="auto"/>
            </w:tcBorders>
            <w:vAlign w:val="center"/>
            <w:hideMark/>
          </w:tcPr>
          <w:p w:rsidR="00EA5550" w:rsidRPr="00255AC5" w:rsidRDefault="00EA5550" w:rsidP="00D810C6">
            <w:pPr>
              <w:jc w:val="center"/>
              <w:rPr>
                <w:lang w:bidi="te-IN"/>
              </w:rPr>
            </w:pPr>
            <w:r>
              <w:rPr>
                <w:lang w:bidi="te-IN"/>
              </w:rPr>
              <w:t>1</w:t>
            </w:r>
            <w:r w:rsidR="00D810C6">
              <w:rPr>
                <w:lang w:bidi="te-IN"/>
              </w:rPr>
              <w:t>5</w:t>
            </w:r>
          </w:p>
        </w:tc>
        <w:tc>
          <w:tcPr>
            <w:tcW w:w="8800" w:type="dxa"/>
            <w:gridSpan w:val="3"/>
            <w:tcBorders>
              <w:top w:val="single" w:sz="4" w:space="0" w:color="auto"/>
              <w:left w:val="nil"/>
              <w:bottom w:val="single" w:sz="4" w:space="0" w:color="auto"/>
              <w:right w:val="single" w:sz="4" w:space="0" w:color="auto"/>
            </w:tcBorders>
            <w:vAlign w:val="center"/>
            <w:hideMark/>
          </w:tcPr>
          <w:p w:rsidR="00EA5550" w:rsidRPr="00255AC5" w:rsidRDefault="00EA5550" w:rsidP="00EA5550">
            <w:pPr>
              <w:rPr>
                <w:lang w:bidi="te-IN"/>
              </w:rPr>
            </w:pPr>
            <w:r>
              <w:rPr>
                <w:lang w:bidi="te-IN"/>
              </w:rPr>
              <w:t>The Bidder should submit the hard copy of all uploaded mandatory documents for verification</w:t>
            </w:r>
          </w:p>
        </w:tc>
      </w:tr>
      <w:tr w:rsidR="00EA5550" w:rsidRPr="00255AC5" w:rsidTr="00EA5550">
        <w:trPr>
          <w:trHeight w:val="750"/>
        </w:trPr>
        <w:tc>
          <w:tcPr>
            <w:tcW w:w="520" w:type="dxa"/>
            <w:tcBorders>
              <w:top w:val="single" w:sz="4" w:space="0" w:color="auto"/>
              <w:left w:val="single" w:sz="4" w:space="0" w:color="auto"/>
              <w:bottom w:val="single" w:sz="4" w:space="0" w:color="auto"/>
              <w:right w:val="single" w:sz="4" w:space="0" w:color="auto"/>
            </w:tcBorders>
            <w:vAlign w:val="center"/>
            <w:hideMark/>
          </w:tcPr>
          <w:p w:rsidR="00EA5550" w:rsidRPr="00255AC5" w:rsidRDefault="00EA5550" w:rsidP="00D810C6">
            <w:pPr>
              <w:jc w:val="center"/>
              <w:rPr>
                <w:lang w:bidi="te-IN"/>
              </w:rPr>
            </w:pPr>
            <w:r>
              <w:rPr>
                <w:lang w:bidi="te-IN"/>
              </w:rPr>
              <w:t>1</w:t>
            </w:r>
            <w:r w:rsidR="00D810C6">
              <w:rPr>
                <w:lang w:bidi="te-IN"/>
              </w:rPr>
              <w:t>6</w:t>
            </w:r>
          </w:p>
        </w:tc>
        <w:tc>
          <w:tcPr>
            <w:tcW w:w="8800" w:type="dxa"/>
            <w:gridSpan w:val="3"/>
            <w:tcBorders>
              <w:top w:val="single" w:sz="4" w:space="0" w:color="auto"/>
              <w:left w:val="nil"/>
              <w:bottom w:val="single" w:sz="4" w:space="0" w:color="auto"/>
              <w:right w:val="single" w:sz="4" w:space="0" w:color="auto"/>
            </w:tcBorders>
            <w:vAlign w:val="center"/>
            <w:hideMark/>
          </w:tcPr>
          <w:p w:rsidR="00EA5550" w:rsidRDefault="00EA5550" w:rsidP="00EA5550">
            <w:pPr>
              <w:pStyle w:val="ListParagraph"/>
              <w:numPr>
                <w:ilvl w:val="0"/>
                <w:numId w:val="67"/>
              </w:numPr>
              <w:ind w:left="380" w:hanging="380"/>
              <w:rPr>
                <w:lang w:bidi="te-IN"/>
              </w:rPr>
            </w:pPr>
            <w:r>
              <w:rPr>
                <w:lang w:bidi="te-IN"/>
              </w:rPr>
              <w:t xml:space="preserve">The bidder shall submit a copy of financial turnover in the </w:t>
            </w:r>
            <w:r w:rsidR="00FD0F12">
              <w:rPr>
                <w:lang w:bidi="te-IN"/>
              </w:rPr>
              <w:t>preceding</w:t>
            </w:r>
            <w:r>
              <w:rPr>
                <w:lang w:bidi="te-IN"/>
              </w:rPr>
              <w:t xml:space="preserve"> </w:t>
            </w:r>
            <w:r w:rsidR="00FD0F12">
              <w:rPr>
                <w:lang w:bidi="te-IN"/>
              </w:rPr>
              <w:t>Three</w:t>
            </w:r>
            <w:r>
              <w:rPr>
                <w:lang w:bidi="te-IN"/>
              </w:rPr>
              <w:t xml:space="preserve"> financial years certified by Chartered Accountant.</w:t>
            </w:r>
          </w:p>
          <w:p w:rsidR="00EA5550" w:rsidRPr="00255AC5" w:rsidRDefault="00EA5550" w:rsidP="00FD0F12">
            <w:pPr>
              <w:pStyle w:val="ListParagraph"/>
              <w:numPr>
                <w:ilvl w:val="0"/>
                <w:numId w:val="67"/>
              </w:numPr>
              <w:ind w:left="380" w:hanging="380"/>
              <w:rPr>
                <w:lang w:bidi="te-IN"/>
              </w:rPr>
            </w:pPr>
            <w:r>
              <w:rPr>
                <w:lang w:bidi="te-IN"/>
              </w:rPr>
              <w:t xml:space="preserve">The bidder shall submit the last </w:t>
            </w:r>
            <w:r w:rsidR="00FD0F12">
              <w:rPr>
                <w:lang w:bidi="te-IN"/>
              </w:rPr>
              <w:t>Three</w:t>
            </w:r>
            <w:r>
              <w:rPr>
                <w:lang w:bidi="te-IN"/>
              </w:rPr>
              <w:t xml:space="preserve"> financial years Profit &amp; Loss statements, Balance Sheets and Income tax return statements supporting the Financial turnover certified by Chartered Accountant.</w:t>
            </w:r>
            <w:r w:rsidR="00E939D7">
              <w:rPr>
                <w:lang w:bidi="te-IN"/>
              </w:rPr>
              <w:t xml:space="preserve"> Any other documents as specified in the ITB</w:t>
            </w:r>
          </w:p>
        </w:tc>
      </w:tr>
    </w:tbl>
    <w:p w:rsidR="008123A9" w:rsidRDefault="008123A9">
      <w:pPr>
        <w:rPr>
          <w:rFonts w:ascii="Bookman Old Style" w:hAnsi="Bookman Old Style"/>
        </w:rPr>
      </w:pPr>
    </w:p>
    <w:p w:rsidR="008123A9" w:rsidRPr="007B30DA" w:rsidRDefault="008123A9">
      <w:pPr>
        <w:rPr>
          <w:rFonts w:ascii="Bookman Old Style" w:hAnsi="Bookman Old Style"/>
        </w:rPr>
      </w:pPr>
    </w:p>
    <w:p w:rsidR="00B21F31" w:rsidRPr="007B30DA" w:rsidRDefault="00B21F31" w:rsidP="000875BA">
      <w:pPr>
        <w:jc w:val="center"/>
        <w:rPr>
          <w:rFonts w:ascii="Bookman Old Style" w:hAnsi="Bookman Old Style"/>
          <w:b/>
          <w:bCs/>
        </w:rPr>
      </w:pPr>
      <w:r w:rsidRPr="007B30DA">
        <w:rPr>
          <w:rFonts w:ascii="Bookman Old Style" w:hAnsi="Bookman Old Style"/>
          <w:b/>
          <w:bCs/>
        </w:rPr>
        <w:t>AND</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1738"/>
        <w:gridCol w:w="8080"/>
      </w:tblGrid>
      <w:tr w:rsidR="00B21F31" w:rsidRPr="007B30DA" w:rsidTr="00B6356D">
        <w:trPr>
          <w:trHeight w:val="249"/>
        </w:trPr>
        <w:tc>
          <w:tcPr>
            <w:tcW w:w="530" w:type="dxa"/>
          </w:tcPr>
          <w:p w:rsidR="00B21F31" w:rsidRPr="007B30DA" w:rsidRDefault="002A135C" w:rsidP="00D810C6">
            <w:pPr>
              <w:rPr>
                <w:rFonts w:ascii="Bookman Old Style" w:hAnsi="Bookman Old Style" w:cs="Gautami"/>
                <w:sz w:val="22"/>
                <w:szCs w:val="22"/>
              </w:rPr>
            </w:pPr>
            <w:r w:rsidRPr="007B30DA">
              <w:rPr>
                <w:rFonts w:ascii="Bookman Old Style" w:hAnsi="Bookman Old Style" w:cs="Gautami"/>
                <w:sz w:val="22"/>
                <w:szCs w:val="22"/>
              </w:rPr>
              <w:t>1</w:t>
            </w:r>
            <w:r w:rsidR="00D810C6">
              <w:rPr>
                <w:rFonts w:ascii="Bookman Old Style" w:hAnsi="Bookman Old Style" w:cs="Gautami"/>
                <w:sz w:val="22"/>
                <w:szCs w:val="22"/>
              </w:rPr>
              <w:t>7</w:t>
            </w:r>
          </w:p>
        </w:tc>
        <w:tc>
          <w:tcPr>
            <w:tcW w:w="1738" w:type="dxa"/>
          </w:tcPr>
          <w:p w:rsidR="00B21F31" w:rsidRPr="007B30DA" w:rsidRDefault="00B21F31" w:rsidP="005365B7">
            <w:pPr>
              <w:rPr>
                <w:rFonts w:ascii="Bookman Old Style" w:hAnsi="Bookman Old Style" w:cs="Gautami"/>
                <w:sz w:val="22"/>
                <w:szCs w:val="22"/>
              </w:rPr>
            </w:pPr>
          </w:p>
        </w:tc>
        <w:tc>
          <w:tcPr>
            <w:tcW w:w="8080" w:type="dxa"/>
          </w:tcPr>
          <w:p w:rsidR="00B21F31" w:rsidRPr="007B30DA" w:rsidRDefault="00B21F31" w:rsidP="002A135C">
            <w:pPr>
              <w:jc w:val="both"/>
              <w:rPr>
                <w:rFonts w:ascii="Bookman Old Style" w:hAnsi="Bookman Old Style" w:cs="Gautami"/>
                <w:sz w:val="22"/>
                <w:szCs w:val="22"/>
              </w:rPr>
            </w:pPr>
            <w:r w:rsidRPr="007B30DA">
              <w:rPr>
                <w:rFonts w:ascii="Bookman Old Style" w:hAnsi="Bookman Old Style" w:cs="Gautami"/>
                <w:sz w:val="22"/>
                <w:szCs w:val="22"/>
              </w:rPr>
              <w:t xml:space="preserve">Note: The hard copies are to be submitted </w:t>
            </w:r>
            <w:r w:rsidR="00964622" w:rsidRPr="007B30DA">
              <w:rPr>
                <w:rFonts w:ascii="Bookman Old Style" w:hAnsi="Bookman Old Style" w:cs="Gautami"/>
                <w:sz w:val="22"/>
                <w:szCs w:val="22"/>
              </w:rPr>
              <w:t>as mentioned in Sl.No.1</w:t>
            </w:r>
            <w:r w:rsidR="002A135C" w:rsidRPr="007B30DA">
              <w:rPr>
                <w:rFonts w:ascii="Bookman Old Style" w:hAnsi="Bookman Old Style" w:cs="Gautami"/>
                <w:sz w:val="22"/>
                <w:szCs w:val="22"/>
              </w:rPr>
              <w:t>7</w:t>
            </w:r>
            <w:r w:rsidR="00964622" w:rsidRPr="007B30DA">
              <w:rPr>
                <w:rFonts w:ascii="Bookman Old Style" w:hAnsi="Bookman Old Style" w:cs="Gautami"/>
                <w:sz w:val="22"/>
                <w:szCs w:val="22"/>
              </w:rPr>
              <w:t xml:space="preserve"> Notice Inviting bid details. O</w:t>
            </w:r>
            <w:r w:rsidRPr="007B30DA">
              <w:rPr>
                <w:rFonts w:ascii="Bookman Old Style" w:hAnsi="Bookman Old Style" w:cs="Gautami"/>
                <w:sz w:val="22"/>
                <w:szCs w:val="22"/>
              </w:rPr>
              <w:t>therwise the Bid will be treated as non-responsive</w:t>
            </w:r>
          </w:p>
        </w:tc>
      </w:tr>
      <w:tr w:rsidR="00B21F31" w:rsidRPr="007B30DA" w:rsidTr="00B6356D">
        <w:trPr>
          <w:trHeight w:val="916"/>
        </w:trPr>
        <w:tc>
          <w:tcPr>
            <w:tcW w:w="530" w:type="dxa"/>
          </w:tcPr>
          <w:p w:rsidR="00B21F31" w:rsidRPr="007B30DA" w:rsidRDefault="00D810C6" w:rsidP="005365B7">
            <w:pPr>
              <w:rPr>
                <w:rFonts w:ascii="Bookman Old Style" w:hAnsi="Bookman Old Style" w:cs="Gautami"/>
                <w:sz w:val="22"/>
                <w:szCs w:val="22"/>
              </w:rPr>
            </w:pPr>
            <w:r>
              <w:rPr>
                <w:rFonts w:ascii="Bookman Old Style" w:hAnsi="Bookman Old Style" w:cs="Gautami"/>
                <w:sz w:val="22"/>
                <w:szCs w:val="22"/>
              </w:rPr>
              <w:t>18</w:t>
            </w:r>
          </w:p>
        </w:tc>
        <w:tc>
          <w:tcPr>
            <w:tcW w:w="1738" w:type="dxa"/>
          </w:tcPr>
          <w:p w:rsidR="00B21F31" w:rsidRPr="007B30DA" w:rsidRDefault="00B21F31" w:rsidP="005365B7">
            <w:pPr>
              <w:rPr>
                <w:rFonts w:ascii="Bookman Old Style" w:hAnsi="Bookman Old Style" w:cs="Gautami"/>
                <w:sz w:val="22"/>
                <w:szCs w:val="22"/>
              </w:rPr>
            </w:pPr>
          </w:p>
        </w:tc>
        <w:tc>
          <w:tcPr>
            <w:tcW w:w="8080" w:type="dxa"/>
          </w:tcPr>
          <w:p w:rsidR="00B21F31" w:rsidRPr="007B30DA" w:rsidRDefault="00B21F31" w:rsidP="00FE3E44">
            <w:pPr>
              <w:ind w:left="252" w:hanging="252"/>
              <w:jc w:val="both"/>
              <w:rPr>
                <w:rFonts w:ascii="Bookman Old Style" w:hAnsi="Bookman Old Style" w:cs="Gautami"/>
                <w:sz w:val="22"/>
                <w:szCs w:val="22"/>
              </w:rPr>
            </w:pPr>
            <w:r w:rsidRPr="007B30DA">
              <w:rPr>
                <w:rFonts w:ascii="Bookman Old Style" w:hAnsi="Bookman Old Style" w:cs="Gautami"/>
                <w:sz w:val="22"/>
                <w:szCs w:val="22"/>
              </w:rPr>
              <w:t>The Department shall not hold any risk on account</w:t>
            </w:r>
            <w:r w:rsidR="00DB694F" w:rsidRPr="007B30DA">
              <w:rPr>
                <w:rFonts w:ascii="Bookman Old Style" w:hAnsi="Bookman Old Style" w:cs="Gautami"/>
                <w:sz w:val="22"/>
                <w:szCs w:val="22"/>
              </w:rPr>
              <w:t xml:space="preserve"> of postal delay; similarly, if </w:t>
            </w:r>
            <w:r w:rsidRPr="007B30DA">
              <w:rPr>
                <w:rFonts w:ascii="Bookman Old Style" w:hAnsi="Bookman Old Style" w:cs="Gautami"/>
                <w:sz w:val="22"/>
                <w:szCs w:val="22"/>
              </w:rPr>
              <w:t>any of the certificates, documents, etc., furnished by the Bidder are found to be misleading/false/fabricated/bogus, the Bidder will be disqualified and blacklisted duly forfeiting the Bid security.</w:t>
            </w:r>
          </w:p>
        </w:tc>
      </w:tr>
      <w:tr w:rsidR="00B21F31" w:rsidRPr="007B30DA" w:rsidTr="00B6356D">
        <w:trPr>
          <w:trHeight w:val="265"/>
        </w:trPr>
        <w:tc>
          <w:tcPr>
            <w:tcW w:w="530" w:type="dxa"/>
          </w:tcPr>
          <w:p w:rsidR="00B21F31" w:rsidRPr="007B30DA" w:rsidRDefault="00D810C6" w:rsidP="005365B7">
            <w:pPr>
              <w:rPr>
                <w:rFonts w:ascii="Bookman Old Style" w:hAnsi="Bookman Old Style" w:cs="Gautami"/>
                <w:sz w:val="22"/>
                <w:szCs w:val="22"/>
              </w:rPr>
            </w:pPr>
            <w:r>
              <w:rPr>
                <w:rFonts w:ascii="Bookman Old Style" w:hAnsi="Bookman Old Style" w:cs="Gautami"/>
                <w:sz w:val="22"/>
                <w:szCs w:val="22"/>
              </w:rPr>
              <w:t>19</w:t>
            </w:r>
          </w:p>
        </w:tc>
        <w:tc>
          <w:tcPr>
            <w:tcW w:w="1738" w:type="dxa"/>
          </w:tcPr>
          <w:p w:rsidR="00B21F31" w:rsidRPr="007B30DA" w:rsidRDefault="00B21F31" w:rsidP="005365B7">
            <w:pPr>
              <w:rPr>
                <w:rFonts w:ascii="Bookman Old Style" w:hAnsi="Bookman Old Style" w:cs="Gautami"/>
                <w:sz w:val="22"/>
                <w:szCs w:val="22"/>
              </w:rPr>
            </w:pPr>
            <w:r w:rsidRPr="007B30DA">
              <w:rPr>
                <w:rFonts w:ascii="Bookman Old Style" w:hAnsi="Bookman Old Style" w:cs="Gautami"/>
                <w:sz w:val="22"/>
                <w:szCs w:val="22"/>
              </w:rPr>
              <w:t>Rights reserved with the Department</w:t>
            </w:r>
          </w:p>
        </w:tc>
        <w:tc>
          <w:tcPr>
            <w:tcW w:w="8080" w:type="dxa"/>
          </w:tcPr>
          <w:p w:rsidR="00B21F31" w:rsidRPr="007B30DA" w:rsidRDefault="007D6107" w:rsidP="005365B7">
            <w:pPr>
              <w:jc w:val="both"/>
              <w:rPr>
                <w:rFonts w:ascii="Bookman Old Style" w:hAnsi="Bookman Old Style" w:cs="Gautami"/>
                <w:sz w:val="22"/>
                <w:szCs w:val="22"/>
              </w:rPr>
            </w:pPr>
            <w:r w:rsidRPr="007B30DA">
              <w:rPr>
                <w:rFonts w:ascii="Bookman Old Style" w:hAnsi="Bookman Old Style" w:cs="Gautami"/>
                <w:sz w:val="22"/>
                <w:szCs w:val="22"/>
              </w:rPr>
              <w:t>TGSPDCL</w:t>
            </w:r>
            <w:r w:rsidR="00BD432A">
              <w:rPr>
                <w:rFonts w:ascii="Bookman Old Style" w:hAnsi="Bookman Old Style" w:cs="Gautami"/>
                <w:sz w:val="22"/>
                <w:szCs w:val="22"/>
              </w:rPr>
              <w:t xml:space="preserve"> </w:t>
            </w:r>
            <w:r w:rsidR="00B21F31" w:rsidRPr="007B30DA">
              <w:rPr>
                <w:rFonts w:ascii="Bookman Old Style" w:hAnsi="Bookman Old Style" w:cs="Gautami"/>
                <w:sz w:val="22"/>
                <w:szCs w:val="22"/>
              </w:rPr>
              <w:t>reserves the right to accept or reject any or all the Bids received without assigning any reasons therefor.</w:t>
            </w:r>
          </w:p>
        </w:tc>
      </w:tr>
      <w:tr w:rsidR="00B21F31" w:rsidRPr="007B30DA" w:rsidTr="00B6356D">
        <w:trPr>
          <w:trHeight w:val="218"/>
        </w:trPr>
        <w:tc>
          <w:tcPr>
            <w:tcW w:w="530" w:type="dxa"/>
          </w:tcPr>
          <w:p w:rsidR="00B21F31" w:rsidRPr="007B30DA" w:rsidRDefault="00B21F31" w:rsidP="00D810C6">
            <w:pPr>
              <w:rPr>
                <w:rFonts w:ascii="Bookman Old Style" w:hAnsi="Bookman Old Style" w:cs="Gautami"/>
                <w:sz w:val="22"/>
                <w:szCs w:val="22"/>
              </w:rPr>
            </w:pPr>
            <w:r w:rsidRPr="007B30DA">
              <w:rPr>
                <w:rFonts w:ascii="Bookman Old Style" w:hAnsi="Bookman Old Style" w:cs="Gautami"/>
                <w:sz w:val="22"/>
                <w:szCs w:val="22"/>
              </w:rPr>
              <w:t>2</w:t>
            </w:r>
            <w:r w:rsidR="00D810C6">
              <w:rPr>
                <w:rFonts w:ascii="Bookman Old Style" w:hAnsi="Bookman Old Style" w:cs="Gautami"/>
                <w:sz w:val="22"/>
                <w:szCs w:val="22"/>
              </w:rPr>
              <w:t>0</w:t>
            </w:r>
          </w:p>
        </w:tc>
        <w:tc>
          <w:tcPr>
            <w:tcW w:w="1738" w:type="dxa"/>
          </w:tcPr>
          <w:p w:rsidR="00B21F31" w:rsidRPr="007B30DA" w:rsidRDefault="00B21F31" w:rsidP="005365B7">
            <w:pPr>
              <w:rPr>
                <w:rFonts w:ascii="Bookman Old Style" w:hAnsi="Bookman Old Style" w:cs="Gautami"/>
                <w:sz w:val="22"/>
                <w:szCs w:val="22"/>
              </w:rPr>
            </w:pPr>
            <w:r w:rsidRPr="007B30DA">
              <w:rPr>
                <w:rFonts w:ascii="Bookman Old Style" w:hAnsi="Bookman Old Style" w:cs="Gautami"/>
                <w:sz w:val="22"/>
                <w:szCs w:val="22"/>
              </w:rPr>
              <w:t>General Terms and Conditions</w:t>
            </w:r>
          </w:p>
        </w:tc>
        <w:tc>
          <w:tcPr>
            <w:tcW w:w="8080" w:type="dxa"/>
          </w:tcPr>
          <w:p w:rsidR="00B21F31" w:rsidRPr="007B30DA" w:rsidRDefault="00B21F31" w:rsidP="005365B7">
            <w:pPr>
              <w:rPr>
                <w:rFonts w:ascii="Bookman Old Style" w:hAnsi="Bookman Old Style" w:cs="Gautami"/>
                <w:sz w:val="22"/>
                <w:szCs w:val="22"/>
              </w:rPr>
            </w:pPr>
            <w:r w:rsidRPr="007B30DA">
              <w:rPr>
                <w:rFonts w:ascii="Bookman Old Style" w:hAnsi="Bookman Old Style" w:cs="Gautami"/>
                <w:sz w:val="22"/>
                <w:szCs w:val="22"/>
              </w:rPr>
              <w:t>As per Bid document.</w:t>
            </w:r>
          </w:p>
        </w:tc>
      </w:tr>
    </w:tbl>
    <w:p w:rsidR="00B21F31" w:rsidRPr="007B30DA" w:rsidRDefault="00B21F31" w:rsidP="00532E4E">
      <w:pPr>
        <w:jc w:val="both"/>
        <w:rPr>
          <w:rFonts w:ascii="Bookman Old Style" w:hAnsi="Bookman Old Style"/>
          <w:bCs/>
        </w:rPr>
      </w:pPr>
    </w:p>
    <w:p w:rsidR="00B21F31" w:rsidRPr="007B30DA" w:rsidRDefault="00B21F31" w:rsidP="00532E4E">
      <w:pPr>
        <w:jc w:val="both"/>
        <w:rPr>
          <w:rFonts w:ascii="Bookman Old Style" w:hAnsi="Bookman Old Style"/>
          <w:bCs/>
        </w:rPr>
      </w:pPr>
    </w:p>
    <w:p w:rsidR="00B21F31" w:rsidRPr="007B30DA" w:rsidRDefault="00B21F31" w:rsidP="00532E4E">
      <w:pPr>
        <w:jc w:val="both"/>
        <w:rPr>
          <w:rFonts w:ascii="Bookman Old Style" w:hAnsi="Bookman Old Style"/>
          <w:bCs/>
        </w:rPr>
      </w:pPr>
    </w:p>
    <w:p w:rsidR="00B21F31" w:rsidRPr="007B30DA" w:rsidRDefault="00B21F31" w:rsidP="00532E4E">
      <w:pPr>
        <w:jc w:val="both"/>
        <w:rPr>
          <w:rFonts w:ascii="Bookman Old Style" w:hAnsi="Bookman Old Style"/>
          <w:bCs/>
        </w:rPr>
      </w:pPr>
    </w:p>
    <w:p w:rsidR="00B21F31" w:rsidRPr="007B30DA" w:rsidRDefault="00B21F31" w:rsidP="00532E4E">
      <w:pPr>
        <w:jc w:val="both"/>
        <w:rPr>
          <w:rFonts w:ascii="Bookman Old Style" w:hAnsi="Bookman Old Style"/>
          <w:bCs/>
        </w:rPr>
      </w:pPr>
    </w:p>
    <w:p w:rsidR="00B21F31" w:rsidRPr="007B30DA" w:rsidRDefault="00B21F31" w:rsidP="00532E4E">
      <w:pPr>
        <w:jc w:val="both"/>
        <w:rPr>
          <w:rFonts w:ascii="Bookman Old Style" w:hAnsi="Bookman Old Style"/>
          <w:bCs/>
        </w:rPr>
      </w:pPr>
    </w:p>
    <w:p w:rsidR="00B21F31" w:rsidRPr="007B30DA" w:rsidRDefault="00B21F31" w:rsidP="00532E4E">
      <w:pPr>
        <w:jc w:val="both"/>
        <w:rPr>
          <w:rFonts w:ascii="Bookman Old Style" w:hAnsi="Bookman Old Style"/>
          <w:bCs/>
        </w:rPr>
      </w:pPr>
    </w:p>
    <w:p w:rsidR="00B21F31" w:rsidRPr="007B30DA" w:rsidRDefault="00B21F31" w:rsidP="00532E4E">
      <w:pPr>
        <w:jc w:val="both"/>
        <w:rPr>
          <w:rFonts w:ascii="Bookman Old Style" w:hAnsi="Bookman Old Style"/>
          <w:bCs/>
        </w:rPr>
      </w:pPr>
    </w:p>
    <w:p w:rsidR="00B21F31" w:rsidRPr="007B30DA" w:rsidRDefault="00B21F31" w:rsidP="00532E4E">
      <w:pPr>
        <w:jc w:val="both"/>
        <w:rPr>
          <w:rFonts w:ascii="Bookman Old Style" w:hAnsi="Bookman Old Style"/>
          <w:bCs/>
        </w:rPr>
      </w:pPr>
    </w:p>
    <w:p w:rsidR="00B21F31" w:rsidRPr="007B30DA" w:rsidRDefault="00B21F31" w:rsidP="00532E4E">
      <w:pPr>
        <w:jc w:val="both"/>
        <w:rPr>
          <w:rFonts w:ascii="Bookman Old Style" w:hAnsi="Bookman Old Style"/>
          <w:bCs/>
        </w:rPr>
      </w:pPr>
    </w:p>
    <w:p w:rsidR="00B21F31" w:rsidRPr="007B30DA" w:rsidRDefault="00B21F31" w:rsidP="00532E4E">
      <w:pPr>
        <w:jc w:val="both"/>
        <w:rPr>
          <w:rFonts w:ascii="Bookman Old Style" w:hAnsi="Bookman Old Style"/>
          <w:bCs/>
        </w:rPr>
      </w:pPr>
    </w:p>
    <w:p w:rsidR="00B21F31" w:rsidRPr="007B30DA" w:rsidRDefault="00B21F31" w:rsidP="00532E4E">
      <w:pPr>
        <w:jc w:val="both"/>
        <w:rPr>
          <w:rFonts w:ascii="Bookman Old Style" w:hAnsi="Bookman Old Style"/>
          <w:bCs/>
        </w:rPr>
      </w:pPr>
    </w:p>
    <w:p w:rsidR="00B21F31" w:rsidRPr="007B30DA" w:rsidRDefault="00B21F31" w:rsidP="00532E4E">
      <w:pPr>
        <w:jc w:val="both"/>
        <w:rPr>
          <w:rFonts w:ascii="Bookman Old Style" w:hAnsi="Bookman Old Style"/>
          <w:bCs/>
        </w:rPr>
      </w:pPr>
    </w:p>
    <w:p w:rsidR="00EB7401" w:rsidRPr="007B30DA" w:rsidRDefault="00EB7401" w:rsidP="00532E4E">
      <w:pPr>
        <w:jc w:val="both"/>
        <w:rPr>
          <w:rFonts w:ascii="Bookman Old Style" w:hAnsi="Bookman Old Style"/>
          <w:bCs/>
        </w:rPr>
      </w:pPr>
    </w:p>
    <w:p w:rsidR="00EB7401" w:rsidRPr="007B30DA" w:rsidRDefault="00EB7401" w:rsidP="00532E4E">
      <w:pPr>
        <w:jc w:val="both"/>
        <w:rPr>
          <w:rFonts w:ascii="Bookman Old Style" w:hAnsi="Bookman Old Style"/>
          <w:bCs/>
        </w:rPr>
      </w:pPr>
    </w:p>
    <w:p w:rsidR="00EB7401" w:rsidRPr="007B30DA" w:rsidRDefault="00EB7401" w:rsidP="00532E4E">
      <w:pPr>
        <w:jc w:val="both"/>
        <w:rPr>
          <w:rFonts w:ascii="Bookman Old Style" w:hAnsi="Bookman Old Style"/>
          <w:bCs/>
        </w:rPr>
      </w:pPr>
    </w:p>
    <w:p w:rsidR="00EB7401" w:rsidRPr="007B30DA" w:rsidRDefault="00EB7401" w:rsidP="00532E4E">
      <w:pPr>
        <w:jc w:val="both"/>
        <w:rPr>
          <w:rFonts w:ascii="Bookman Old Style" w:hAnsi="Bookman Old Style"/>
          <w:bCs/>
        </w:rPr>
      </w:pPr>
    </w:p>
    <w:p w:rsidR="00EB7401" w:rsidRPr="007B30DA" w:rsidRDefault="00EB7401" w:rsidP="00532E4E">
      <w:pPr>
        <w:jc w:val="both"/>
        <w:rPr>
          <w:rFonts w:ascii="Bookman Old Style" w:hAnsi="Bookman Old Style"/>
          <w:bCs/>
        </w:rPr>
      </w:pPr>
    </w:p>
    <w:p w:rsidR="00B376DD" w:rsidRPr="007B30DA" w:rsidRDefault="00B376DD" w:rsidP="00532E4E">
      <w:pPr>
        <w:jc w:val="both"/>
        <w:rPr>
          <w:rFonts w:ascii="Bookman Old Style" w:hAnsi="Bookman Old Style"/>
          <w:bCs/>
        </w:rPr>
      </w:pPr>
    </w:p>
    <w:p w:rsidR="00B376DD" w:rsidRPr="007B30DA" w:rsidRDefault="00B376DD" w:rsidP="00532E4E">
      <w:pPr>
        <w:jc w:val="both"/>
        <w:rPr>
          <w:rFonts w:ascii="Bookman Old Style" w:hAnsi="Bookman Old Style"/>
          <w:bCs/>
        </w:rPr>
      </w:pPr>
    </w:p>
    <w:p w:rsidR="00DC05E5" w:rsidRPr="007B30DA" w:rsidRDefault="00DC05E5" w:rsidP="00641765">
      <w:pPr>
        <w:pStyle w:val="Heading1"/>
        <w:jc w:val="center"/>
        <w:rPr>
          <w:rFonts w:ascii="Bookman Old Style" w:hAnsi="Bookman Old Style"/>
        </w:rPr>
      </w:pPr>
    </w:p>
    <w:p w:rsidR="00DC05E5" w:rsidRPr="007B30DA" w:rsidRDefault="00DC05E5" w:rsidP="00641765">
      <w:pPr>
        <w:pStyle w:val="Heading1"/>
        <w:jc w:val="center"/>
        <w:rPr>
          <w:rFonts w:ascii="Bookman Old Style" w:hAnsi="Bookman Old Style"/>
        </w:rPr>
      </w:pPr>
    </w:p>
    <w:p w:rsidR="00DC05E5" w:rsidRPr="007B30DA" w:rsidRDefault="00DC05E5" w:rsidP="00641765">
      <w:pPr>
        <w:pStyle w:val="Heading1"/>
        <w:jc w:val="center"/>
        <w:rPr>
          <w:rFonts w:ascii="Bookman Old Style" w:hAnsi="Bookman Old Style"/>
        </w:rPr>
      </w:pPr>
    </w:p>
    <w:p w:rsidR="00DC05E5" w:rsidRPr="007B30DA" w:rsidRDefault="00DC05E5" w:rsidP="00641765">
      <w:pPr>
        <w:pStyle w:val="Heading1"/>
        <w:jc w:val="center"/>
        <w:rPr>
          <w:rFonts w:ascii="Bookman Old Style" w:hAnsi="Bookman Old Style"/>
        </w:rPr>
      </w:pPr>
    </w:p>
    <w:p w:rsidR="00DC05E5" w:rsidRPr="007B30DA" w:rsidRDefault="00DC05E5" w:rsidP="00641765">
      <w:pPr>
        <w:pStyle w:val="Heading1"/>
        <w:jc w:val="center"/>
        <w:rPr>
          <w:rFonts w:ascii="Bookman Old Style" w:hAnsi="Bookman Old Style"/>
        </w:rPr>
      </w:pPr>
    </w:p>
    <w:p w:rsidR="00DC05E5" w:rsidRPr="007B30DA" w:rsidRDefault="00DC05E5" w:rsidP="00641765">
      <w:pPr>
        <w:pStyle w:val="Heading1"/>
        <w:jc w:val="center"/>
        <w:rPr>
          <w:rFonts w:ascii="Bookman Old Style" w:hAnsi="Bookman Old Style"/>
        </w:rPr>
      </w:pPr>
    </w:p>
    <w:p w:rsidR="006B3A3D" w:rsidRPr="007B30DA" w:rsidRDefault="006B3A3D" w:rsidP="006B3A3D">
      <w:pPr>
        <w:rPr>
          <w:rFonts w:ascii="Bookman Old Style" w:hAnsi="Bookman Old Style"/>
        </w:rPr>
      </w:pPr>
    </w:p>
    <w:p w:rsidR="006B3A3D" w:rsidRPr="007B30DA" w:rsidRDefault="006B3A3D" w:rsidP="006B3A3D">
      <w:pPr>
        <w:rPr>
          <w:rFonts w:ascii="Bookman Old Style" w:hAnsi="Bookman Old Style"/>
        </w:rPr>
      </w:pPr>
    </w:p>
    <w:p w:rsidR="00DC05E5" w:rsidRPr="007B30DA" w:rsidRDefault="00DC05E5" w:rsidP="00641765">
      <w:pPr>
        <w:pStyle w:val="Heading1"/>
        <w:jc w:val="center"/>
        <w:rPr>
          <w:rFonts w:ascii="Bookman Old Style" w:hAnsi="Bookman Old Style"/>
        </w:rPr>
      </w:pPr>
    </w:p>
    <w:p w:rsidR="00DC05E5" w:rsidRPr="007B30DA" w:rsidRDefault="00DC05E5" w:rsidP="00641765">
      <w:pPr>
        <w:pStyle w:val="Heading1"/>
        <w:jc w:val="center"/>
        <w:rPr>
          <w:rFonts w:ascii="Bookman Old Style" w:hAnsi="Bookman Old Style"/>
        </w:rPr>
      </w:pPr>
    </w:p>
    <w:p w:rsidR="00DC05E5" w:rsidRPr="007B30DA" w:rsidRDefault="00DC05E5" w:rsidP="00641765">
      <w:pPr>
        <w:pStyle w:val="Heading1"/>
        <w:jc w:val="center"/>
        <w:rPr>
          <w:rFonts w:ascii="Bookman Old Style" w:hAnsi="Bookman Old Style"/>
        </w:rPr>
      </w:pPr>
    </w:p>
    <w:p w:rsidR="00DC05E5" w:rsidRPr="007B30DA" w:rsidRDefault="00DC05E5" w:rsidP="00641765">
      <w:pPr>
        <w:pStyle w:val="Heading1"/>
        <w:jc w:val="center"/>
        <w:rPr>
          <w:rFonts w:ascii="Bookman Old Style" w:hAnsi="Bookman Old Style"/>
        </w:rPr>
      </w:pPr>
    </w:p>
    <w:p w:rsidR="006B3A3D" w:rsidRPr="007B30DA" w:rsidRDefault="006B3A3D" w:rsidP="006B3A3D">
      <w:pPr>
        <w:rPr>
          <w:rFonts w:ascii="Bookman Old Style" w:hAnsi="Bookman Old Style"/>
        </w:rPr>
      </w:pPr>
    </w:p>
    <w:p w:rsidR="006B3A3D" w:rsidRPr="007B30DA" w:rsidRDefault="006B3A3D" w:rsidP="006B3A3D">
      <w:pPr>
        <w:rPr>
          <w:rFonts w:ascii="Bookman Old Style" w:hAnsi="Bookman Old Style"/>
        </w:rPr>
      </w:pPr>
    </w:p>
    <w:p w:rsidR="006B3A3D" w:rsidRPr="007B30DA" w:rsidRDefault="006B3A3D" w:rsidP="006B3A3D">
      <w:pPr>
        <w:rPr>
          <w:rFonts w:ascii="Bookman Old Style" w:hAnsi="Bookman Old Style"/>
        </w:rPr>
      </w:pPr>
    </w:p>
    <w:p w:rsidR="006B3A3D" w:rsidRPr="007B30DA" w:rsidRDefault="006B3A3D" w:rsidP="006B3A3D">
      <w:pPr>
        <w:rPr>
          <w:rFonts w:ascii="Bookman Old Style" w:hAnsi="Bookman Old Style"/>
        </w:rPr>
      </w:pPr>
    </w:p>
    <w:p w:rsidR="006B3A3D" w:rsidRPr="007B30DA" w:rsidRDefault="006B3A3D" w:rsidP="006B3A3D">
      <w:pPr>
        <w:rPr>
          <w:rFonts w:ascii="Bookman Old Style" w:hAnsi="Bookman Old Style"/>
        </w:rPr>
      </w:pPr>
    </w:p>
    <w:p w:rsidR="006B3A3D" w:rsidRPr="007B30DA" w:rsidRDefault="006B3A3D" w:rsidP="006B3A3D">
      <w:pPr>
        <w:rPr>
          <w:rFonts w:ascii="Bookman Old Style" w:hAnsi="Bookman Old Style"/>
        </w:rPr>
      </w:pPr>
    </w:p>
    <w:p w:rsidR="006B3A3D" w:rsidRPr="007B30DA" w:rsidRDefault="006B3A3D" w:rsidP="006B3A3D">
      <w:pPr>
        <w:rPr>
          <w:rFonts w:ascii="Bookman Old Style" w:hAnsi="Bookman Old Style"/>
        </w:rPr>
      </w:pPr>
    </w:p>
    <w:p w:rsidR="006B3A3D" w:rsidRPr="007B30DA" w:rsidRDefault="006B3A3D" w:rsidP="006B3A3D">
      <w:pPr>
        <w:rPr>
          <w:rFonts w:ascii="Bookman Old Style" w:hAnsi="Bookman Old Style"/>
        </w:rPr>
      </w:pPr>
    </w:p>
    <w:p w:rsidR="006B3A3D" w:rsidRPr="007B30DA" w:rsidRDefault="006B3A3D" w:rsidP="006B3A3D">
      <w:pPr>
        <w:rPr>
          <w:rFonts w:ascii="Bookman Old Style" w:hAnsi="Bookman Old Style"/>
        </w:rPr>
      </w:pPr>
    </w:p>
    <w:p w:rsidR="006B3A3D" w:rsidRPr="007B30DA" w:rsidRDefault="006B3A3D" w:rsidP="006B3A3D">
      <w:pPr>
        <w:rPr>
          <w:rFonts w:ascii="Bookman Old Style" w:hAnsi="Bookman Old Style"/>
        </w:rPr>
      </w:pPr>
    </w:p>
    <w:p w:rsidR="006B3A3D" w:rsidRPr="007B30DA" w:rsidRDefault="006B3A3D" w:rsidP="006B3A3D">
      <w:pPr>
        <w:rPr>
          <w:rFonts w:ascii="Bookman Old Style" w:hAnsi="Bookman Old Style"/>
        </w:rPr>
      </w:pPr>
    </w:p>
    <w:p w:rsidR="006B3A3D" w:rsidRPr="007B30DA" w:rsidRDefault="006B3A3D" w:rsidP="006B3A3D">
      <w:pPr>
        <w:rPr>
          <w:rFonts w:ascii="Bookman Old Style" w:hAnsi="Bookman Old Style"/>
        </w:rPr>
      </w:pPr>
    </w:p>
    <w:p w:rsidR="006B3A3D" w:rsidRPr="007B30DA" w:rsidRDefault="006B3A3D" w:rsidP="006B3A3D">
      <w:pPr>
        <w:rPr>
          <w:rFonts w:ascii="Bookman Old Style" w:hAnsi="Bookman Old Style"/>
        </w:rPr>
      </w:pPr>
    </w:p>
    <w:p w:rsidR="006B3A3D" w:rsidRPr="007B30DA" w:rsidRDefault="006B3A3D" w:rsidP="006B3A3D">
      <w:pPr>
        <w:rPr>
          <w:rFonts w:ascii="Bookman Old Style" w:hAnsi="Bookman Old Style"/>
        </w:rPr>
      </w:pPr>
    </w:p>
    <w:p w:rsidR="00B21F31" w:rsidRPr="007B30DA" w:rsidRDefault="00B21F31" w:rsidP="00641765">
      <w:pPr>
        <w:pStyle w:val="Heading1"/>
        <w:jc w:val="center"/>
        <w:rPr>
          <w:rFonts w:ascii="Bookman Old Style" w:hAnsi="Bookman Old Style"/>
        </w:rPr>
      </w:pPr>
      <w:r w:rsidRPr="007B30DA">
        <w:rPr>
          <w:rFonts w:ascii="Bookman Old Style" w:hAnsi="Bookman Old Style"/>
        </w:rPr>
        <w:t xml:space="preserve">SECTION 1 </w:t>
      </w:r>
    </w:p>
    <w:p w:rsidR="00B21F31" w:rsidRPr="007B30DA" w:rsidRDefault="00B21F31" w:rsidP="00641765">
      <w:pPr>
        <w:pStyle w:val="Heading1"/>
        <w:jc w:val="center"/>
        <w:rPr>
          <w:rFonts w:ascii="Bookman Old Style" w:hAnsi="Bookman Old Style"/>
        </w:rPr>
      </w:pPr>
      <w:r w:rsidRPr="007B30DA">
        <w:rPr>
          <w:rFonts w:ascii="Bookman Old Style" w:hAnsi="Bookman Old Style"/>
        </w:rPr>
        <w:t xml:space="preserve"> INSTRUCTIONS TO BIDDERS (ITB)</w:t>
      </w:r>
    </w:p>
    <w:p w:rsidR="006B3A3D" w:rsidRPr="007B30DA" w:rsidRDefault="00B21F31" w:rsidP="007D4932">
      <w:pPr>
        <w:pStyle w:val="Heading3"/>
        <w:rPr>
          <w:rFonts w:ascii="Bookman Old Style" w:hAnsi="Bookman Old Style"/>
        </w:rPr>
      </w:pPr>
      <w:r w:rsidRPr="007B30DA">
        <w:rPr>
          <w:rFonts w:ascii="Bookman Old Style" w:hAnsi="Bookman Old Style"/>
        </w:rPr>
        <w:br w:type="page"/>
      </w:r>
    </w:p>
    <w:p w:rsidR="00B21F31" w:rsidRPr="007B30DA" w:rsidRDefault="00B21F31" w:rsidP="007D4932">
      <w:pPr>
        <w:pStyle w:val="Heading3"/>
        <w:rPr>
          <w:rFonts w:ascii="Bookman Old Style" w:hAnsi="Bookman Old Style"/>
        </w:rPr>
      </w:pPr>
      <w:r w:rsidRPr="007B30DA">
        <w:rPr>
          <w:rFonts w:ascii="Bookman Old Style" w:hAnsi="Bookman Old Style"/>
        </w:rPr>
        <w:t>A.  GENERAL</w:t>
      </w:r>
    </w:p>
    <w:p w:rsidR="00B21F31" w:rsidRPr="007B30DA" w:rsidRDefault="00B21F31" w:rsidP="007D4932">
      <w:pPr>
        <w:tabs>
          <w:tab w:val="left" w:pos="720"/>
          <w:tab w:val="left" w:pos="3960"/>
        </w:tabs>
        <w:rPr>
          <w:rFonts w:ascii="Bookman Old Style" w:hAnsi="Bookman Old Style"/>
          <w:b/>
          <w:sz w:val="14"/>
        </w:rPr>
      </w:pPr>
    </w:p>
    <w:p w:rsidR="00B21F31" w:rsidRPr="007B30DA" w:rsidRDefault="00B21F31" w:rsidP="00C821D1">
      <w:pPr>
        <w:numPr>
          <w:ilvl w:val="0"/>
          <w:numId w:val="4"/>
        </w:numPr>
        <w:tabs>
          <w:tab w:val="left" w:pos="720"/>
          <w:tab w:val="left" w:pos="3960"/>
        </w:tabs>
        <w:ind w:hanging="1080"/>
        <w:rPr>
          <w:rFonts w:ascii="Bookman Old Style" w:hAnsi="Bookman Old Style"/>
          <w:b/>
        </w:rPr>
      </w:pPr>
      <w:r w:rsidRPr="007B30DA">
        <w:rPr>
          <w:rFonts w:ascii="Bookman Old Style" w:hAnsi="Bookman Old Style"/>
          <w:b/>
        </w:rPr>
        <w:t>SCOPE OF BID</w:t>
      </w:r>
    </w:p>
    <w:p w:rsidR="00B21F31" w:rsidRPr="007B30DA" w:rsidRDefault="00B21F31" w:rsidP="007D4932">
      <w:pPr>
        <w:tabs>
          <w:tab w:val="left" w:pos="720"/>
          <w:tab w:val="left" w:pos="3960"/>
        </w:tabs>
        <w:ind w:left="360"/>
        <w:rPr>
          <w:rFonts w:ascii="Bookman Old Style" w:hAnsi="Bookman Old Style"/>
          <w:b/>
          <w:sz w:val="16"/>
          <w:szCs w:val="16"/>
        </w:rPr>
      </w:pPr>
    </w:p>
    <w:p w:rsidR="00B21F31" w:rsidRPr="007B30DA" w:rsidRDefault="00B21F31" w:rsidP="007D4932">
      <w:pPr>
        <w:pStyle w:val="BodyTextIndent"/>
        <w:jc w:val="both"/>
        <w:rPr>
          <w:rFonts w:ascii="Bookman Old Style" w:hAnsi="Bookman Old Style"/>
        </w:rPr>
      </w:pPr>
      <w:r w:rsidRPr="007B30DA">
        <w:rPr>
          <w:rFonts w:ascii="Bookman Old Style" w:hAnsi="Bookman Old Style"/>
        </w:rPr>
        <w:t>1.1</w:t>
      </w:r>
      <w:r w:rsidRPr="007B30DA">
        <w:rPr>
          <w:rFonts w:ascii="Bookman Old Style" w:hAnsi="Bookman Old Style"/>
        </w:rPr>
        <w:tab/>
        <w:t xml:space="preserve">The </w:t>
      </w:r>
      <w:r w:rsidR="007D6107" w:rsidRPr="007B30DA">
        <w:rPr>
          <w:rFonts w:ascii="Bookman Old Style" w:hAnsi="Bookman Old Style"/>
        </w:rPr>
        <w:t>TGSPDCL</w:t>
      </w:r>
      <w:r w:rsidR="00752723">
        <w:rPr>
          <w:rFonts w:ascii="Bookman Old Style" w:hAnsi="Bookman Old Style"/>
        </w:rPr>
        <w:t xml:space="preserve"> </w:t>
      </w:r>
      <w:r w:rsidRPr="007B30DA">
        <w:rPr>
          <w:rFonts w:ascii="Bookman Old Style" w:hAnsi="Bookman Old Style"/>
        </w:rPr>
        <w:t xml:space="preserve">(referred to as Employer in these documents) invites bids for the works(as defined in these documents and referred to as “the works”)detailed in the table given in IFB. The bidders should submit bids for the works detailed in the table given in IFB. </w:t>
      </w:r>
    </w:p>
    <w:p w:rsidR="00B21F31" w:rsidRPr="007B30DA" w:rsidRDefault="00B21F31" w:rsidP="007D4932">
      <w:pPr>
        <w:pStyle w:val="BodyTextIndent"/>
        <w:jc w:val="both"/>
        <w:rPr>
          <w:rFonts w:ascii="Bookman Old Style" w:hAnsi="Bookman Old Style"/>
        </w:rPr>
      </w:pPr>
      <w:r w:rsidRPr="007B30DA">
        <w:rPr>
          <w:rFonts w:ascii="Bookman Old Style" w:hAnsi="Bookman Old Style"/>
        </w:rPr>
        <w:t>1.2</w:t>
      </w:r>
      <w:r w:rsidRPr="007B30DA">
        <w:rPr>
          <w:rFonts w:ascii="Bookman Old Style" w:hAnsi="Bookman Old Style"/>
        </w:rPr>
        <w:tab/>
        <w:t>The successful bidder shall be expected to complete the works by the intended completion date specified in the contract data.</w:t>
      </w:r>
    </w:p>
    <w:p w:rsidR="00B21F31" w:rsidRPr="007B30DA" w:rsidRDefault="00B21F31" w:rsidP="007D4932">
      <w:pPr>
        <w:tabs>
          <w:tab w:val="left" w:pos="3960"/>
        </w:tabs>
        <w:jc w:val="both"/>
        <w:rPr>
          <w:rFonts w:ascii="Bookman Old Style" w:hAnsi="Bookman Old Style"/>
        </w:rPr>
      </w:pPr>
    </w:p>
    <w:p w:rsidR="00B21F31" w:rsidRPr="007B30DA" w:rsidRDefault="00B21F31" w:rsidP="00CB6F04">
      <w:pPr>
        <w:numPr>
          <w:ilvl w:val="0"/>
          <w:numId w:val="4"/>
        </w:numPr>
        <w:tabs>
          <w:tab w:val="clear" w:pos="1080"/>
          <w:tab w:val="num" w:pos="709"/>
          <w:tab w:val="left" w:pos="3960"/>
        </w:tabs>
        <w:ind w:hanging="1080"/>
        <w:jc w:val="both"/>
        <w:rPr>
          <w:rFonts w:ascii="Bookman Old Style" w:hAnsi="Bookman Old Style"/>
          <w:b/>
        </w:rPr>
      </w:pPr>
      <w:r w:rsidRPr="007B30DA">
        <w:rPr>
          <w:rFonts w:ascii="Bookman Old Style" w:hAnsi="Bookman Old Style"/>
          <w:b/>
        </w:rPr>
        <w:t>ELIGIBLE BIDDERS</w:t>
      </w:r>
    </w:p>
    <w:p w:rsidR="00B21F31" w:rsidRPr="007B30DA" w:rsidRDefault="00B21F31" w:rsidP="007D4932">
      <w:pPr>
        <w:tabs>
          <w:tab w:val="left" w:pos="3960"/>
        </w:tabs>
        <w:jc w:val="both"/>
        <w:rPr>
          <w:rFonts w:ascii="Bookman Old Style" w:hAnsi="Bookman Old Style"/>
          <w:b/>
          <w:sz w:val="18"/>
          <w:szCs w:val="18"/>
        </w:rPr>
      </w:pPr>
    </w:p>
    <w:p w:rsidR="00B21F31" w:rsidRPr="007B30DA" w:rsidRDefault="00B21F31" w:rsidP="00124E64">
      <w:pPr>
        <w:numPr>
          <w:ilvl w:val="2"/>
          <w:numId w:val="36"/>
        </w:numPr>
        <w:tabs>
          <w:tab w:val="left" w:pos="3960"/>
        </w:tabs>
        <w:jc w:val="both"/>
        <w:rPr>
          <w:rFonts w:ascii="Bookman Old Style" w:hAnsi="Bookman Old Style"/>
        </w:rPr>
      </w:pPr>
      <w:r w:rsidRPr="007B30DA">
        <w:rPr>
          <w:rFonts w:ascii="Bookman Old Style" w:hAnsi="Bookman Old Style"/>
        </w:rPr>
        <w:t xml:space="preserve">This Invitation for Bids is </w:t>
      </w:r>
      <w:r w:rsidR="00815E52" w:rsidRPr="007B30DA">
        <w:rPr>
          <w:rFonts w:ascii="Bookman Old Style" w:hAnsi="Bookman Old Style"/>
        </w:rPr>
        <w:fldChar w:fldCharType="begin"/>
      </w:r>
      <w:r w:rsidR="008D4A80" w:rsidRPr="007B30DA">
        <w:rPr>
          <w:rFonts w:ascii="Bookman Old Style" w:hAnsi="Bookman Old Style"/>
        </w:rPr>
        <w:instrText xml:space="preserve"> IF </w:instrText>
      </w:r>
      <w:r w:rsidR="00815E52" w:rsidRPr="007B30DA">
        <w:rPr>
          <w:rFonts w:ascii="Bookman Old Style" w:hAnsi="Bookman Old Style"/>
          <w:noProof/>
        </w:rPr>
        <w:fldChar w:fldCharType="begin"/>
      </w:r>
      <w:r w:rsidR="00845516" w:rsidRPr="007B30DA">
        <w:rPr>
          <w:rFonts w:ascii="Bookman Old Style" w:hAnsi="Bookman Old Style"/>
          <w:noProof/>
        </w:rPr>
        <w:instrText xml:space="preserve"> MERGEFIELD Reservation </w:instrText>
      </w:r>
      <w:r w:rsidR="00815E52" w:rsidRPr="007B30DA">
        <w:rPr>
          <w:rFonts w:ascii="Bookman Old Style" w:hAnsi="Bookman Old Style"/>
          <w:noProof/>
        </w:rPr>
        <w:fldChar w:fldCharType="separate"/>
      </w:r>
      <w:r w:rsidR="00D556E3" w:rsidRPr="007B30DA">
        <w:rPr>
          <w:rFonts w:ascii="Bookman Old Style" w:hAnsi="Bookman Old Style"/>
          <w:noProof/>
        </w:rPr>
        <w:instrText>GEN</w:instrText>
      </w:r>
      <w:r w:rsidR="00815E52" w:rsidRPr="007B30DA">
        <w:rPr>
          <w:rFonts w:ascii="Bookman Old Style" w:hAnsi="Bookman Old Style"/>
          <w:noProof/>
        </w:rPr>
        <w:fldChar w:fldCharType="end"/>
      </w:r>
      <w:r w:rsidR="008D4A80" w:rsidRPr="007B30DA">
        <w:rPr>
          <w:rFonts w:ascii="Bookman Old Style" w:hAnsi="Bookman Old Style"/>
        </w:rPr>
        <w:instrText xml:space="preserve"> = "GEN" "open to all" "reserved for ''</w:instrText>
      </w:r>
      <w:r w:rsidR="00815E52" w:rsidRPr="007B30DA">
        <w:rPr>
          <w:rFonts w:ascii="Bookman Old Style" w:hAnsi="Bookman Old Style"/>
          <w:noProof/>
        </w:rPr>
        <w:fldChar w:fldCharType="begin"/>
      </w:r>
      <w:r w:rsidR="00845516" w:rsidRPr="007B30DA">
        <w:rPr>
          <w:rFonts w:ascii="Bookman Old Style" w:hAnsi="Bookman Old Style"/>
          <w:noProof/>
        </w:rPr>
        <w:instrText xml:space="preserve"> MERGEFIELD "Reservation" </w:instrText>
      </w:r>
      <w:r w:rsidR="00815E52" w:rsidRPr="007B30DA">
        <w:rPr>
          <w:rFonts w:ascii="Bookman Old Style" w:hAnsi="Bookman Old Style"/>
          <w:noProof/>
        </w:rPr>
        <w:fldChar w:fldCharType="end"/>
      </w:r>
      <w:r w:rsidR="008D4A80" w:rsidRPr="007B30DA">
        <w:rPr>
          <w:rFonts w:ascii="Bookman Old Style" w:hAnsi="Bookman Old Style"/>
        </w:rPr>
        <w:instrText xml:space="preserve">''" </w:instrText>
      </w:r>
      <w:r w:rsidR="00815E52" w:rsidRPr="007B30DA">
        <w:rPr>
          <w:rFonts w:ascii="Bookman Old Style" w:hAnsi="Bookman Old Style"/>
        </w:rPr>
        <w:fldChar w:fldCharType="separate"/>
      </w:r>
      <w:r w:rsidR="00D556E3" w:rsidRPr="007B30DA">
        <w:rPr>
          <w:rFonts w:ascii="Bookman Old Style" w:hAnsi="Bookman Old Style"/>
          <w:noProof/>
        </w:rPr>
        <w:t>open to all</w:t>
      </w:r>
      <w:r w:rsidR="00815E52" w:rsidRPr="007B30DA">
        <w:rPr>
          <w:rFonts w:ascii="Bookman Old Style" w:hAnsi="Bookman Old Style"/>
        </w:rPr>
        <w:fldChar w:fldCharType="end"/>
      </w:r>
      <w:r w:rsidRPr="007B30DA">
        <w:rPr>
          <w:rFonts w:ascii="Bookman Old Style" w:hAnsi="Bookman Old Style"/>
        </w:rPr>
        <w:t xml:space="preserve"> bidders. Any materials, equipment, and services to be used in the performance of the Contract shall have their origin in India.</w:t>
      </w:r>
    </w:p>
    <w:p w:rsidR="00B21F31" w:rsidRPr="007B30DA" w:rsidRDefault="00B21F31" w:rsidP="007D4932">
      <w:pPr>
        <w:tabs>
          <w:tab w:val="left" w:pos="3960"/>
        </w:tabs>
        <w:jc w:val="both"/>
        <w:rPr>
          <w:rFonts w:ascii="Bookman Old Style" w:hAnsi="Bookman Old Style"/>
          <w:sz w:val="10"/>
        </w:rPr>
      </w:pPr>
    </w:p>
    <w:p w:rsidR="00B21F31" w:rsidRPr="007B30DA" w:rsidRDefault="00B21F31" w:rsidP="00124E64">
      <w:pPr>
        <w:numPr>
          <w:ilvl w:val="2"/>
          <w:numId w:val="36"/>
        </w:numPr>
        <w:tabs>
          <w:tab w:val="left" w:pos="3960"/>
        </w:tabs>
        <w:jc w:val="both"/>
        <w:rPr>
          <w:rFonts w:ascii="Bookman Old Style" w:hAnsi="Bookman Old Style"/>
        </w:rPr>
      </w:pPr>
      <w:r w:rsidRPr="007B30DA">
        <w:rPr>
          <w:rFonts w:ascii="Bookman Old Style" w:hAnsi="Bookman Old Style"/>
        </w:rPr>
        <w:t>All bidders shall provide in Section 2, Forms of Bid and Qualification Information, a Statement that the Bidder is not associated, nor has been associated in the past, directly or indirectly, with the Consultant or any other entity that has prepared the design, specifications, and other documents for the project or being proposed as Project Manager for the Contract.  A firm that has been engaged by the Borrower to provide consulting services for the preparation or supervision of the works, and any of its affiliates shall not be eligible to bid.</w:t>
      </w:r>
    </w:p>
    <w:p w:rsidR="00B21F31" w:rsidRPr="007B30DA" w:rsidRDefault="00B21F31" w:rsidP="007D4932">
      <w:pPr>
        <w:tabs>
          <w:tab w:val="left" w:pos="3960"/>
        </w:tabs>
        <w:jc w:val="both"/>
        <w:rPr>
          <w:rFonts w:ascii="Bookman Old Style" w:hAnsi="Bookman Old Style"/>
          <w:sz w:val="12"/>
        </w:rPr>
      </w:pPr>
    </w:p>
    <w:p w:rsidR="00B21F31" w:rsidRPr="007B30DA" w:rsidRDefault="00B21F31" w:rsidP="00124E64">
      <w:pPr>
        <w:numPr>
          <w:ilvl w:val="2"/>
          <w:numId w:val="36"/>
        </w:numPr>
        <w:tabs>
          <w:tab w:val="left" w:pos="3960"/>
        </w:tabs>
        <w:jc w:val="both"/>
        <w:rPr>
          <w:rFonts w:ascii="Bookman Old Style" w:hAnsi="Bookman Old Style"/>
        </w:rPr>
      </w:pPr>
      <w:r w:rsidRPr="007B30DA">
        <w:rPr>
          <w:rFonts w:ascii="Bookman Old Style" w:hAnsi="Bookman Old Style"/>
        </w:rPr>
        <w:t>Government-owned enterprises in the Employer’s country may only participate if they are legally and financially autonomous, operate under commercial law and are not a dependent agency of the Employer.</w:t>
      </w:r>
    </w:p>
    <w:p w:rsidR="00B21F31" w:rsidRPr="007B30DA" w:rsidRDefault="00B21F31" w:rsidP="007D4932">
      <w:pPr>
        <w:tabs>
          <w:tab w:val="left" w:pos="3960"/>
        </w:tabs>
        <w:jc w:val="both"/>
        <w:rPr>
          <w:rFonts w:ascii="Bookman Old Style" w:hAnsi="Bookman Old Style"/>
          <w:sz w:val="14"/>
        </w:rPr>
      </w:pPr>
    </w:p>
    <w:p w:rsidR="00B21F31" w:rsidRPr="007B30DA" w:rsidRDefault="00B21F31" w:rsidP="00124E64">
      <w:pPr>
        <w:numPr>
          <w:ilvl w:val="2"/>
          <w:numId w:val="36"/>
        </w:numPr>
        <w:tabs>
          <w:tab w:val="left" w:pos="3960"/>
        </w:tabs>
        <w:jc w:val="both"/>
        <w:rPr>
          <w:rFonts w:ascii="Bookman Old Style" w:hAnsi="Bookman Old Style"/>
        </w:rPr>
      </w:pPr>
      <w:r w:rsidRPr="007B30DA">
        <w:rPr>
          <w:rFonts w:ascii="Bookman Old Style" w:hAnsi="Bookman Old Style"/>
        </w:rPr>
        <w:t>Bidders shall not be under a declaration of ineligibility for corrupt and fraudulent practices in accordance with sub-clause 31</w:t>
      </w:r>
      <w:r w:rsidR="00A04625" w:rsidRPr="007B30DA">
        <w:rPr>
          <w:rFonts w:ascii="Bookman Old Style" w:hAnsi="Bookman Old Style"/>
        </w:rPr>
        <w:t>.</w:t>
      </w:r>
    </w:p>
    <w:p w:rsidR="00A04625" w:rsidRPr="007B30DA" w:rsidRDefault="00A04625" w:rsidP="00A04625">
      <w:pPr>
        <w:tabs>
          <w:tab w:val="left" w:pos="3960"/>
        </w:tabs>
        <w:ind w:left="720"/>
        <w:jc w:val="both"/>
        <w:rPr>
          <w:rFonts w:ascii="Bookman Old Style" w:hAnsi="Bookman Old Style"/>
        </w:rPr>
      </w:pPr>
    </w:p>
    <w:p w:rsidR="00B21F31" w:rsidRPr="007B30DA" w:rsidRDefault="00B21F31" w:rsidP="00C821D1">
      <w:pPr>
        <w:numPr>
          <w:ilvl w:val="0"/>
          <w:numId w:val="4"/>
        </w:numPr>
        <w:tabs>
          <w:tab w:val="left" w:pos="720"/>
          <w:tab w:val="left" w:pos="3960"/>
        </w:tabs>
        <w:ind w:hanging="1080"/>
        <w:rPr>
          <w:rFonts w:ascii="Bookman Old Style" w:hAnsi="Bookman Old Style"/>
          <w:b/>
        </w:rPr>
      </w:pPr>
      <w:r w:rsidRPr="007B30DA">
        <w:rPr>
          <w:rFonts w:ascii="Bookman Old Style" w:hAnsi="Bookman Old Style"/>
          <w:b/>
        </w:rPr>
        <w:t>QUALIFICATION OF THE BIDDER</w:t>
      </w:r>
    </w:p>
    <w:p w:rsidR="00B21F31" w:rsidRPr="007B30DA" w:rsidRDefault="00B21F31" w:rsidP="007D4932">
      <w:pPr>
        <w:pStyle w:val="BodyText"/>
        <w:rPr>
          <w:rFonts w:ascii="Bookman Old Style" w:hAnsi="Bookman Old Style"/>
          <w:b/>
        </w:rPr>
      </w:pPr>
    </w:p>
    <w:p w:rsidR="00B40DE5" w:rsidRPr="007B30DA" w:rsidRDefault="00B40DE5" w:rsidP="00124E64">
      <w:pPr>
        <w:pStyle w:val="BodyText"/>
        <w:numPr>
          <w:ilvl w:val="1"/>
          <w:numId w:val="37"/>
        </w:numPr>
        <w:rPr>
          <w:rFonts w:ascii="Bookman Old Style" w:hAnsi="Bookman Old Style"/>
        </w:rPr>
      </w:pPr>
      <w:r w:rsidRPr="007B30DA">
        <w:rPr>
          <w:rFonts w:ascii="Bookman Old Style" w:hAnsi="Bookman Old Style"/>
          <w:b/>
          <w:bCs/>
        </w:rPr>
        <w:t xml:space="preserve">To qualify for award of the contract, each Bidder in his name </w:t>
      </w:r>
      <w:r w:rsidRPr="007B30DA">
        <w:rPr>
          <w:rFonts w:ascii="Bookman Old Style" w:hAnsi="Bookman Old Style"/>
          <w:b/>
          <w:bCs/>
          <w:u w:val="single"/>
        </w:rPr>
        <w:t xml:space="preserve">as a prime </w:t>
      </w:r>
      <w:r w:rsidRPr="00E312B4">
        <w:rPr>
          <w:rFonts w:ascii="Bookman Old Style" w:hAnsi="Bookman Old Style"/>
          <w:b/>
          <w:bCs/>
          <w:u w:val="single"/>
        </w:rPr>
        <w:t>contractor</w:t>
      </w:r>
      <w:r w:rsidR="00BD432A">
        <w:rPr>
          <w:rFonts w:ascii="Bookman Old Style" w:hAnsi="Bookman Old Style"/>
          <w:b/>
          <w:bCs/>
          <w:u w:val="single"/>
        </w:rPr>
        <w:t xml:space="preserve"> </w:t>
      </w:r>
      <w:r w:rsidRPr="007B30DA">
        <w:rPr>
          <w:rFonts w:ascii="Bookman Old Style" w:hAnsi="Bookman Old Style"/>
          <w:b/>
          <w:bCs/>
        </w:rPr>
        <w:t xml:space="preserve">should have the qualification requirement as per </w:t>
      </w:r>
      <w:r w:rsidR="004722BF" w:rsidRPr="007B30DA">
        <w:rPr>
          <w:rFonts w:ascii="Bookman Old Style" w:hAnsi="Bookman Old Style"/>
          <w:b/>
          <w:bCs/>
        </w:rPr>
        <w:t>clause. No</w:t>
      </w:r>
      <w:r w:rsidRPr="007B30DA">
        <w:rPr>
          <w:rFonts w:ascii="Bookman Old Style" w:hAnsi="Bookman Old Style"/>
          <w:b/>
          <w:bCs/>
        </w:rPr>
        <w:t xml:space="preserve">. </w:t>
      </w:r>
      <w:r w:rsidR="00A04625" w:rsidRPr="007B30DA">
        <w:rPr>
          <w:rFonts w:ascii="Bookman Old Style" w:hAnsi="Bookman Old Style"/>
          <w:b/>
          <w:bCs/>
        </w:rPr>
        <w:t>17</w:t>
      </w:r>
      <w:r w:rsidR="00B66F1B" w:rsidRPr="007B30DA">
        <w:rPr>
          <w:rFonts w:ascii="Bookman Old Style" w:hAnsi="Bookman Old Style"/>
          <w:b/>
          <w:bCs/>
        </w:rPr>
        <w:t xml:space="preserve"> i</w:t>
      </w:r>
      <w:r w:rsidRPr="007B30DA">
        <w:rPr>
          <w:rFonts w:ascii="Bookman Old Style" w:hAnsi="Bookman Old Style"/>
          <w:b/>
          <w:bCs/>
        </w:rPr>
        <w:t>n NIB.</w:t>
      </w:r>
    </w:p>
    <w:p w:rsidR="00B40DE5" w:rsidRPr="007B30DA" w:rsidRDefault="00B40DE5" w:rsidP="00B40DE5">
      <w:pPr>
        <w:pStyle w:val="BodyText"/>
        <w:tabs>
          <w:tab w:val="clear" w:pos="720"/>
        </w:tabs>
        <w:ind w:left="720"/>
        <w:rPr>
          <w:rFonts w:ascii="Bookman Old Style" w:hAnsi="Bookman Old Style"/>
        </w:rPr>
      </w:pPr>
    </w:p>
    <w:p w:rsidR="00B21F31" w:rsidRPr="007B30DA" w:rsidRDefault="00B21F31" w:rsidP="00124E64">
      <w:pPr>
        <w:pStyle w:val="BodyText"/>
        <w:numPr>
          <w:ilvl w:val="1"/>
          <w:numId w:val="37"/>
        </w:numPr>
        <w:rPr>
          <w:rFonts w:ascii="Bookman Old Style" w:hAnsi="Bookman Old Style"/>
        </w:rPr>
      </w:pPr>
      <w:r w:rsidRPr="007B30DA">
        <w:rPr>
          <w:rFonts w:ascii="Bookman Old Style" w:hAnsi="Bookman Old Style"/>
        </w:rPr>
        <w:t>All bidders shall provide in Section 2, Forms of Bid and Qualification Information, a preliminary description of the proposed work method and schedule, including drawings and charts, as necessary.</w:t>
      </w:r>
    </w:p>
    <w:p w:rsidR="00B21F31" w:rsidRPr="007B30DA" w:rsidRDefault="00B21F31" w:rsidP="007D4932">
      <w:pPr>
        <w:pStyle w:val="BodyText"/>
        <w:rPr>
          <w:rFonts w:ascii="Bookman Old Style" w:hAnsi="Bookman Old Style"/>
          <w:sz w:val="16"/>
        </w:rPr>
      </w:pPr>
    </w:p>
    <w:p w:rsidR="00B21F31" w:rsidRPr="007B30DA" w:rsidRDefault="00B21F31" w:rsidP="00124E64">
      <w:pPr>
        <w:pStyle w:val="BodyText"/>
        <w:numPr>
          <w:ilvl w:val="1"/>
          <w:numId w:val="37"/>
        </w:numPr>
        <w:rPr>
          <w:rFonts w:ascii="Bookman Old Style" w:hAnsi="Bookman Old Style"/>
        </w:rPr>
      </w:pPr>
      <w:r w:rsidRPr="007B30DA">
        <w:rPr>
          <w:rFonts w:ascii="Bookman Old Style" w:hAnsi="Bookman Old Style"/>
        </w:rPr>
        <w:t xml:space="preserve">All bidders shall include the following information and documents with their bids in Section 2 compulsory. Otherwise the bids will be evaluated based on the information available in the Bid. </w:t>
      </w:r>
    </w:p>
    <w:p w:rsidR="00B21F31" w:rsidRPr="007B30DA" w:rsidRDefault="00B21F31" w:rsidP="007D4932">
      <w:pPr>
        <w:tabs>
          <w:tab w:val="left" w:pos="720"/>
        </w:tabs>
        <w:ind w:left="720"/>
        <w:jc w:val="both"/>
        <w:rPr>
          <w:rFonts w:ascii="Bookman Old Style" w:hAnsi="Bookman Old Style"/>
          <w:sz w:val="18"/>
        </w:rPr>
      </w:pPr>
    </w:p>
    <w:p w:rsidR="00B21F31" w:rsidRPr="007B30DA" w:rsidRDefault="00B21F31" w:rsidP="00C821D1">
      <w:pPr>
        <w:numPr>
          <w:ilvl w:val="1"/>
          <w:numId w:val="3"/>
        </w:numPr>
        <w:tabs>
          <w:tab w:val="num" w:pos="900"/>
        </w:tabs>
        <w:ind w:left="900" w:hanging="540"/>
        <w:jc w:val="both"/>
        <w:rPr>
          <w:rFonts w:ascii="Bookman Old Style" w:hAnsi="Bookman Old Style"/>
        </w:rPr>
      </w:pPr>
      <w:r w:rsidRPr="007B30DA">
        <w:rPr>
          <w:rFonts w:ascii="Bookman Old Style" w:hAnsi="Bookman Old Style"/>
        </w:rPr>
        <w:t>Copies of original documents defining the constitution or legal status, place of registration, and principal place of business, written power of attorney of the signatory of the Bid to commit the Bidder;</w:t>
      </w:r>
    </w:p>
    <w:p w:rsidR="00B21F31" w:rsidRPr="00E0376E" w:rsidRDefault="00B21F31" w:rsidP="00E0376E">
      <w:pPr>
        <w:numPr>
          <w:ilvl w:val="1"/>
          <w:numId w:val="3"/>
        </w:numPr>
        <w:tabs>
          <w:tab w:val="num" w:pos="900"/>
        </w:tabs>
        <w:ind w:left="900" w:hanging="540"/>
        <w:jc w:val="both"/>
        <w:rPr>
          <w:rFonts w:ascii="Bookman Old Style" w:hAnsi="Bookman Old Style"/>
        </w:rPr>
      </w:pPr>
      <w:r w:rsidRPr="007B30DA">
        <w:rPr>
          <w:rFonts w:ascii="Bookman Old Style" w:hAnsi="Bookman Old Style"/>
        </w:rPr>
        <w:t xml:space="preserve">Experience in works of a similar nature and size for each of the last </w:t>
      </w:r>
      <w:r w:rsidR="00FD0F12">
        <w:rPr>
          <w:rFonts w:ascii="Bookman Old Style" w:hAnsi="Bookman Old Style"/>
        </w:rPr>
        <w:t>Seven</w:t>
      </w:r>
      <w:r w:rsidRPr="007B30DA">
        <w:rPr>
          <w:rFonts w:ascii="Bookman Old Style" w:hAnsi="Bookman Old Style"/>
        </w:rPr>
        <w:t xml:space="preserve"> years</w:t>
      </w:r>
      <w:r w:rsidRPr="00E0376E">
        <w:rPr>
          <w:rFonts w:ascii="Bookman Old Style" w:hAnsi="Bookman Old Style"/>
        </w:rPr>
        <w:t xml:space="preserve">, and details of works under way or contractually committed; and clients who may be contacted for further information on </w:t>
      </w:r>
      <w:r w:rsidR="001922C2" w:rsidRPr="00E0376E">
        <w:rPr>
          <w:rFonts w:ascii="Bookman Old Style" w:hAnsi="Bookman Old Style"/>
        </w:rPr>
        <w:t>those contracts</w:t>
      </w:r>
      <w:r w:rsidRPr="00E0376E">
        <w:rPr>
          <w:rFonts w:ascii="Bookman Old Style" w:hAnsi="Bookman Old Style"/>
        </w:rPr>
        <w:t>;</w:t>
      </w:r>
    </w:p>
    <w:p w:rsidR="00B21F31" w:rsidRPr="007B30DA" w:rsidRDefault="00B21F31" w:rsidP="00C821D1">
      <w:pPr>
        <w:numPr>
          <w:ilvl w:val="1"/>
          <w:numId w:val="3"/>
        </w:numPr>
        <w:tabs>
          <w:tab w:val="clear" w:pos="1980"/>
          <w:tab w:val="num" w:pos="900"/>
        </w:tabs>
        <w:ind w:left="900" w:hanging="540"/>
        <w:rPr>
          <w:rFonts w:ascii="Bookman Old Style" w:hAnsi="Bookman Old Style"/>
        </w:rPr>
      </w:pPr>
      <w:r w:rsidRPr="007B30DA">
        <w:rPr>
          <w:rFonts w:ascii="Bookman Old Style" w:hAnsi="Bookman Old Style"/>
        </w:rPr>
        <w:t>Qualifications and experience of key site managements and technical pers</w:t>
      </w:r>
      <w:r w:rsidR="000B5643" w:rsidRPr="007B30DA">
        <w:rPr>
          <w:rFonts w:ascii="Bookman Old Style" w:hAnsi="Bookman Old Style"/>
        </w:rPr>
        <w:t xml:space="preserve">onnel proposed for the Contract should be of </w:t>
      </w:r>
      <w:r w:rsidR="00C04BA2" w:rsidRPr="007B30DA">
        <w:rPr>
          <w:rFonts w:ascii="Bookman Old Style" w:hAnsi="Bookman Old Style"/>
          <w:sz w:val="22"/>
          <w:szCs w:val="22"/>
        </w:rPr>
        <w:t>ITI</w:t>
      </w:r>
      <w:r w:rsidR="00C04BA2" w:rsidRPr="007B30DA">
        <w:rPr>
          <w:rFonts w:ascii="Bookman Old Style" w:hAnsi="Bookman Old Style"/>
          <w:b/>
          <w:sz w:val="22"/>
          <w:szCs w:val="22"/>
        </w:rPr>
        <w:t>/(</w:t>
      </w:r>
      <w:r w:rsidR="00C04BA2" w:rsidRPr="007B30DA">
        <w:rPr>
          <w:rFonts w:ascii="Bookman Old Style" w:hAnsi="Bookman Old Style"/>
          <w:sz w:val="22"/>
          <w:szCs w:val="22"/>
        </w:rPr>
        <w:t xml:space="preserve">Electrical)/Diploma </w:t>
      </w:r>
      <w:r w:rsidR="00A04625" w:rsidRPr="007B30DA">
        <w:rPr>
          <w:rFonts w:ascii="Bookman Old Style" w:hAnsi="Bookman Old Style"/>
          <w:sz w:val="22"/>
          <w:szCs w:val="22"/>
        </w:rPr>
        <w:t xml:space="preserve">or Degree </w:t>
      </w:r>
      <w:r w:rsidR="00C04BA2" w:rsidRPr="007B30DA">
        <w:rPr>
          <w:rFonts w:ascii="Bookman Old Style" w:hAnsi="Bookman Old Style"/>
          <w:sz w:val="22"/>
          <w:szCs w:val="22"/>
        </w:rPr>
        <w:t>(Electrical &amp; Electronics Engineering)</w:t>
      </w:r>
      <w:r w:rsidR="00A04625" w:rsidRPr="007B30DA">
        <w:rPr>
          <w:rFonts w:ascii="Bookman Old Style" w:hAnsi="Bookman Old Style"/>
          <w:sz w:val="22"/>
          <w:szCs w:val="22"/>
        </w:rPr>
        <w:t>.</w:t>
      </w:r>
    </w:p>
    <w:p w:rsidR="00B21F31" w:rsidRPr="007B30DA" w:rsidRDefault="00B21F31" w:rsidP="00C821D1">
      <w:pPr>
        <w:numPr>
          <w:ilvl w:val="1"/>
          <w:numId w:val="3"/>
        </w:numPr>
        <w:tabs>
          <w:tab w:val="clear" w:pos="1980"/>
          <w:tab w:val="num" w:pos="360"/>
        </w:tabs>
        <w:ind w:left="900" w:hanging="540"/>
        <w:rPr>
          <w:rFonts w:ascii="Bookman Old Style" w:hAnsi="Bookman Old Style"/>
        </w:rPr>
      </w:pPr>
      <w:r w:rsidRPr="007B30DA">
        <w:rPr>
          <w:rFonts w:ascii="Bookman Old Style" w:hAnsi="Bookman Old Style"/>
        </w:rPr>
        <w:t xml:space="preserve">Reports on the financial standing of the Bidder, such as profit and loss statements and auditor’s reports for the past </w:t>
      </w:r>
      <w:r w:rsidR="001922C2" w:rsidRPr="002F0ABD">
        <w:rPr>
          <w:rFonts w:ascii="Bookman Old Style" w:hAnsi="Bookman Old Style"/>
          <w:highlight w:val="yellow"/>
        </w:rPr>
        <w:t>three</w:t>
      </w:r>
      <w:r w:rsidR="00BD432A">
        <w:rPr>
          <w:rFonts w:ascii="Bookman Old Style" w:hAnsi="Bookman Old Style"/>
          <w:highlight w:val="yellow"/>
        </w:rPr>
        <w:t xml:space="preserve"> </w:t>
      </w:r>
      <w:r w:rsidRPr="002F0ABD">
        <w:rPr>
          <w:rFonts w:ascii="Bookman Old Style" w:hAnsi="Bookman Old Style"/>
          <w:highlight w:val="yellow"/>
        </w:rPr>
        <w:t>financial years.</w:t>
      </w:r>
    </w:p>
    <w:p w:rsidR="00B21F31" w:rsidRPr="007B30DA" w:rsidRDefault="00B21F31" w:rsidP="00C821D1">
      <w:pPr>
        <w:numPr>
          <w:ilvl w:val="1"/>
          <w:numId w:val="3"/>
        </w:numPr>
        <w:tabs>
          <w:tab w:val="num" w:pos="900"/>
        </w:tabs>
        <w:ind w:left="900" w:hanging="540"/>
        <w:jc w:val="both"/>
        <w:rPr>
          <w:rFonts w:ascii="Bookman Old Style" w:hAnsi="Bookman Old Style"/>
        </w:rPr>
      </w:pPr>
      <w:r w:rsidRPr="007B30DA">
        <w:rPr>
          <w:rFonts w:ascii="Bookman Old Style" w:hAnsi="Bookman Old Style"/>
        </w:rPr>
        <w:t>Evidence of adequacy if working capital for this contract (access to line (s) of credit and availability of other financial resources).</w:t>
      </w:r>
    </w:p>
    <w:p w:rsidR="00B21F31" w:rsidRPr="007B30DA" w:rsidRDefault="00B21F31" w:rsidP="00C821D1">
      <w:pPr>
        <w:numPr>
          <w:ilvl w:val="1"/>
          <w:numId w:val="3"/>
        </w:numPr>
        <w:tabs>
          <w:tab w:val="num" w:pos="900"/>
        </w:tabs>
        <w:ind w:left="900" w:hanging="540"/>
        <w:jc w:val="both"/>
        <w:rPr>
          <w:rFonts w:ascii="Bookman Old Style" w:hAnsi="Bookman Old Style"/>
        </w:rPr>
      </w:pPr>
      <w:r w:rsidRPr="007B30DA">
        <w:rPr>
          <w:rFonts w:ascii="Bookman Old Style" w:hAnsi="Bookman Old Style"/>
        </w:rPr>
        <w:t>Authority to seek references from the Bidder’s bankers:</w:t>
      </w:r>
    </w:p>
    <w:p w:rsidR="00B21F31" w:rsidRPr="007B30DA" w:rsidRDefault="00B21F31" w:rsidP="00C821D1">
      <w:pPr>
        <w:numPr>
          <w:ilvl w:val="1"/>
          <w:numId w:val="3"/>
        </w:numPr>
        <w:tabs>
          <w:tab w:val="num" w:pos="900"/>
        </w:tabs>
        <w:ind w:left="900" w:hanging="540"/>
        <w:jc w:val="both"/>
        <w:rPr>
          <w:rFonts w:ascii="Bookman Old Style" w:hAnsi="Bookman Old Style"/>
        </w:rPr>
      </w:pPr>
      <w:r w:rsidRPr="007B30DA">
        <w:rPr>
          <w:rFonts w:ascii="Bookman Old Style" w:hAnsi="Bookman Old Style"/>
        </w:rPr>
        <w:t xml:space="preserve">Information regarding any litigation, current or during the last </w:t>
      </w:r>
      <w:r w:rsidR="001922C2" w:rsidRPr="007B30DA">
        <w:rPr>
          <w:rFonts w:ascii="Bookman Old Style" w:hAnsi="Bookman Old Style"/>
        </w:rPr>
        <w:t>three</w:t>
      </w:r>
      <w:r w:rsidRPr="007B30DA">
        <w:rPr>
          <w:rFonts w:ascii="Bookman Old Style" w:hAnsi="Bookman Old Style"/>
        </w:rPr>
        <w:t xml:space="preserve"> years, in which the Bidder is involved, the parties concerned, and disputed amount.</w:t>
      </w:r>
    </w:p>
    <w:p w:rsidR="00B21F31" w:rsidRPr="007B30DA" w:rsidRDefault="00B21F31" w:rsidP="00C821D1">
      <w:pPr>
        <w:numPr>
          <w:ilvl w:val="1"/>
          <w:numId w:val="3"/>
        </w:numPr>
        <w:tabs>
          <w:tab w:val="clear" w:pos="1980"/>
          <w:tab w:val="num" w:pos="900"/>
        </w:tabs>
        <w:ind w:left="360" w:firstLine="0"/>
        <w:rPr>
          <w:rFonts w:ascii="Bookman Old Style" w:hAnsi="Bookman Old Style"/>
        </w:rPr>
      </w:pPr>
      <w:r w:rsidRPr="007B30DA">
        <w:rPr>
          <w:rFonts w:ascii="Bookman Old Style" w:hAnsi="Bookman Old Style"/>
        </w:rPr>
        <w:t>Financial turnover should be certified by Chartered Accountant.</w:t>
      </w:r>
    </w:p>
    <w:p w:rsidR="00EA3374" w:rsidRPr="007B30DA" w:rsidRDefault="00EA3374" w:rsidP="008F5FD4">
      <w:pPr>
        <w:jc w:val="both"/>
        <w:rPr>
          <w:rFonts w:ascii="Bookman Old Style" w:hAnsi="Bookman Old Style"/>
        </w:rPr>
      </w:pPr>
    </w:p>
    <w:p w:rsidR="000767DB" w:rsidRPr="007B30DA" w:rsidRDefault="001922C2" w:rsidP="008F5FD4">
      <w:pPr>
        <w:jc w:val="both"/>
        <w:rPr>
          <w:rFonts w:ascii="Bookman Old Style" w:hAnsi="Bookman Old Style"/>
        </w:rPr>
      </w:pPr>
      <w:r w:rsidRPr="007B30DA">
        <w:rPr>
          <w:rFonts w:ascii="Bookman Old Style" w:hAnsi="Bookman Old Style"/>
        </w:rPr>
        <w:t>3.4</w:t>
      </w:r>
    </w:p>
    <w:p w:rsidR="00B21F31" w:rsidRPr="007B30DA" w:rsidRDefault="001922C2" w:rsidP="000767DB">
      <w:pPr>
        <w:ind w:firstLine="360"/>
        <w:jc w:val="both"/>
        <w:rPr>
          <w:rFonts w:ascii="Bookman Old Style" w:hAnsi="Bookman Old Style"/>
        </w:rPr>
      </w:pPr>
      <w:r w:rsidRPr="007B30DA">
        <w:rPr>
          <w:rFonts w:ascii="Bookman Old Style" w:hAnsi="Bookman Old Style"/>
        </w:rPr>
        <w:t xml:space="preserve">a) </w:t>
      </w:r>
      <w:r w:rsidR="000767DB" w:rsidRPr="007B30DA">
        <w:rPr>
          <w:rFonts w:ascii="Bookman Old Style" w:hAnsi="Bookman Old Style"/>
        </w:rPr>
        <w:tab/>
      </w:r>
      <w:r w:rsidRPr="007B30DA">
        <w:rPr>
          <w:rFonts w:ascii="Bookman Old Style" w:hAnsi="Bookman Old Style"/>
        </w:rPr>
        <w:t>Bids</w:t>
      </w:r>
      <w:r w:rsidR="00B21F31" w:rsidRPr="007B30DA">
        <w:rPr>
          <w:rFonts w:ascii="Bookman Old Style" w:hAnsi="Bookman Old Style"/>
        </w:rPr>
        <w:t xml:space="preserve"> from joint ventures are not acceptable.</w:t>
      </w:r>
    </w:p>
    <w:p w:rsidR="00B21F31" w:rsidRPr="007B30DA" w:rsidRDefault="00B21F31" w:rsidP="00BD432A">
      <w:pPr>
        <w:ind w:left="720" w:hanging="436"/>
        <w:rPr>
          <w:rFonts w:ascii="Bookman Old Style" w:hAnsi="Bookman Old Style"/>
          <w:b/>
        </w:rPr>
      </w:pPr>
      <w:r w:rsidRPr="007B30DA">
        <w:rPr>
          <w:rFonts w:ascii="Bookman Old Style" w:hAnsi="Bookman Old Style"/>
        </w:rPr>
        <w:t xml:space="preserve">b)  </w:t>
      </w:r>
      <w:r w:rsidRPr="007B30DA">
        <w:rPr>
          <w:rFonts w:ascii="Bookman Old Style" w:hAnsi="Bookman Old Style"/>
          <w:bCs/>
        </w:rPr>
        <w:t xml:space="preserve">The sub agencies can be appointed for execution by the principle contractor under due </w:t>
      </w:r>
      <w:r w:rsidR="001922C2" w:rsidRPr="007B30DA">
        <w:rPr>
          <w:rFonts w:ascii="Bookman Old Style" w:hAnsi="Bookman Old Style"/>
          <w:bCs/>
        </w:rPr>
        <w:t>approval</w:t>
      </w:r>
      <w:r w:rsidRPr="007B30DA">
        <w:rPr>
          <w:rFonts w:ascii="Bookman Old Style" w:hAnsi="Bookman Old Style"/>
          <w:bCs/>
        </w:rPr>
        <w:t xml:space="preserve"> of the Employer basing on the competence and capacity of such proposed sub </w:t>
      </w:r>
      <w:r w:rsidR="001922C2" w:rsidRPr="007B30DA">
        <w:rPr>
          <w:rFonts w:ascii="Bookman Old Style" w:hAnsi="Bookman Old Style"/>
          <w:bCs/>
        </w:rPr>
        <w:t>agency</w:t>
      </w:r>
      <w:r w:rsidRPr="007B30DA">
        <w:rPr>
          <w:rFonts w:ascii="Bookman Old Style" w:hAnsi="Bookman Old Style"/>
          <w:bCs/>
        </w:rPr>
        <w:t>.</w:t>
      </w:r>
    </w:p>
    <w:p w:rsidR="00B21F31" w:rsidRPr="007B30DA" w:rsidRDefault="00B21F31" w:rsidP="005C1BD9">
      <w:pPr>
        <w:tabs>
          <w:tab w:val="left" w:pos="720"/>
          <w:tab w:val="left" w:pos="3600"/>
        </w:tabs>
        <w:ind w:right="-2"/>
        <w:rPr>
          <w:rFonts w:ascii="Bookman Old Style" w:hAnsi="Bookman Old Style"/>
          <w:bCs/>
        </w:rPr>
      </w:pPr>
    </w:p>
    <w:p w:rsidR="00B21F31" w:rsidRPr="007B30DA" w:rsidRDefault="00B21F31" w:rsidP="00BD432A">
      <w:pPr>
        <w:ind w:left="720" w:hanging="720"/>
        <w:jc w:val="both"/>
        <w:rPr>
          <w:rFonts w:ascii="Bookman Old Style" w:hAnsi="Bookman Old Style"/>
        </w:rPr>
      </w:pPr>
      <w:r w:rsidRPr="007B30DA">
        <w:rPr>
          <w:rFonts w:ascii="Bookman Old Style" w:hAnsi="Bookman Old Style"/>
        </w:rPr>
        <w:t>3.</w:t>
      </w:r>
      <w:r w:rsidR="00B40DE5" w:rsidRPr="007B30DA">
        <w:rPr>
          <w:rFonts w:ascii="Bookman Old Style" w:hAnsi="Bookman Old Style"/>
        </w:rPr>
        <w:t>5</w:t>
      </w:r>
      <w:r w:rsidRPr="007B30DA">
        <w:rPr>
          <w:rFonts w:ascii="Bookman Old Style" w:hAnsi="Bookman Old Style"/>
        </w:rPr>
        <w:tab/>
        <w:t>Even though the bidders meet the above qualifying criteria, they are subject to be</w:t>
      </w:r>
      <w:r w:rsidR="00BD432A">
        <w:rPr>
          <w:rFonts w:ascii="Bookman Old Style" w:hAnsi="Bookman Old Style"/>
        </w:rPr>
        <w:t xml:space="preserve"> </w:t>
      </w:r>
      <w:r w:rsidRPr="007B30DA">
        <w:rPr>
          <w:rFonts w:ascii="Bookman Old Style" w:hAnsi="Bookman Old Style"/>
        </w:rPr>
        <w:t>disqualified and black listed if they have:</w:t>
      </w:r>
    </w:p>
    <w:p w:rsidR="00B21F31" w:rsidRPr="007B30DA" w:rsidRDefault="00B21F31">
      <w:pPr>
        <w:ind w:firstLine="720"/>
        <w:jc w:val="both"/>
        <w:rPr>
          <w:rFonts w:ascii="Bookman Old Style" w:hAnsi="Bookman Old Style"/>
          <w:sz w:val="14"/>
          <w:szCs w:val="14"/>
        </w:rPr>
      </w:pPr>
    </w:p>
    <w:p w:rsidR="00EA3374" w:rsidRPr="007B30DA" w:rsidRDefault="00B21F31" w:rsidP="00124E64">
      <w:pPr>
        <w:pStyle w:val="ListParagraph"/>
        <w:numPr>
          <w:ilvl w:val="0"/>
          <w:numId w:val="38"/>
        </w:numPr>
        <w:jc w:val="both"/>
        <w:rPr>
          <w:rFonts w:ascii="Bookman Old Style" w:hAnsi="Bookman Old Style"/>
        </w:rPr>
      </w:pPr>
      <w:r w:rsidRPr="007B30DA">
        <w:rPr>
          <w:rFonts w:ascii="Bookman Old Style" w:hAnsi="Bookman Old Style"/>
        </w:rPr>
        <w:t>made misleading or false representations in the forms, statements and attachments submitted in proof of the qualification requirements; and/or</w:t>
      </w:r>
    </w:p>
    <w:p w:rsidR="00EA3374" w:rsidRPr="007B30DA" w:rsidRDefault="00B21F31" w:rsidP="00124E64">
      <w:pPr>
        <w:pStyle w:val="ListParagraph"/>
        <w:numPr>
          <w:ilvl w:val="0"/>
          <w:numId w:val="38"/>
        </w:numPr>
        <w:jc w:val="both"/>
        <w:rPr>
          <w:rFonts w:ascii="Bookman Old Style" w:hAnsi="Bookman Old Style"/>
        </w:rPr>
      </w:pPr>
      <w:r w:rsidRPr="007B30DA">
        <w:rPr>
          <w:rFonts w:ascii="Bookman Old Style" w:hAnsi="Bookman Old Style"/>
        </w:rPr>
        <w:t>Record of poor performance such as abandoning the works, not properly completing the contract, inordinate delays in completions, litigation history, or financial failures etc.</w:t>
      </w:r>
    </w:p>
    <w:p w:rsidR="00B21F31" w:rsidRPr="007B30DA" w:rsidRDefault="00B21F31" w:rsidP="00124E64">
      <w:pPr>
        <w:pStyle w:val="ListParagraph"/>
        <w:numPr>
          <w:ilvl w:val="0"/>
          <w:numId w:val="38"/>
        </w:numPr>
        <w:jc w:val="both"/>
        <w:rPr>
          <w:rFonts w:ascii="Bookman Old Style" w:hAnsi="Bookman Old Style"/>
        </w:rPr>
      </w:pPr>
      <w:r w:rsidRPr="007B30DA">
        <w:rPr>
          <w:rFonts w:ascii="Bookman Old Style" w:hAnsi="Bookman Old Style"/>
        </w:rPr>
        <w:t xml:space="preserve">The bidder should provide detailed information on any litigation or arbitration arising out of contracts completed or under execution by it over the last </w:t>
      </w:r>
      <w:r w:rsidR="001922C2" w:rsidRPr="007B30DA">
        <w:rPr>
          <w:rFonts w:ascii="Bookman Old Style" w:hAnsi="Bookman Old Style"/>
        </w:rPr>
        <w:t>three</w:t>
      </w:r>
      <w:r w:rsidRPr="007B30DA">
        <w:rPr>
          <w:rFonts w:ascii="Bookman Old Style" w:hAnsi="Bookman Old Style"/>
        </w:rPr>
        <w:t xml:space="preserve"> years. A consistent history of awards involving litigation against the Bidder may result in rejection of Bid.</w:t>
      </w:r>
    </w:p>
    <w:p w:rsidR="00B66F1B" w:rsidRPr="007B30DA" w:rsidRDefault="00B66F1B" w:rsidP="00B66F1B">
      <w:pPr>
        <w:pStyle w:val="ListParagraph"/>
        <w:ind w:left="1260"/>
        <w:jc w:val="both"/>
        <w:rPr>
          <w:rFonts w:ascii="Bookman Old Style" w:hAnsi="Bookman Old Style"/>
        </w:rPr>
      </w:pPr>
    </w:p>
    <w:p w:rsidR="00B21F31" w:rsidRPr="007B30DA" w:rsidRDefault="00B21F31">
      <w:pPr>
        <w:ind w:left="720" w:hanging="720"/>
        <w:jc w:val="both"/>
        <w:rPr>
          <w:rFonts w:ascii="Bookman Old Style" w:hAnsi="Bookman Old Style"/>
        </w:rPr>
      </w:pPr>
      <w:r w:rsidRPr="007B30DA">
        <w:rPr>
          <w:rFonts w:ascii="Bookman Old Style" w:hAnsi="Bookman Old Style"/>
        </w:rPr>
        <w:t>3.</w:t>
      </w:r>
      <w:r w:rsidR="00B40DE5" w:rsidRPr="007B30DA">
        <w:rPr>
          <w:rFonts w:ascii="Bookman Old Style" w:hAnsi="Bookman Old Style"/>
        </w:rPr>
        <w:t>6</w:t>
      </w:r>
      <w:r w:rsidRPr="007B30DA">
        <w:rPr>
          <w:rFonts w:ascii="Bookman Old Style" w:hAnsi="Bookman Old Style"/>
        </w:rPr>
        <w:tab/>
        <w:t>All the materials to be utilized for the project should be subjected for inspection before dispatch. The cost of the inspection shall be born</w:t>
      </w:r>
      <w:r w:rsidR="00AF116C" w:rsidRPr="007B30DA">
        <w:rPr>
          <w:rFonts w:ascii="Bookman Old Style" w:hAnsi="Bookman Old Style"/>
        </w:rPr>
        <w:t>e</w:t>
      </w:r>
      <w:r w:rsidRPr="007B30DA">
        <w:rPr>
          <w:rFonts w:ascii="Bookman Old Style" w:hAnsi="Bookman Old Style"/>
        </w:rPr>
        <w:t xml:space="preserve"> by the bidder. The contractor shall intimate the Employer, the bar chart for procurement of various items and execution, enabling the concerned officer to arrange for inspection of such materials. The original invoices of purchases must be enclosed along with the bill for payment.</w:t>
      </w:r>
    </w:p>
    <w:p w:rsidR="00B66F1B" w:rsidRPr="007B30DA" w:rsidRDefault="00B66F1B">
      <w:pPr>
        <w:ind w:left="720" w:hanging="720"/>
        <w:jc w:val="both"/>
        <w:rPr>
          <w:rFonts w:ascii="Bookman Old Style" w:hAnsi="Bookman Old Style"/>
        </w:rPr>
      </w:pPr>
    </w:p>
    <w:p w:rsidR="00B21F31" w:rsidRPr="007B30DA" w:rsidRDefault="00B21F31">
      <w:pPr>
        <w:ind w:left="720" w:hanging="720"/>
        <w:jc w:val="both"/>
        <w:rPr>
          <w:rFonts w:ascii="Bookman Old Style" w:hAnsi="Bookman Old Style"/>
          <w:sz w:val="14"/>
          <w:szCs w:val="14"/>
        </w:rPr>
      </w:pPr>
    </w:p>
    <w:p w:rsidR="00B21F31" w:rsidRPr="007B30DA" w:rsidRDefault="00B21F31" w:rsidP="00B66F1B">
      <w:pPr>
        <w:pStyle w:val="ListParagraph"/>
        <w:numPr>
          <w:ilvl w:val="0"/>
          <w:numId w:val="4"/>
        </w:numPr>
        <w:tabs>
          <w:tab w:val="clear" w:pos="1080"/>
          <w:tab w:val="num" w:pos="567"/>
        </w:tabs>
        <w:ind w:hanging="1080"/>
        <w:jc w:val="both"/>
        <w:rPr>
          <w:rFonts w:ascii="Bookman Old Style" w:hAnsi="Bookman Old Style"/>
          <w:b/>
        </w:rPr>
      </w:pPr>
      <w:r w:rsidRPr="007B30DA">
        <w:rPr>
          <w:rFonts w:ascii="Bookman Old Style" w:hAnsi="Bookman Old Style"/>
          <w:b/>
        </w:rPr>
        <w:t>COST OF BIDDING</w:t>
      </w:r>
    </w:p>
    <w:p w:rsidR="00B21F31" w:rsidRPr="007B30DA" w:rsidRDefault="00B21F31">
      <w:pPr>
        <w:tabs>
          <w:tab w:val="left" w:pos="3960"/>
        </w:tabs>
        <w:rPr>
          <w:rFonts w:ascii="Bookman Old Style" w:hAnsi="Bookman Old Style"/>
          <w:b/>
          <w:sz w:val="18"/>
          <w:szCs w:val="18"/>
        </w:rPr>
      </w:pPr>
    </w:p>
    <w:p w:rsidR="00B21F31" w:rsidRPr="007B30DA" w:rsidRDefault="00B21F31" w:rsidP="000767DB">
      <w:pPr>
        <w:tabs>
          <w:tab w:val="left" w:pos="1260"/>
          <w:tab w:val="left" w:pos="3960"/>
        </w:tabs>
        <w:ind w:left="720"/>
        <w:jc w:val="both"/>
        <w:rPr>
          <w:rFonts w:ascii="Bookman Old Style" w:hAnsi="Bookman Old Style"/>
        </w:rPr>
      </w:pPr>
      <w:r w:rsidRPr="007B30DA">
        <w:rPr>
          <w:rFonts w:ascii="Bookman Old Style" w:hAnsi="Bookman Old Style"/>
        </w:rPr>
        <w:t>The bidder shall bear all costs associated with the preparation and submission of his Bid, and the Employer will in no case be responsible and liable for those costs.</w:t>
      </w:r>
    </w:p>
    <w:p w:rsidR="000C719C" w:rsidRPr="007B30DA" w:rsidRDefault="000C719C">
      <w:pPr>
        <w:tabs>
          <w:tab w:val="left" w:pos="1260"/>
          <w:tab w:val="left" w:pos="3960"/>
        </w:tabs>
        <w:ind w:left="360"/>
        <w:jc w:val="both"/>
        <w:rPr>
          <w:rFonts w:ascii="Bookman Old Style" w:hAnsi="Bookman Old Style"/>
        </w:rPr>
      </w:pPr>
    </w:p>
    <w:p w:rsidR="00B21F31" w:rsidRPr="007B30DA" w:rsidRDefault="00B21F31" w:rsidP="00124E64">
      <w:pPr>
        <w:numPr>
          <w:ilvl w:val="0"/>
          <w:numId w:val="15"/>
        </w:numPr>
        <w:tabs>
          <w:tab w:val="left" w:pos="3960"/>
        </w:tabs>
        <w:rPr>
          <w:rFonts w:ascii="Bookman Old Style" w:hAnsi="Bookman Old Style"/>
          <w:b/>
        </w:rPr>
      </w:pPr>
      <w:r w:rsidRPr="007B30DA">
        <w:rPr>
          <w:rFonts w:ascii="Bookman Old Style" w:hAnsi="Bookman Old Style"/>
          <w:b/>
        </w:rPr>
        <w:t xml:space="preserve">     SITE VISIT</w:t>
      </w:r>
    </w:p>
    <w:p w:rsidR="00B21F31" w:rsidRPr="007B30DA" w:rsidRDefault="00B21F31">
      <w:pPr>
        <w:tabs>
          <w:tab w:val="left" w:pos="720"/>
          <w:tab w:val="left" w:pos="1260"/>
          <w:tab w:val="left" w:pos="3960"/>
        </w:tabs>
        <w:jc w:val="both"/>
        <w:rPr>
          <w:rFonts w:ascii="Bookman Old Style" w:hAnsi="Bookman Old Style"/>
          <w:sz w:val="14"/>
          <w:szCs w:val="14"/>
        </w:rPr>
      </w:pPr>
    </w:p>
    <w:p w:rsidR="00B21F31" w:rsidRPr="007B30DA" w:rsidRDefault="00B21F31" w:rsidP="00124E64">
      <w:pPr>
        <w:numPr>
          <w:ilvl w:val="1"/>
          <w:numId w:val="15"/>
        </w:numPr>
        <w:tabs>
          <w:tab w:val="clear" w:pos="360"/>
          <w:tab w:val="num" w:pos="720"/>
          <w:tab w:val="left" w:pos="1260"/>
          <w:tab w:val="left" w:pos="3960"/>
        </w:tabs>
        <w:ind w:left="720" w:hanging="720"/>
        <w:jc w:val="both"/>
        <w:rPr>
          <w:rFonts w:ascii="Bookman Old Style" w:hAnsi="Bookman Old Style"/>
        </w:rPr>
      </w:pPr>
      <w:r w:rsidRPr="007B30DA">
        <w:rPr>
          <w:rFonts w:ascii="Bookman Old Style" w:hAnsi="Bookman Old Style"/>
        </w:rPr>
        <w:t>The Bidder, at the Bidder’s own responsibility and risk is encouraged to visit, examine the Site of Works and its surroundings and obtain all information that may be necessary for preparing the Bid and entering into a contract for construction of the Works.  The costs of visiting the Site shall be at the Bidder’s own expense.</w:t>
      </w:r>
    </w:p>
    <w:p w:rsidR="00B21F31" w:rsidRPr="007B30DA" w:rsidRDefault="00B21F31" w:rsidP="0060703C">
      <w:pPr>
        <w:tabs>
          <w:tab w:val="left" w:pos="1260"/>
          <w:tab w:val="left" w:pos="3960"/>
        </w:tabs>
        <w:jc w:val="both"/>
        <w:rPr>
          <w:rFonts w:ascii="Bookman Old Style" w:hAnsi="Bookman Old Style"/>
        </w:rPr>
      </w:pPr>
    </w:p>
    <w:p w:rsidR="00B21F31" w:rsidRPr="007B30DA" w:rsidRDefault="00B21F31">
      <w:pPr>
        <w:pStyle w:val="Heading4"/>
        <w:rPr>
          <w:rFonts w:ascii="Bookman Old Style" w:hAnsi="Bookman Old Style"/>
        </w:rPr>
      </w:pPr>
      <w:r w:rsidRPr="007B30DA">
        <w:rPr>
          <w:rFonts w:ascii="Bookman Old Style" w:hAnsi="Bookman Old Style"/>
        </w:rPr>
        <w:t>B.    BIDDING DOCUMENTS</w:t>
      </w:r>
    </w:p>
    <w:p w:rsidR="00B21F31" w:rsidRPr="007B30DA" w:rsidRDefault="00B21F31">
      <w:pPr>
        <w:tabs>
          <w:tab w:val="num" w:pos="720"/>
          <w:tab w:val="left" w:pos="3960"/>
        </w:tabs>
        <w:ind w:left="720" w:hanging="720"/>
        <w:jc w:val="both"/>
        <w:rPr>
          <w:rFonts w:ascii="Bookman Old Style" w:hAnsi="Bookman Old Style"/>
          <w:sz w:val="16"/>
        </w:rPr>
      </w:pPr>
    </w:p>
    <w:p w:rsidR="00B21F31" w:rsidRPr="007B30DA" w:rsidRDefault="00B21F31" w:rsidP="00124E64">
      <w:pPr>
        <w:numPr>
          <w:ilvl w:val="0"/>
          <w:numId w:val="15"/>
        </w:numPr>
        <w:tabs>
          <w:tab w:val="clear" w:pos="360"/>
          <w:tab w:val="num" w:pos="720"/>
          <w:tab w:val="left" w:pos="3960"/>
        </w:tabs>
        <w:ind w:left="720" w:hanging="720"/>
        <w:rPr>
          <w:rFonts w:ascii="Bookman Old Style" w:hAnsi="Bookman Old Style"/>
          <w:b/>
        </w:rPr>
      </w:pPr>
      <w:r w:rsidRPr="007B30DA">
        <w:rPr>
          <w:rFonts w:ascii="Bookman Old Style" w:hAnsi="Bookman Old Style"/>
          <w:b/>
        </w:rPr>
        <w:t>CONTENT OF BIDDING DOCUMENTS</w:t>
      </w:r>
    </w:p>
    <w:p w:rsidR="00B21F31" w:rsidRPr="007B30DA" w:rsidRDefault="00B21F31">
      <w:pPr>
        <w:tabs>
          <w:tab w:val="num" w:pos="720"/>
          <w:tab w:val="left" w:pos="3960"/>
        </w:tabs>
        <w:ind w:left="720" w:hanging="720"/>
        <w:jc w:val="both"/>
        <w:rPr>
          <w:rFonts w:ascii="Bookman Old Style" w:hAnsi="Bookman Old Style"/>
          <w:sz w:val="16"/>
        </w:rPr>
      </w:pPr>
    </w:p>
    <w:p w:rsidR="00B21F31" w:rsidRPr="007B30DA" w:rsidRDefault="00B21F31" w:rsidP="00124E64">
      <w:pPr>
        <w:numPr>
          <w:ilvl w:val="1"/>
          <w:numId w:val="15"/>
        </w:numPr>
        <w:tabs>
          <w:tab w:val="clear" w:pos="360"/>
          <w:tab w:val="num" w:pos="720"/>
          <w:tab w:val="left" w:pos="3960"/>
        </w:tabs>
        <w:ind w:left="720" w:hanging="720"/>
        <w:jc w:val="both"/>
        <w:rPr>
          <w:rFonts w:ascii="Bookman Old Style" w:hAnsi="Bookman Old Style"/>
        </w:rPr>
      </w:pPr>
      <w:r w:rsidRPr="007B30DA">
        <w:rPr>
          <w:rFonts w:ascii="Bookman Old Style" w:hAnsi="Bookman Old Style"/>
        </w:rPr>
        <w:t>The set of bidding documents comprises the documents listed in the table below and addendum issued in accordance with Clause 8:</w:t>
      </w:r>
    </w:p>
    <w:p w:rsidR="00B21F31" w:rsidRPr="007B30DA" w:rsidRDefault="00B21F31">
      <w:pPr>
        <w:tabs>
          <w:tab w:val="left" w:pos="3960"/>
        </w:tabs>
        <w:ind w:left="360"/>
        <w:jc w:val="both"/>
        <w:rPr>
          <w:rFonts w:ascii="Bookman Old Style" w:hAnsi="Bookman Old Style"/>
          <w:sz w:val="16"/>
        </w:rPr>
      </w:pPr>
    </w:p>
    <w:p w:rsidR="00B21F31" w:rsidRPr="007B30DA" w:rsidRDefault="00B21F31">
      <w:pPr>
        <w:tabs>
          <w:tab w:val="left" w:pos="1800"/>
          <w:tab w:val="left" w:pos="2880"/>
        </w:tabs>
        <w:jc w:val="both"/>
        <w:rPr>
          <w:rFonts w:ascii="Bookman Old Style" w:hAnsi="Bookman Old Style"/>
        </w:rPr>
      </w:pPr>
      <w:r w:rsidRPr="007B30DA">
        <w:rPr>
          <w:rFonts w:ascii="Bookman Old Style" w:hAnsi="Bookman Old Style"/>
        </w:rPr>
        <w:tab/>
      </w:r>
      <w:r w:rsidRPr="007B30DA">
        <w:rPr>
          <w:rFonts w:ascii="Bookman Old Style" w:hAnsi="Bookman Old Style"/>
          <w:u w:val="single"/>
        </w:rPr>
        <w:t>Section</w:t>
      </w:r>
      <w:r w:rsidRPr="007B30DA">
        <w:rPr>
          <w:rFonts w:ascii="Bookman Old Style" w:hAnsi="Bookman Old Style"/>
        </w:rPr>
        <w:tab/>
      </w:r>
      <w:r w:rsidRPr="007B30DA">
        <w:rPr>
          <w:rFonts w:ascii="Bookman Old Style" w:hAnsi="Bookman Old Style"/>
          <w:u w:val="single"/>
        </w:rPr>
        <w:t>Invitation for Bids</w:t>
      </w:r>
    </w:p>
    <w:p w:rsidR="00B21F31" w:rsidRPr="007B30DA" w:rsidRDefault="00B21F31" w:rsidP="00C821D1">
      <w:pPr>
        <w:numPr>
          <w:ilvl w:val="5"/>
          <w:numId w:val="3"/>
        </w:numPr>
        <w:tabs>
          <w:tab w:val="num" w:pos="2880"/>
        </w:tabs>
        <w:ind w:left="4140" w:hanging="1980"/>
        <w:jc w:val="both"/>
        <w:rPr>
          <w:rFonts w:ascii="Bookman Old Style" w:hAnsi="Bookman Old Style"/>
        </w:rPr>
      </w:pPr>
      <w:r w:rsidRPr="007B30DA">
        <w:rPr>
          <w:rFonts w:ascii="Bookman Old Style" w:hAnsi="Bookman Old Style"/>
        </w:rPr>
        <w:t>Instruction to Bidders</w:t>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B21F31" w:rsidRPr="007B30DA" w:rsidRDefault="00B21F31" w:rsidP="00C821D1">
      <w:pPr>
        <w:numPr>
          <w:ilvl w:val="5"/>
          <w:numId w:val="3"/>
        </w:numPr>
        <w:tabs>
          <w:tab w:val="num" w:pos="2880"/>
        </w:tabs>
        <w:ind w:left="4140" w:hanging="1980"/>
        <w:jc w:val="both"/>
        <w:rPr>
          <w:rFonts w:ascii="Bookman Old Style" w:hAnsi="Bookman Old Style"/>
        </w:rPr>
      </w:pPr>
      <w:r w:rsidRPr="007B30DA">
        <w:rPr>
          <w:rFonts w:ascii="Bookman Old Style" w:hAnsi="Bookman Old Style"/>
        </w:rPr>
        <w:t>Conditions of Contract</w:t>
      </w:r>
    </w:p>
    <w:p w:rsidR="00B21F31" w:rsidRPr="007B30DA" w:rsidRDefault="00B21F31" w:rsidP="00C821D1">
      <w:pPr>
        <w:numPr>
          <w:ilvl w:val="5"/>
          <w:numId w:val="3"/>
        </w:numPr>
        <w:tabs>
          <w:tab w:val="num" w:pos="2880"/>
        </w:tabs>
        <w:ind w:left="4140" w:hanging="1980"/>
        <w:jc w:val="both"/>
        <w:rPr>
          <w:rFonts w:ascii="Bookman Old Style" w:hAnsi="Bookman Old Style"/>
        </w:rPr>
      </w:pPr>
      <w:r w:rsidRPr="007B30DA">
        <w:rPr>
          <w:rFonts w:ascii="Bookman Old Style" w:hAnsi="Bookman Old Style"/>
        </w:rPr>
        <w:t>Technical Specifications</w:t>
      </w:r>
    </w:p>
    <w:p w:rsidR="00B21F31" w:rsidRPr="007B30DA" w:rsidRDefault="00B21F31" w:rsidP="00C821D1">
      <w:pPr>
        <w:numPr>
          <w:ilvl w:val="5"/>
          <w:numId w:val="3"/>
        </w:numPr>
        <w:tabs>
          <w:tab w:val="num" w:pos="2880"/>
        </w:tabs>
        <w:ind w:left="4140" w:hanging="1980"/>
        <w:jc w:val="both"/>
        <w:rPr>
          <w:rFonts w:ascii="Bookman Old Style" w:hAnsi="Bookman Old Style"/>
        </w:rPr>
      </w:pPr>
      <w:r w:rsidRPr="007B30DA">
        <w:rPr>
          <w:rFonts w:ascii="Bookman Old Style" w:hAnsi="Bookman Old Style"/>
        </w:rPr>
        <w:t xml:space="preserve">Bill of Quantities </w:t>
      </w:r>
    </w:p>
    <w:p w:rsidR="00B21F31" w:rsidRPr="007B30DA" w:rsidRDefault="00B21F31" w:rsidP="005F043A">
      <w:pPr>
        <w:tabs>
          <w:tab w:val="num" w:pos="4860"/>
        </w:tabs>
        <w:ind w:left="2160"/>
        <w:jc w:val="both"/>
        <w:rPr>
          <w:rFonts w:ascii="Bookman Old Style" w:hAnsi="Bookman Old Style"/>
          <w:sz w:val="16"/>
        </w:rPr>
      </w:pPr>
    </w:p>
    <w:p w:rsidR="00B21F31" w:rsidRPr="007B30DA" w:rsidRDefault="00B21F31" w:rsidP="00124E64">
      <w:pPr>
        <w:numPr>
          <w:ilvl w:val="0"/>
          <w:numId w:val="15"/>
        </w:numPr>
        <w:tabs>
          <w:tab w:val="left" w:pos="3960"/>
        </w:tabs>
        <w:rPr>
          <w:rFonts w:ascii="Bookman Old Style" w:hAnsi="Bookman Old Style"/>
          <w:b/>
        </w:rPr>
      </w:pPr>
      <w:r w:rsidRPr="007B30DA">
        <w:rPr>
          <w:rFonts w:ascii="Bookman Old Style" w:hAnsi="Bookman Old Style"/>
          <w:b/>
        </w:rPr>
        <w:t xml:space="preserve">      CLARIFICATION OF BIDDING DOCUMENTS</w:t>
      </w:r>
    </w:p>
    <w:p w:rsidR="00B21F31" w:rsidRPr="007B30DA" w:rsidRDefault="00B21F31">
      <w:pPr>
        <w:tabs>
          <w:tab w:val="left" w:pos="3600"/>
          <w:tab w:val="left" w:pos="4140"/>
        </w:tabs>
        <w:jc w:val="both"/>
        <w:rPr>
          <w:rFonts w:ascii="Bookman Old Style" w:hAnsi="Bookman Old Style"/>
          <w:sz w:val="6"/>
        </w:rPr>
      </w:pPr>
    </w:p>
    <w:p w:rsidR="00B21F31" w:rsidRPr="007B30DA" w:rsidRDefault="00B21F31">
      <w:pPr>
        <w:pStyle w:val="BodyText"/>
        <w:tabs>
          <w:tab w:val="clear" w:pos="720"/>
        </w:tabs>
        <w:ind w:left="720" w:firstLine="360"/>
        <w:rPr>
          <w:rFonts w:ascii="Bookman Old Style" w:hAnsi="Bookman Old Style"/>
        </w:rPr>
      </w:pPr>
      <w:r w:rsidRPr="007B30DA">
        <w:rPr>
          <w:rFonts w:ascii="Bookman Old Style" w:hAnsi="Bookman Old Style"/>
        </w:rPr>
        <w:t xml:space="preserve">A prospective bidder requiring any clarification of the bidding documents may notify the Employer in writing or by cable e-mail or FAX at the Employer’s address indicated in the invitation to bid.  The Employer will respond for clarification, which he received earlier than </w:t>
      </w:r>
      <w:r w:rsidR="00881A87" w:rsidRPr="007B30DA">
        <w:rPr>
          <w:rFonts w:ascii="Bookman Old Style" w:hAnsi="Bookman Old Style"/>
        </w:rPr>
        <w:t>5</w:t>
      </w:r>
      <w:r w:rsidRPr="007B30DA">
        <w:rPr>
          <w:rFonts w:ascii="Bookman Old Style" w:hAnsi="Bookman Old Style"/>
        </w:rPr>
        <w:t xml:space="preserve"> days prior to the deadline for submission of bids.  Copies of the Employer’s response will be forwarded to all purchases of the bidding documents, including a description of the enquiry but without identifying its source.</w:t>
      </w:r>
    </w:p>
    <w:p w:rsidR="00B21F31" w:rsidRPr="007B30DA" w:rsidRDefault="00B21F31">
      <w:pPr>
        <w:pStyle w:val="BodyText"/>
        <w:rPr>
          <w:rFonts w:ascii="Bookman Old Style" w:hAnsi="Bookman Old Style"/>
          <w:sz w:val="12"/>
        </w:rPr>
      </w:pPr>
    </w:p>
    <w:p w:rsidR="00B21F31" w:rsidRPr="007B30DA" w:rsidRDefault="00B21F31" w:rsidP="00124E64">
      <w:pPr>
        <w:numPr>
          <w:ilvl w:val="0"/>
          <w:numId w:val="15"/>
        </w:numPr>
        <w:tabs>
          <w:tab w:val="left" w:pos="3960"/>
        </w:tabs>
        <w:rPr>
          <w:rFonts w:ascii="Bookman Old Style" w:hAnsi="Bookman Old Style"/>
          <w:b/>
        </w:rPr>
      </w:pPr>
      <w:r w:rsidRPr="007B30DA">
        <w:rPr>
          <w:rFonts w:ascii="Bookman Old Style" w:hAnsi="Bookman Old Style"/>
          <w:b/>
        </w:rPr>
        <w:t xml:space="preserve">      AMENDEMENT OF BIDDING DOCUMENTS</w:t>
      </w:r>
    </w:p>
    <w:p w:rsidR="00B21F31" w:rsidRPr="007B30DA" w:rsidRDefault="00B21F31">
      <w:pPr>
        <w:tabs>
          <w:tab w:val="left" w:pos="720"/>
          <w:tab w:val="left" w:pos="3960"/>
        </w:tabs>
        <w:rPr>
          <w:rFonts w:ascii="Bookman Old Style" w:hAnsi="Bookman Old Style"/>
          <w:b/>
          <w:sz w:val="6"/>
        </w:rPr>
      </w:pPr>
    </w:p>
    <w:p w:rsidR="00B21F31" w:rsidRDefault="00B21F31" w:rsidP="00B51CF3">
      <w:pPr>
        <w:pStyle w:val="BodyText"/>
        <w:tabs>
          <w:tab w:val="clear" w:pos="720"/>
        </w:tabs>
        <w:ind w:left="720" w:hanging="720"/>
        <w:rPr>
          <w:rFonts w:ascii="Bookman Old Style" w:hAnsi="Bookman Old Style"/>
          <w:color w:val="FF6600"/>
        </w:rPr>
      </w:pPr>
      <w:r w:rsidRPr="007B30DA">
        <w:rPr>
          <w:rFonts w:ascii="Bookman Old Style" w:hAnsi="Bookman Old Style"/>
        </w:rPr>
        <w:t>8.1</w:t>
      </w:r>
      <w:r w:rsidRPr="007B30DA">
        <w:rPr>
          <w:rFonts w:ascii="Bookman Old Style" w:hAnsi="Bookman Old Style"/>
        </w:rPr>
        <w:tab/>
        <w:t xml:space="preserve">Before the deadline for submission of bids, the Employer may modify the bidding documents by issuing amendment. The same will be communicated through </w:t>
      </w:r>
      <w:r w:rsidR="007D6107" w:rsidRPr="007B30DA">
        <w:rPr>
          <w:rFonts w:ascii="Bookman Old Style" w:hAnsi="Bookman Old Style"/>
          <w:color w:val="FF6600"/>
        </w:rPr>
        <w:t>TGSPDCL</w:t>
      </w:r>
      <w:r w:rsidR="00BD432A">
        <w:rPr>
          <w:rFonts w:ascii="Bookman Old Style" w:hAnsi="Bookman Old Style"/>
          <w:color w:val="FF6600"/>
        </w:rPr>
        <w:t xml:space="preserve"> </w:t>
      </w:r>
      <w:r w:rsidRPr="007B30DA">
        <w:rPr>
          <w:rFonts w:ascii="Bookman Old Style" w:hAnsi="Bookman Old Style"/>
          <w:color w:val="FF6600"/>
        </w:rPr>
        <w:t>website.</w:t>
      </w:r>
    </w:p>
    <w:p w:rsidR="00BD432A" w:rsidRDefault="00BD432A" w:rsidP="00B51CF3">
      <w:pPr>
        <w:pStyle w:val="BodyText"/>
        <w:tabs>
          <w:tab w:val="clear" w:pos="720"/>
        </w:tabs>
        <w:ind w:left="720" w:hanging="720"/>
        <w:rPr>
          <w:rFonts w:ascii="Bookman Old Style" w:hAnsi="Bookman Old Style"/>
          <w:color w:val="FF6600"/>
        </w:rPr>
      </w:pPr>
    </w:p>
    <w:p w:rsidR="00BD432A" w:rsidRPr="007B30DA" w:rsidRDefault="00BD432A" w:rsidP="00B51CF3">
      <w:pPr>
        <w:pStyle w:val="BodyText"/>
        <w:tabs>
          <w:tab w:val="clear" w:pos="720"/>
        </w:tabs>
        <w:ind w:left="720" w:hanging="720"/>
        <w:rPr>
          <w:rFonts w:ascii="Bookman Old Style" w:hAnsi="Bookman Old Style"/>
          <w:color w:val="FF6600"/>
        </w:rPr>
      </w:pPr>
    </w:p>
    <w:p w:rsidR="00B21F31" w:rsidRPr="007B30DA" w:rsidRDefault="00B21F31" w:rsidP="00B51CF3">
      <w:pPr>
        <w:pStyle w:val="BodyText"/>
        <w:tabs>
          <w:tab w:val="clear" w:pos="720"/>
        </w:tabs>
        <w:ind w:left="720" w:hanging="720"/>
        <w:rPr>
          <w:rFonts w:ascii="Bookman Old Style" w:hAnsi="Bookman Old Style"/>
          <w:sz w:val="12"/>
        </w:rPr>
      </w:pPr>
    </w:p>
    <w:p w:rsidR="00B21F31" w:rsidRPr="007B30DA" w:rsidRDefault="00B21F31" w:rsidP="00D3295E">
      <w:pPr>
        <w:pStyle w:val="BodyText"/>
        <w:tabs>
          <w:tab w:val="clear" w:pos="720"/>
        </w:tabs>
        <w:ind w:left="720" w:hanging="720"/>
        <w:rPr>
          <w:rFonts w:ascii="Bookman Old Style" w:hAnsi="Bookman Old Style"/>
        </w:rPr>
      </w:pPr>
      <w:r w:rsidRPr="007B30DA">
        <w:rPr>
          <w:rFonts w:ascii="Bookman Old Style" w:hAnsi="Bookman Old Style"/>
        </w:rPr>
        <w:t>8.2</w:t>
      </w:r>
      <w:r w:rsidRPr="007B30DA">
        <w:rPr>
          <w:rFonts w:ascii="Bookman Old Style" w:hAnsi="Bookman Old Style"/>
        </w:rPr>
        <w:tab/>
        <w:t xml:space="preserve">Any amendment thus issued shall be part of the biding documents and shall be communicated through </w:t>
      </w:r>
      <w:r w:rsidR="007D6107" w:rsidRPr="007B30DA">
        <w:rPr>
          <w:rFonts w:ascii="Bookman Old Style" w:hAnsi="Bookman Old Style"/>
        </w:rPr>
        <w:t>TGSPDCL</w:t>
      </w:r>
      <w:r w:rsidR="00BD432A">
        <w:rPr>
          <w:rFonts w:ascii="Bookman Old Style" w:hAnsi="Bookman Old Style"/>
        </w:rPr>
        <w:t xml:space="preserve"> </w:t>
      </w:r>
      <w:r w:rsidRPr="007B30DA">
        <w:rPr>
          <w:rFonts w:ascii="Bookman Old Style" w:hAnsi="Bookman Old Style"/>
        </w:rPr>
        <w:t>website.</w:t>
      </w:r>
    </w:p>
    <w:p w:rsidR="00B21F31" w:rsidRPr="007B30DA" w:rsidRDefault="00B21F31" w:rsidP="00D3295E">
      <w:pPr>
        <w:pStyle w:val="BodyText"/>
        <w:tabs>
          <w:tab w:val="clear" w:pos="720"/>
        </w:tabs>
        <w:ind w:left="720" w:hanging="720"/>
        <w:rPr>
          <w:rFonts w:ascii="Bookman Old Style" w:hAnsi="Bookman Old Style"/>
          <w:sz w:val="14"/>
        </w:rPr>
      </w:pPr>
    </w:p>
    <w:p w:rsidR="00B21F31" w:rsidRPr="007B30DA" w:rsidRDefault="00B21F31" w:rsidP="00D3295E">
      <w:pPr>
        <w:pStyle w:val="BodyText"/>
        <w:tabs>
          <w:tab w:val="clear" w:pos="720"/>
        </w:tabs>
        <w:ind w:left="720" w:hanging="720"/>
        <w:rPr>
          <w:rFonts w:ascii="Bookman Old Style" w:hAnsi="Bookman Old Style"/>
        </w:rPr>
      </w:pPr>
      <w:r w:rsidRPr="007B30DA">
        <w:rPr>
          <w:rFonts w:ascii="Bookman Old Style" w:hAnsi="Bookman Old Style"/>
        </w:rPr>
        <w:t>8.3</w:t>
      </w:r>
      <w:r w:rsidRPr="007B30DA">
        <w:rPr>
          <w:rFonts w:ascii="Bookman Old Style" w:hAnsi="Bookman Old Style"/>
        </w:rPr>
        <w:tab/>
        <w:t xml:space="preserve">To give prospective bidders reasonable time in which to take an addendum into account in preparing their bids, the Employer shall extend as necessary the deadline for submission of bids, in accordance with Sub-Clause 18.2. below, and the same will be communicated through </w:t>
      </w:r>
      <w:r w:rsidR="007D6107" w:rsidRPr="007B30DA">
        <w:rPr>
          <w:rFonts w:ascii="Bookman Old Style" w:hAnsi="Bookman Old Style"/>
        </w:rPr>
        <w:t>TGSPDCL</w:t>
      </w:r>
      <w:r w:rsidR="00BD432A">
        <w:rPr>
          <w:rFonts w:ascii="Bookman Old Style" w:hAnsi="Bookman Old Style"/>
        </w:rPr>
        <w:t xml:space="preserve"> </w:t>
      </w:r>
      <w:r w:rsidRPr="007B30DA">
        <w:rPr>
          <w:rFonts w:ascii="Bookman Old Style" w:hAnsi="Bookman Old Style"/>
        </w:rPr>
        <w:t>website</w:t>
      </w:r>
    </w:p>
    <w:p w:rsidR="00B21F31" w:rsidRPr="007B30DA" w:rsidRDefault="00B21F31">
      <w:pPr>
        <w:pStyle w:val="Heading5"/>
        <w:rPr>
          <w:rFonts w:ascii="Bookman Old Style" w:hAnsi="Bookman Old Style"/>
        </w:rPr>
      </w:pPr>
    </w:p>
    <w:p w:rsidR="00CC7E46" w:rsidRPr="007B30DA" w:rsidRDefault="00CC7E46" w:rsidP="00CC7E46">
      <w:pPr>
        <w:rPr>
          <w:rFonts w:ascii="Bookman Old Style" w:hAnsi="Bookman Old Style"/>
        </w:rPr>
      </w:pPr>
    </w:p>
    <w:p w:rsidR="00CC7E46" w:rsidRPr="007B30DA" w:rsidRDefault="00CC7E46" w:rsidP="00CC7E46">
      <w:pPr>
        <w:rPr>
          <w:rFonts w:ascii="Bookman Old Style" w:hAnsi="Bookman Old Style"/>
        </w:rPr>
      </w:pPr>
    </w:p>
    <w:p w:rsidR="00B21F31" w:rsidRPr="007B30DA" w:rsidRDefault="00B21F31">
      <w:pPr>
        <w:pStyle w:val="Heading5"/>
        <w:rPr>
          <w:rFonts w:ascii="Bookman Old Style" w:hAnsi="Bookman Old Style"/>
        </w:rPr>
      </w:pPr>
      <w:r w:rsidRPr="007B30DA">
        <w:rPr>
          <w:rFonts w:ascii="Bookman Old Style" w:hAnsi="Bookman Old Style"/>
        </w:rPr>
        <w:t>C.  PREPARATION OF BIDS</w:t>
      </w:r>
    </w:p>
    <w:p w:rsidR="00B21F31" w:rsidRPr="007B30DA" w:rsidRDefault="00B21F31">
      <w:pPr>
        <w:tabs>
          <w:tab w:val="num" w:pos="720"/>
          <w:tab w:val="left" w:pos="3960"/>
        </w:tabs>
        <w:ind w:left="720" w:hanging="720"/>
        <w:jc w:val="center"/>
        <w:rPr>
          <w:rFonts w:ascii="Bookman Old Style" w:hAnsi="Bookman Old Style"/>
          <w:sz w:val="16"/>
        </w:rPr>
      </w:pPr>
    </w:p>
    <w:p w:rsidR="00B21F31" w:rsidRPr="007B30DA" w:rsidRDefault="00B21F31">
      <w:pPr>
        <w:tabs>
          <w:tab w:val="num" w:pos="720"/>
          <w:tab w:val="left" w:pos="3960"/>
        </w:tabs>
        <w:ind w:left="720" w:hanging="720"/>
        <w:jc w:val="both"/>
        <w:rPr>
          <w:rFonts w:ascii="Bookman Old Style" w:hAnsi="Bookman Old Style"/>
          <w:b/>
        </w:rPr>
      </w:pPr>
      <w:r w:rsidRPr="007B30DA">
        <w:rPr>
          <w:rFonts w:ascii="Bookman Old Style" w:hAnsi="Bookman Old Style"/>
          <w:b/>
        </w:rPr>
        <w:t>9.</w:t>
      </w:r>
      <w:r w:rsidRPr="007B30DA">
        <w:rPr>
          <w:rFonts w:ascii="Bookman Old Style" w:hAnsi="Bookman Old Style"/>
          <w:b/>
        </w:rPr>
        <w:tab/>
        <w:t>LANGUAGE OF THE BID</w:t>
      </w:r>
    </w:p>
    <w:p w:rsidR="00B21F31" w:rsidRPr="007B30DA" w:rsidRDefault="00B21F31">
      <w:pPr>
        <w:tabs>
          <w:tab w:val="num" w:pos="720"/>
          <w:tab w:val="left" w:pos="3960"/>
        </w:tabs>
        <w:ind w:left="720" w:hanging="720"/>
        <w:jc w:val="both"/>
        <w:rPr>
          <w:rFonts w:ascii="Bookman Old Style" w:hAnsi="Bookman Old Style"/>
          <w:b/>
          <w:sz w:val="8"/>
        </w:rPr>
      </w:pPr>
    </w:p>
    <w:p w:rsidR="00B21F31" w:rsidRPr="007B30DA" w:rsidRDefault="00B21F31">
      <w:pPr>
        <w:tabs>
          <w:tab w:val="left" w:pos="3960"/>
        </w:tabs>
        <w:jc w:val="both"/>
        <w:rPr>
          <w:rFonts w:ascii="Bookman Old Style" w:hAnsi="Bookman Old Style"/>
        </w:rPr>
      </w:pPr>
      <w:r w:rsidRPr="007B30DA">
        <w:rPr>
          <w:rFonts w:ascii="Bookman Old Style" w:hAnsi="Bookman Old Style"/>
        </w:rPr>
        <w:t xml:space="preserve">            All documents relating to the bid shall be in the English language</w:t>
      </w:r>
    </w:p>
    <w:p w:rsidR="00B21F31" w:rsidRPr="007B30DA" w:rsidRDefault="00B21F31">
      <w:pPr>
        <w:tabs>
          <w:tab w:val="left" w:pos="3960"/>
        </w:tabs>
        <w:jc w:val="both"/>
        <w:rPr>
          <w:rFonts w:ascii="Bookman Old Style" w:hAnsi="Bookman Old Style"/>
          <w:sz w:val="10"/>
        </w:rPr>
      </w:pPr>
    </w:p>
    <w:p w:rsidR="00B21F31" w:rsidRPr="007B30DA" w:rsidRDefault="00B21F31">
      <w:pPr>
        <w:tabs>
          <w:tab w:val="num" w:pos="720"/>
          <w:tab w:val="left" w:pos="3960"/>
        </w:tabs>
        <w:ind w:left="720" w:hanging="720"/>
        <w:jc w:val="both"/>
        <w:rPr>
          <w:rFonts w:ascii="Bookman Old Style" w:hAnsi="Bookman Old Style"/>
          <w:b/>
        </w:rPr>
      </w:pPr>
      <w:r w:rsidRPr="007B30DA">
        <w:rPr>
          <w:rFonts w:ascii="Bookman Old Style" w:hAnsi="Bookman Old Style"/>
          <w:b/>
        </w:rPr>
        <w:t>10.</w:t>
      </w:r>
      <w:r w:rsidRPr="007B30DA">
        <w:rPr>
          <w:rFonts w:ascii="Bookman Old Style" w:hAnsi="Bookman Old Style"/>
          <w:b/>
        </w:rPr>
        <w:tab/>
        <w:t>DOCUMENTS COMPRISING THE BID</w:t>
      </w:r>
    </w:p>
    <w:p w:rsidR="00B21F31" w:rsidRPr="007B30DA" w:rsidRDefault="00B21F31">
      <w:pPr>
        <w:tabs>
          <w:tab w:val="left" w:pos="3960"/>
        </w:tabs>
        <w:jc w:val="both"/>
        <w:rPr>
          <w:rFonts w:ascii="Bookman Old Style" w:hAnsi="Bookman Old Style"/>
          <w:sz w:val="4"/>
          <w:szCs w:val="18"/>
        </w:rPr>
      </w:pPr>
    </w:p>
    <w:p w:rsidR="00A52F0F" w:rsidRPr="007B30DA" w:rsidRDefault="00A52F0F" w:rsidP="00A52F0F">
      <w:pPr>
        <w:tabs>
          <w:tab w:val="left" w:pos="3960"/>
        </w:tabs>
        <w:ind w:left="720"/>
        <w:jc w:val="both"/>
        <w:rPr>
          <w:rFonts w:ascii="Bookman Old Style" w:hAnsi="Bookman Old Style"/>
        </w:rPr>
      </w:pPr>
      <w:r w:rsidRPr="007B30DA">
        <w:rPr>
          <w:rFonts w:ascii="Bookman Old Style" w:hAnsi="Bookman Old Style"/>
        </w:rPr>
        <w:t>The documents of e-Procurement supported to bid only shall be uploaded by bidder comprises the following:</w:t>
      </w:r>
    </w:p>
    <w:p w:rsidR="00A52F0F" w:rsidRPr="007B30DA" w:rsidRDefault="00A52F0F" w:rsidP="00A52F0F">
      <w:pPr>
        <w:tabs>
          <w:tab w:val="left" w:pos="3960"/>
        </w:tabs>
        <w:jc w:val="both"/>
        <w:rPr>
          <w:rFonts w:ascii="Bookman Old Style" w:hAnsi="Bookman Old Style"/>
        </w:rPr>
      </w:pPr>
    </w:p>
    <w:p w:rsidR="00A52F0F" w:rsidRPr="007B30DA" w:rsidRDefault="00A52F0F" w:rsidP="00A52F0F">
      <w:pPr>
        <w:pStyle w:val="BodyTextIndent2"/>
        <w:numPr>
          <w:ilvl w:val="0"/>
          <w:numId w:val="5"/>
        </w:numPr>
        <w:tabs>
          <w:tab w:val="clear" w:pos="3960"/>
        </w:tabs>
        <w:rPr>
          <w:rFonts w:ascii="Bookman Old Style" w:hAnsi="Bookman Old Style"/>
        </w:rPr>
      </w:pPr>
      <w:r w:rsidRPr="007B30DA">
        <w:rPr>
          <w:rFonts w:ascii="Bookman Old Style" w:hAnsi="Bookman Old Style"/>
        </w:rPr>
        <w:t xml:space="preserve">The Technical Bid information </w:t>
      </w:r>
    </w:p>
    <w:p w:rsidR="00A52F0F" w:rsidRPr="007B30DA" w:rsidRDefault="00A52F0F" w:rsidP="00A52F0F">
      <w:pPr>
        <w:numPr>
          <w:ilvl w:val="0"/>
          <w:numId w:val="5"/>
        </w:numPr>
        <w:jc w:val="both"/>
        <w:rPr>
          <w:rFonts w:ascii="Bookman Old Style" w:hAnsi="Bookman Old Style"/>
        </w:rPr>
      </w:pPr>
      <w:r w:rsidRPr="007B30DA">
        <w:rPr>
          <w:rFonts w:ascii="Bookman Old Style" w:hAnsi="Bookman Old Style"/>
        </w:rPr>
        <w:t xml:space="preserve">Bid Security </w:t>
      </w:r>
    </w:p>
    <w:p w:rsidR="00B21F31" w:rsidRPr="007B30DA" w:rsidRDefault="00A52F0F" w:rsidP="00FA3EF3">
      <w:pPr>
        <w:numPr>
          <w:ilvl w:val="0"/>
          <w:numId w:val="5"/>
        </w:numPr>
        <w:jc w:val="both"/>
        <w:rPr>
          <w:rFonts w:ascii="Bookman Old Style" w:hAnsi="Bookman Old Style"/>
          <w:sz w:val="16"/>
        </w:rPr>
      </w:pPr>
      <w:r w:rsidRPr="007B30DA">
        <w:rPr>
          <w:rFonts w:ascii="Bookman Old Style" w:hAnsi="Bookman Old Style"/>
        </w:rPr>
        <w:t xml:space="preserve">Qualification Information Form and Documents </w:t>
      </w:r>
    </w:p>
    <w:p w:rsidR="00FA3EF3" w:rsidRPr="007B30DA" w:rsidRDefault="00FA3EF3" w:rsidP="009C09D0">
      <w:pPr>
        <w:ind w:left="1260"/>
        <w:jc w:val="both"/>
        <w:rPr>
          <w:rFonts w:ascii="Bookman Old Style" w:hAnsi="Bookman Old Style"/>
          <w:sz w:val="16"/>
        </w:rPr>
      </w:pPr>
    </w:p>
    <w:p w:rsidR="00B21F31" w:rsidRPr="007B30DA" w:rsidRDefault="00B21F31">
      <w:pPr>
        <w:tabs>
          <w:tab w:val="num" w:pos="720"/>
          <w:tab w:val="left" w:pos="3960"/>
        </w:tabs>
        <w:ind w:left="720" w:hanging="720"/>
        <w:jc w:val="both"/>
        <w:rPr>
          <w:rFonts w:ascii="Bookman Old Style" w:hAnsi="Bookman Old Style"/>
          <w:b/>
        </w:rPr>
      </w:pPr>
      <w:r w:rsidRPr="007B30DA">
        <w:rPr>
          <w:rFonts w:ascii="Bookman Old Style" w:hAnsi="Bookman Old Style"/>
          <w:b/>
        </w:rPr>
        <w:t>11.</w:t>
      </w:r>
      <w:r w:rsidRPr="007B30DA">
        <w:rPr>
          <w:rFonts w:ascii="Bookman Old Style" w:hAnsi="Bookman Old Style"/>
          <w:b/>
        </w:rPr>
        <w:tab/>
        <w:t>BID PRICES</w:t>
      </w:r>
    </w:p>
    <w:p w:rsidR="00B21F31" w:rsidRPr="007B30DA" w:rsidRDefault="00B21F31">
      <w:pPr>
        <w:tabs>
          <w:tab w:val="left" w:pos="1260"/>
        </w:tabs>
        <w:jc w:val="both"/>
        <w:rPr>
          <w:rFonts w:ascii="Bookman Old Style" w:hAnsi="Bookman Old Style"/>
          <w:sz w:val="12"/>
        </w:rPr>
      </w:pPr>
    </w:p>
    <w:p w:rsidR="008407AA" w:rsidRPr="007B30DA" w:rsidRDefault="008407AA" w:rsidP="00124E64">
      <w:pPr>
        <w:pStyle w:val="BodyTextIndent3"/>
        <w:numPr>
          <w:ilvl w:val="1"/>
          <w:numId w:val="40"/>
        </w:numPr>
        <w:tabs>
          <w:tab w:val="clear" w:pos="1260"/>
          <w:tab w:val="left" w:pos="720"/>
        </w:tabs>
        <w:rPr>
          <w:rFonts w:ascii="Bookman Old Style" w:hAnsi="Bookman Old Style"/>
        </w:rPr>
      </w:pPr>
      <w:r w:rsidRPr="007B30DA">
        <w:rPr>
          <w:rFonts w:ascii="Bookman Old Style" w:hAnsi="Bookman Old Style"/>
        </w:rPr>
        <w:t>The contract shall be for whole works as described in Sub-Clause 1.1</w:t>
      </w:r>
    </w:p>
    <w:p w:rsidR="008407AA" w:rsidRPr="007B30DA" w:rsidRDefault="008407AA" w:rsidP="00BD432A">
      <w:pPr>
        <w:pStyle w:val="BodyTextIndent3"/>
        <w:numPr>
          <w:ilvl w:val="1"/>
          <w:numId w:val="40"/>
        </w:numPr>
        <w:tabs>
          <w:tab w:val="clear" w:pos="1260"/>
        </w:tabs>
        <w:ind w:left="709" w:hanging="709"/>
        <w:rPr>
          <w:rFonts w:ascii="Bookman Old Style" w:hAnsi="Bookman Old Style"/>
        </w:rPr>
      </w:pPr>
      <w:r w:rsidRPr="007B30DA">
        <w:rPr>
          <w:rFonts w:ascii="Bookman Old Style" w:hAnsi="Bookman Old Style"/>
        </w:rPr>
        <w:t>The Bidder shall offer tender rate/discount/premium according to e-</w:t>
      </w:r>
      <w:r w:rsidR="00BD432A">
        <w:rPr>
          <w:rFonts w:ascii="Bookman Old Style" w:hAnsi="Bookman Old Style"/>
        </w:rPr>
        <w:t xml:space="preserve"> </w:t>
      </w:r>
      <w:r w:rsidRPr="007B30DA">
        <w:rPr>
          <w:rFonts w:ascii="Bookman Old Style" w:hAnsi="Bookman Old Style"/>
        </w:rPr>
        <w:t xml:space="preserve">Procurement and </w:t>
      </w:r>
      <w:r w:rsidR="00FA3EF3" w:rsidRPr="007B30DA">
        <w:rPr>
          <w:rFonts w:ascii="Bookman Old Style" w:hAnsi="Bookman Old Style"/>
        </w:rPr>
        <w:tab/>
      </w:r>
      <w:r w:rsidR="007D6107" w:rsidRPr="007B30DA">
        <w:rPr>
          <w:rFonts w:ascii="Bookman Old Style" w:hAnsi="Bookman Old Style"/>
        </w:rPr>
        <w:t>TGSPDCL</w:t>
      </w:r>
      <w:r w:rsidR="00BD432A">
        <w:rPr>
          <w:rFonts w:ascii="Bookman Old Style" w:hAnsi="Bookman Old Style"/>
        </w:rPr>
        <w:t xml:space="preserve"> </w:t>
      </w:r>
      <w:r w:rsidRPr="007B30DA">
        <w:rPr>
          <w:rFonts w:ascii="Bookman Old Style" w:hAnsi="Bookman Old Style"/>
        </w:rPr>
        <w:t>Terms.</w:t>
      </w:r>
    </w:p>
    <w:p w:rsidR="008407AA" w:rsidRPr="007B30DA" w:rsidRDefault="008407AA" w:rsidP="00124E64">
      <w:pPr>
        <w:pStyle w:val="BodyTextIndent3"/>
        <w:numPr>
          <w:ilvl w:val="1"/>
          <w:numId w:val="40"/>
        </w:numPr>
        <w:tabs>
          <w:tab w:val="clear" w:pos="1260"/>
        </w:tabs>
        <w:ind w:left="720" w:hanging="720"/>
        <w:rPr>
          <w:rFonts w:ascii="Bookman Old Style" w:hAnsi="Bookman Old Style"/>
        </w:rPr>
      </w:pPr>
      <w:r w:rsidRPr="007B30DA">
        <w:rPr>
          <w:rFonts w:ascii="Bookman Old Style" w:hAnsi="Bookman Old Style"/>
        </w:rPr>
        <w:t>The price quoted by the bidder shall be inclusive of all costs of inspection and testing of equipment and material by nominated representative of the employer for each batch of equipment /material manufacture.</w:t>
      </w:r>
    </w:p>
    <w:p w:rsidR="008407AA" w:rsidRPr="007B30DA" w:rsidRDefault="008407AA" w:rsidP="00124E64">
      <w:pPr>
        <w:pStyle w:val="BodyTextIndent3"/>
        <w:numPr>
          <w:ilvl w:val="1"/>
          <w:numId w:val="40"/>
        </w:numPr>
        <w:tabs>
          <w:tab w:val="clear" w:pos="1260"/>
        </w:tabs>
        <w:ind w:left="720" w:hanging="720"/>
        <w:rPr>
          <w:rFonts w:ascii="Bookman Old Style" w:hAnsi="Bookman Old Style"/>
        </w:rPr>
      </w:pPr>
      <w:r w:rsidRPr="007B30DA">
        <w:rPr>
          <w:rFonts w:ascii="Bookman Old Style" w:hAnsi="Bookman Old Style"/>
        </w:rPr>
        <w:t>The prices quoted by the bidder shall be firm throughout the contract period.</w:t>
      </w:r>
    </w:p>
    <w:p w:rsidR="008407AA" w:rsidRPr="007B30DA" w:rsidRDefault="008407AA" w:rsidP="00124E64">
      <w:pPr>
        <w:pStyle w:val="BodyTextIndent3"/>
        <w:numPr>
          <w:ilvl w:val="1"/>
          <w:numId w:val="40"/>
        </w:numPr>
        <w:tabs>
          <w:tab w:val="clear" w:pos="1260"/>
        </w:tabs>
        <w:ind w:left="720" w:hanging="720"/>
        <w:rPr>
          <w:rFonts w:ascii="Bookman Old Style" w:hAnsi="Bookman Old Style"/>
        </w:rPr>
      </w:pPr>
      <w:r w:rsidRPr="007B30DA">
        <w:rPr>
          <w:rFonts w:ascii="Bookman Old Style" w:hAnsi="Bookman Old Style"/>
        </w:rPr>
        <w:t>The price quoted by the bidder shall be inclusive of all duties, taxes, and other levies payable by the contractor under the contract.</w:t>
      </w:r>
    </w:p>
    <w:p w:rsidR="008407AA" w:rsidRPr="007B30DA" w:rsidRDefault="00132B96" w:rsidP="00124E64">
      <w:pPr>
        <w:pStyle w:val="BodyTextIndent3"/>
        <w:numPr>
          <w:ilvl w:val="1"/>
          <w:numId w:val="40"/>
        </w:numPr>
        <w:tabs>
          <w:tab w:val="clear" w:pos="1260"/>
        </w:tabs>
        <w:ind w:left="720" w:hanging="720"/>
        <w:rPr>
          <w:rFonts w:ascii="Bookman Old Style" w:hAnsi="Bookman Old Style"/>
        </w:rPr>
      </w:pPr>
      <w:r w:rsidRPr="007B30DA">
        <w:rPr>
          <w:rFonts w:ascii="Bookman Old Style" w:hAnsi="Bookman Old Style"/>
        </w:rPr>
        <w:t>Goods &amp;</w:t>
      </w:r>
      <w:r w:rsidR="008407AA" w:rsidRPr="007B30DA">
        <w:rPr>
          <w:rFonts w:ascii="Bookman Old Style" w:hAnsi="Bookman Old Style"/>
        </w:rPr>
        <w:t>Service tax amount shall be reimbursed on actual basis only as per the Central Excise and Customs Department after submission of proof of payment made for this contract.</w:t>
      </w:r>
    </w:p>
    <w:p w:rsidR="008407AA" w:rsidRPr="007B30DA" w:rsidRDefault="008407AA" w:rsidP="00124E64">
      <w:pPr>
        <w:pStyle w:val="BodyTextIndent3"/>
        <w:numPr>
          <w:ilvl w:val="1"/>
          <w:numId w:val="40"/>
        </w:numPr>
        <w:tabs>
          <w:tab w:val="clear" w:pos="1260"/>
        </w:tabs>
        <w:ind w:left="720" w:hanging="720"/>
        <w:rPr>
          <w:rFonts w:ascii="Bookman Old Style" w:hAnsi="Bookman Old Style"/>
        </w:rPr>
      </w:pPr>
      <w:r w:rsidRPr="007B30DA">
        <w:rPr>
          <w:rFonts w:ascii="Bookman Old Style" w:hAnsi="Bookman Old Style"/>
        </w:rPr>
        <w:t>Any variation in the taxes &amp; duties during the contract period will be borne by the bidder.</w:t>
      </w:r>
    </w:p>
    <w:p w:rsidR="00B21F31" w:rsidRPr="007B30DA" w:rsidRDefault="00B21F31">
      <w:pPr>
        <w:jc w:val="both"/>
        <w:rPr>
          <w:rFonts w:ascii="Bookman Old Style" w:hAnsi="Bookman Old Style"/>
          <w:sz w:val="14"/>
        </w:rPr>
      </w:pPr>
    </w:p>
    <w:p w:rsidR="00B21F31" w:rsidRPr="007B30DA" w:rsidRDefault="00B21F31">
      <w:pPr>
        <w:tabs>
          <w:tab w:val="num" w:pos="720"/>
          <w:tab w:val="left" w:pos="3960"/>
        </w:tabs>
        <w:ind w:left="720" w:hanging="720"/>
        <w:jc w:val="both"/>
        <w:rPr>
          <w:rFonts w:ascii="Bookman Old Style" w:hAnsi="Bookman Old Style"/>
          <w:b/>
        </w:rPr>
      </w:pPr>
      <w:r w:rsidRPr="007B30DA">
        <w:rPr>
          <w:rFonts w:ascii="Bookman Old Style" w:hAnsi="Bookman Old Style"/>
          <w:b/>
        </w:rPr>
        <w:t>12.</w:t>
      </w:r>
      <w:r w:rsidRPr="007B30DA">
        <w:rPr>
          <w:rFonts w:ascii="Bookman Old Style" w:hAnsi="Bookman Old Style"/>
          <w:b/>
        </w:rPr>
        <w:tab/>
        <w:t>CURRENCIES OF BID AND PAYMENT</w:t>
      </w:r>
    </w:p>
    <w:p w:rsidR="00B21F31" w:rsidRPr="007B30DA" w:rsidRDefault="00B21F31">
      <w:pPr>
        <w:tabs>
          <w:tab w:val="left" w:pos="720"/>
        </w:tabs>
        <w:jc w:val="both"/>
        <w:rPr>
          <w:rFonts w:ascii="Bookman Old Style" w:hAnsi="Bookman Old Style"/>
          <w:sz w:val="12"/>
          <w:szCs w:val="20"/>
        </w:rPr>
      </w:pPr>
    </w:p>
    <w:p w:rsidR="00B21F31" w:rsidRPr="007B30DA" w:rsidRDefault="00B21F31">
      <w:pPr>
        <w:pStyle w:val="BodyTextIndent3"/>
        <w:tabs>
          <w:tab w:val="clear" w:pos="1260"/>
          <w:tab w:val="left" w:pos="720"/>
        </w:tabs>
        <w:rPr>
          <w:rFonts w:ascii="Bookman Old Style" w:hAnsi="Bookman Old Style"/>
        </w:rPr>
      </w:pPr>
      <w:r w:rsidRPr="007B30DA">
        <w:rPr>
          <w:rFonts w:ascii="Bookman Old Style" w:hAnsi="Bookman Old Style"/>
        </w:rPr>
        <w:tab/>
        <w:t>The bidder entirely in Indian Rupees shall quote the unit rates and the prices.</w:t>
      </w:r>
    </w:p>
    <w:p w:rsidR="00B21F31" w:rsidRPr="007B30DA" w:rsidRDefault="00B21F31">
      <w:pPr>
        <w:tabs>
          <w:tab w:val="left" w:pos="1260"/>
        </w:tabs>
        <w:jc w:val="both"/>
        <w:rPr>
          <w:rFonts w:ascii="Bookman Old Style" w:hAnsi="Bookman Old Style"/>
          <w:sz w:val="14"/>
          <w:szCs w:val="22"/>
        </w:rPr>
      </w:pPr>
    </w:p>
    <w:p w:rsidR="00B21F31" w:rsidRPr="007B30DA" w:rsidRDefault="00B21F31">
      <w:pPr>
        <w:tabs>
          <w:tab w:val="num" w:pos="720"/>
          <w:tab w:val="left" w:pos="3960"/>
        </w:tabs>
        <w:ind w:left="720" w:hanging="720"/>
        <w:jc w:val="both"/>
        <w:rPr>
          <w:rFonts w:ascii="Bookman Old Style" w:hAnsi="Bookman Old Style"/>
          <w:b/>
        </w:rPr>
      </w:pPr>
      <w:r w:rsidRPr="007B30DA">
        <w:rPr>
          <w:rFonts w:ascii="Bookman Old Style" w:hAnsi="Bookman Old Style"/>
          <w:b/>
        </w:rPr>
        <w:t>13.</w:t>
      </w:r>
      <w:r w:rsidRPr="007B30DA">
        <w:rPr>
          <w:rFonts w:ascii="Bookman Old Style" w:hAnsi="Bookman Old Style"/>
          <w:b/>
        </w:rPr>
        <w:tab/>
        <w:t>BID VALIDITY</w:t>
      </w:r>
    </w:p>
    <w:p w:rsidR="00B21F31" w:rsidRPr="007B30DA" w:rsidRDefault="00B21F31">
      <w:pPr>
        <w:tabs>
          <w:tab w:val="left" w:pos="1260"/>
        </w:tabs>
        <w:jc w:val="both"/>
        <w:rPr>
          <w:rFonts w:ascii="Bookman Old Style" w:hAnsi="Bookman Old Style"/>
          <w:sz w:val="8"/>
        </w:rPr>
      </w:pPr>
    </w:p>
    <w:p w:rsidR="00B21F31" w:rsidRPr="007B30DA" w:rsidRDefault="00B21F31" w:rsidP="00124E64">
      <w:pPr>
        <w:pStyle w:val="BodyTextIndent3"/>
        <w:numPr>
          <w:ilvl w:val="1"/>
          <w:numId w:val="18"/>
        </w:numPr>
        <w:tabs>
          <w:tab w:val="clear" w:pos="420"/>
          <w:tab w:val="clear" w:pos="1260"/>
          <w:tab w:val="left" w:pos="540"/>
          <w:tab w:val="num" w:pos="720"/>
        </w:tabs>
        <w:ind w:left="720" w:hanging="720"/>
        <w:rPr>
          <w:rFonts w:ascii="Bookman Old Style" w:hAnsi="Bookman Old Style"/>
        </w:rPr>
      </w:pPr>
      <w:r w:rsidRPr="007B30DA">
        <w:rPr>
          <w:rFonts w:ascii="Bookman Old Style" w:hAnsi="Bookman Old Style"/>
        </w:rPr>
        <w:t xml:space="preserve">   Bids shall remain valid for a period not </w:t>
      </w:r>
      <w:r w:rsidR="008D4A80" w:rsidRPr="007B30DA">
        <w:rPr>
          <w:rFonts w:ascii="Bookman Old Style" w:hAnsi="Bookman Old Style"/>
        </w:rPr>
        <w:t>more</w:t>
      </w:r>
      <w:r w:rsidRPr="007B30DA">
        <w:rPr>
          <w:rFonts w:ascii="Bookman Old Style" w:hAnsi="Bookman Old Style"/>
        </w:rPr>
        <w:t xml:space="preserve"> than </w:t>
      </w:r>
      <w:r w:rsidR="00112C83" w:rsidRPr="007B30DA">
        <w:rPr>
          <w:rFonts w:ascii="Bookman Old Style" w:hAnsi="Bookman Old Style"/>
          <w:color w:val="FF0000"/>
        </w:rPr>
        <w:t xml:space="preserve">Ninety Days </w:t>
      </w:r>
      <w:r w:rsidR="00A73D57">
        <w:rPr>
          <w:rFonts w:ascii="Bookman Old Style" w:hAnsi="Bookman Old Style"/>
          <w:color w:val="FF0000"/>
        </w:rPr>
        <w:t>90</w:t>
      </w:r>
      <w:r w:rsidR="00112C83" w:rsidRPr="007B30DA">
        <w:rPr>
          <w:rFonts w:ascii="Bookman Old Style" w:hAnsi="Bookman Old Style"/>
          <w:color w:val="FF0000"/>
        </w:rPr>
        <w:t xml:space="preserve"> </w:t>
      </w:r>
      <w:r w:rsidRPr="007B30DA">
        <w:rPr>
          <w:rFonts w:ascii="Bookman Old Style" w:hAnsi="Bookman Old Style"/>
        </w:rPr>
        <w:t>days after the deadline d</w:t>
      </w:r>
      <w:r w:rsidR="00642922" w:rsidRPr="007B30DA">
        <w:rPr>
          <w:rFonts w:ascii="Bookman Old Style" w:hAnsi="Bookman Old Style"/>
        </w:rPr>
        <w:t>ate of bid submission specified</w:t>
      </w:r>
      <w:r w:rsidRPr="007B30DA">
        <w:rPr>
          <w:rFonts w:ascii="Bookman Old Style" w:hAnsi="Bookman Old Style"/>
        </w:rPr>
        <w:t>. A Bid valid for a shorter period shall be rejected by the employer as non-responsive.</w:t>
      </w:r>
    </w:p>
    <w:p w:rsidR="00B21F31" w:rsidRPr="007B30DA" w:rsidRDefault="00B21F31" w:rsidP="00524C06">
      <w:pPr>
        <w:pStyle w:val="BodyTextIndent3"/>
        <w:tabs>
          <w:tab w:val="clear" w:pos="1260"/>
          <w:tab w:val="left" w:pos="540"/>
        </w:tabs>
        <w:ind w:left="0" w:firstLine="0"/>
        <w:rPr>
          <w:rFonts w:ascii="Bookman Old Style" w:hAnsi="Bookman Old Style"/>
          <w:sz w:val="4"/>
          <w:szCs w:val="8"/>
        </w:rPr>
      </w:pPr>
    </w:p>
    <w:p w:rsidR="00B21F31" w:rsidRPr="007B30DA" w:rsidRDefault="00B21F31" w:rsidP="00BD432A">
      <w:pPr>
        <w:pStyle w:val="BodyText"/>
        <w:numPr>
          <w:ilvl w:val="1"/>
          <w:numId w:val="18"/>
        </w:numPr>
        <w:tabs>
          <w:tab w:val="clear" w:pos="420"/>
          <w:tab w:val="clear" w:pos="720"/>
          <w:tab w:val="num" w:pos="709"/>
        </w:tabs>
        <w:ind w:left="709" w:hanging="709"/>
        <w:rPr>
          <w:rFonts w:ascii="Bookman Old Style" w:hAnsi="Bookman Old Style"/>
        </w:rPr>
      </w:pPr>
      <w:r w:rsidRPr="007B30DA">
        <w:rPr>
          <w:rFonts w:ascii="Bookman Old Style" w:hAnsi="Bookman Old Style"/>
        </w:rPr>
        <w:t xml:space="preserve">In exceptional circumstances, prior to expiry of the original time limit, </w:t>
      </w:r>
      <w:r w:rsidR="00E939D7" w:rsidRPr="007B30DA">
        <w:rPr>
          <w:rFonts w:ascii="Bookman Old Style" w:hAnsi="Bookman Old Style"/>
        </w:rPr>
        <w:t xml:space="preserve">the </w:t>
      </w:r>
      <w:r w:rsidR="00E939D7">
        <w:rPr>
          <w:rFonts w:ascii="Bookman Old Style" w:hAnsi="Bookman Old Style"/>
        </w:rPr>
        <w:t>Employer</w:t>
      </w:r>
      <w:r w:rsidRPr="007B30DA">
        <w:rPr>
          <w:rFonts w:ascii="Bookman Old Style" w:hAnsi="Bookman Old Style"/>
        </w:rPr>
        <w:t xml:space="preserve"> may</w:t>
      </w:r>
      <w:r w:rsidR="00BD432A">
        <w:rPr>
          <w:rFonts w:ascii="Bookman Old Style" w:hAnsi="Bookman Old Style"/>
        </w:rPr>
        <w:t xml:space="preserve"> </w:t>
      </w:r>
      <w:r w:rsidRPr="007B30DA">
        <w:rPr>
          <w:rFonts w:ascii="Bookman Old Style" w:hAnsi="Bookman Old Style"/>
        </w:rPr>
        <w:t xml:space="preserve">request that the bidders may extend the period of validity for a specified additional period. The request and the bidder’s responses shall be made in writing or by cable.  A bidder may refuse the request without forfeiting his bid security.  A bidder agreeing to the request will </w:t>
      </w:r>
      <w:r w:rsidR="00FA3EF3" w:rsidRPr="007B30DA">
        <w:rPr>
          <w:rFonts w:ascii="Bookman Old Style" w:hAnsi="Bookman Old Style"/>
        </w:rPr>
        <w:tab/>
      </w:r>
      <w:r w:rsidRPr="007B30DA">
        <w:rPr>
          <w:rFonts w:ascii="Bookman Old Style" w:hAnsi="Bookman Old Style"/>
        </w:rPr>
        <w:t>not be required</w:t>
      </w:r>
      <w:r w:rsidR="00BD432A">
        <w:rPr>
          <w:rFonts w:ascii="Bookman Old Style" w:hAnsi="Bookman Old Style"/>
        </w:rPr>
        <w:t xml:space="preserve"> </w:t>
      </w:r>
      <w:r w:rsidRPr="007B30DA">
        <w:rPr>
          <w:rFonts w:ascii="Bookman Old Style" w:hAnsi="Bookman Old Style"/>
        </w:rPr>
        <w:t xml:space="preserve">or permitted to modify his bid, but will be required to extend the validity of </w:t>
      </w:r>
      <w:r w:rsidR="00FA3EF3" w:rsidRPr="007B30DA">
        <w:rPr>
          <w:rFonts w:ascii="Bookman Old Style" w:hAnsi="Bookman Old Style"/>
        </w:rPr>
        <w:tab/>
      </w:r>
      <w:r w:rsidRPr="007B30DA">
        <w:rPr>
          <w:rFonts w:ascii="Bookman Old Style" w:hAnsi="Bookman Old Style"/>
        </w:rPr>
        <w:t xml:space="preserve">his bid security for a period of the extension, and in compliance with Clause 14 in all </w:t>
      </w:r>
      <w:r w:rsidR="00FA3EF3" w:rsidRPr="007B30DA">
        <w:rPr>
          <w:rFonts w:ascii="Bookman Old Style" w:hAnsi="Bookman Old Style"/>
        </w:rPr>
        <w:tab/>
      </w:r>
      <w:r w:rsidRPr="007B30DA">
        <w:rPr>
          <w:rFonts w:ascii="Bookman Old Style" w:hAnsi="Bookman Old Style"/>
        </w:rPr>
        <w:t>respects.</w:t>
      </w:r>
    </w:p>
    <w:p w:rsidR="00782F8C" w:rsidRPr="007B30DA" w:rsidRDefault="00782F8C" w:rsidP="00782F8C">
      <w:pPr>
        <w:pStyle w:val="ListParagraph"/>
        <w:rPr>
          <w:rFonts w:ascii="Bookman Old Style" w:hAnsi="Bookman Old Style"/>
        </w:rPr>
      </w:pPr>
    </w:p>
    <w:p w:rsidR="00B21F31" w:rsidRPr="007B30DA" w:rsidRDefault="00B21F31">
      <w:pPr>
        <w:pStyle w:val="BodyText"/>
        <w:ind w:left="720" w:hanging="720"/>
        <w:rPr>
          <w:rFonts w:ascii="Bookman Old Style" w:hAnsi="Bookman Old Style"/>
        </w:rPr>
      </w:pPr>
    </w:p>
    <w:p w:rsidR="00B21F31" w:rsidRPr="007B30DA" w:rsidRDefault="00B21F31">
      <w:pPr>
        <w:tabs>
          <w:tab w:val="num" w:pos="720"/>
          <w:tab w:val="left" w:pos="3960"/>
        </w:tabs>
        <w:ind w:left="720" w:hanging="720"/>
        <w:jc w:val="both"/>
        <w:rPr>
          <w:rFonts w:ascii="Bookman Old Style" w:hAnsi="Bookman Old Style"/>
          <w:b/>
        </w:rPr>
      </w:pPr>
      <w:r w:rsidRPr="007B30DA">
        <w:rPr>
          <w:rFonts w:ascii="Bookman Old Style" w:hAnsi="Bookman Old Style"/>
          <w:b/>
        </w:rPr>
        <w:t>14.</w:t>
      </w:r>
      <w:r w:rsidRPr="007B30DA">
        <w:rPr>
          <w:rFonts w:ascii="Bookman Old Style" w:hAnsi="Bookman Old Style"/>
          <w:b/>
        </w:rPr>
        <w:tab/>
        <w:t>BID SECURITY</w:t>
      </w:r>
    </w:p>
    <w:p w:rsidR="00B21F31" w:rsidRPr="007B30DA" w:rsidRDefault="00B21F31">
      <w:pPr>
        <w:tabs>
          <w:tab w:val="left" w:pos="720"/>
        </w:tabs>
        <w:jc w:val="both"/>
        <w:rPr>
          <w:rFonts w:ascii="Bookman Old Style" w:hAnsi="Bookman Old Style"/>
          <w:sz w:val="10"/>
          <w:szCs w:val="18"/>
        </w:rPr>
      </w:pPr>
    </w:p>
    <w:p w:rsidR="00EA3374" w:rsidRPr="007B30DA" w:rsidRDefault="00B21F31" w:rsidP="00124E64">
      <w:pPr>
        <w:numPr>
          <w:ilvl w:val="1"/>
          <w:numId w:val="34"/>
        </w:numPr>
        <w:tabs>
          <w:tab w:val="clear" w:pos="360"/>
          <w:tab w:val="num" w:pos="720"/>
        </w:tabs>
        <w:ind w:left="720" w:hanging="720"/>
        <w:jc w:val="both"/>
        <w:rPr>
          <w:rFonts w:ascii="Bookman Old Style" w:hAnsi="Bookman Old Style"/>
        </w:rPr>
      </w:pPr>
      <w:r w:rsidRPr="007B30DA">
        <w:rPr>
          <w:rFonts w:ascii="Bookman Old Style" w:hAnsi="Bookman Old Style"/>
        </w:rPr>
        <w:t xml:space="preserve">The Bidder shall furnish, as part of his Bid, a Bid security compulsorily as shown in column 9 of the table of IFB </w:t>
      </w:r>
      <w:r w:rsidRPr="007B30DA">
        <w:rPr>
          <w:rFonts w:ascii="Bookman Old Style" w:hAnsi="Bookman Old Style"/>
          <w:color w:val="000000" w:themeColor="text1"/>
        </w:rPr>
        <w:t xml:space="preserve">for this particular work.  This bid security shall be in the form </w:t>
      </w:r>
      <w:r w:rsidR="00E97190" w:rsidRPr="007B30DA">
        <w:rPr>
          <w:rFonts w:ascii="Bookman Old Style" w:hAnsi="Bookman Old Style"/>
          <w:b/>
          <w:color w:val="000000" w:themeColor="text1"/>
        </w:rPr>
        <w:t xml:space="preserve">of DD/BG, Demand Draft in favor of </w:t>
      </w:r>
      <w:r w:rsidR="00FE3E44" w:rsidRPr="007B30DA">
        <w:rPr>
          <w:rFonts w:ascii="Bookman Old Style" w:hAnsi="Bookman Old Style"/>
          <w:b/>
          <w:color w:val="000000" w:themeColor="text1"/>
        </w:rPr>
        <w:t>AAO/SCADA/</w:t>
      </w:r>
      <w:r w:rsidR="00E312B4">
        <w:rPr>
          <w:rFonts w:ascii="Bookman Old Style" w:hAnsi="Bookman Old Style"/>
          <w:b/>
          <w:color w:val="000000" w:themeColor="text1"/>
        </w:rPr>
        <w:t>TGSPDCL</w:t>
      </w:r>
      <w:r w:rsidR="00F1304F" w:rsidRPr="007B30DA">
        <w:rPr>
          <w:rFonts w:ascii="Bookman Old Style" w:hAnsi="Bookman Old Style"/>
          <w:b/>
          <w:color w:val="000000" w:themeColor="text1"/>
        </w:rPr>
        <w:t>/Hyderabad</w:t>
      </w:r>
      <w:r w:rsidR="00E97190" w:rsidRPr="007B30DA">
        <w:rPr>
          <w:rFonts w:ascii="Bookman Old Style" w:hAnsi="Bookman Old Style"/>
          <w:b/>
          <w:color w:val="000000" w:themeColor="text1"/>
        </w:rPr>
        <w:t xml:space="preserve"> payable at Hyderabad &amp; BG in th</w:t>
      </w:r>
      <w:r w:rsidR="00091E63" w:rsidRPr="007B30DA">
        <w:rPr>
          <w:rFonts w:ascii="Bookman Old Style" w:hAnsi="Bookman Old Style"/>
          <w:b/>
          <w:color w:val="000000" w:themeColor="text1"/>
        </w:rPr>
        <w:t>e prescribed format (incl. of 18</w:t>
      </w:r>
      <w:r w:rsidR="00E97190" w:rsidRPr="007B30DA">
        <w:rPr>
          <w:rFonts w:ascii="Bookman Old Style" w:hAnsi="Bookman Old Style"/>
          <w:b/>
          <w:color w:val="000000" w:themeColor="text1"/>
        </w:rPr>
        <w:t xml:space="preserve">% GST) clearly addressed to </w:t>
      </w:r>
      <w:r w:rsidR="00A504D7" w:rsidRPr="007B30DA">
        <w:rPr>
          <w:rFonts w:ascii="Bookman Old Style" w:hAnsi="Bookman Old Style"/>
          <w:b/>
          <w:color w:val="000000" w:themeColor="text1"/>
        </w:rPr>
        <w:t>Superintending Engineer/SCADA Circle</w:t>
      </w:r>
      <w:r w:rsidR="00E97190" w:rsidRPr="007B30DA">
        <w:rPr>
          <w:rFonts w:ascii="Bookman Old Style" w:hAnsi="Bookman Old Style"/>
          <w:b/>
          <w:color w:val="000000" w:themeColor="text1"/>
        </w:rPr>
        <w:t xml:space="preserve"> and duly mentioning the Specifi</w:t>
      </w:r>
      <w:r w:rsidR="000B5643" w:rsidRPr="007B30DA">
        <w:rPr>
          <w:rFonts w:ascii="Bookman Old Style" w:hAnsi="Bookman Old Style"/>
          <w:b/>
          <w:color w:val="000000" w:themeColor="text1"/>
        </w:rPr>
        <w:t xml:space="preserve">cation No of the </w:t>
      </w:r>
      <w:r w:rsidR="00E97190" w:rsidRPr="007B30DA">
        <w:rPr>
          <w:rFonts w:ascii="Bookman Old Style" w:hAnsi="Bookman Old Style"/>
          <w:b/>
          <w:color w:val="000000" w:themeColor="text1"/>
        </w:rPr>
        <w:t>bid., &amp; name of the work from any Scheduled or Nationalized Banks &amp; the val</w:t>
      </w:r>
      <w:r w:rsidR="00732D53" w:rsidRPr="007B30DA">
        <w:rPr>
          <w:rFonts w:ascii="Bookman Old Style" w:hAnsi="Bookman Old Style"/>
          <w:b/>
          <w:color w:val="000000" w:themeColor="text1"/>
        </w:rPr>
        <w:t>idity should not be less than 180</w:t>
      </w:r>
      <w:r w:rsidR="00E97190" w:rsidRPr="007B30DA">
        <w:rPr>
          <w:rFonts w:ascii="Bookman Old Style" w:hAnsi="Bookman Old Style"/>
          <w:b/>
          <w:color w:val="000000" w:themeColor="text1"/>
        </w:rPr>
        <w:t xml:space="preserve"> days from the date of bid </w:t>
      </w:r>
      <w:r w:rsidR="00A50B47" w:rsidRPr="007B30DA">
        <w:rPr>
          <w:rFonts w:ascii="Bookman Old Style" w:hAnsi="Bookman Old Style"/>
          <w:b/>
          <w:color w:val="000000" w:themeColor="text1"/>
        </w:rPr>
        <w:t>Opening</w:t>
      </w:r>
      <w:r w:rsidR="00A72D5D" w:rsidRPr="007B30DA">
        <w:rPr>
          <w:rFonts w:ascii="Bookman Old Style" w:hAnsi="Bookman Old Style"/>
          <w:color w:val="000000" w:themeColor="text1"/>
        </w:rPr>
        <w:t>.</w:t>
      </w:r>
    </w:p>
    <w:p w:rsidR="00EA3374" w:rsidRPr="007B30DA" w:rsidRDefault="00EA3374" w:rsidP="00EA3374">
      <w:pPr>
        <w:ind w:left="720"/>
        <w:jc w:val="both"/>
        <w:rPr>
          <w:rFonts w:ascii="Bookman Old Style" w:hAnsi="Bookman Old Style"/>
        </w:rPr>
      </w:pPr>
    </w:p>
    <w:p w:rsidR="00B21F31" w:rsidRPr="007B30DA" w:rsidRDefault="00B21F31" w:rsidP="00124E64">
      <w:pPr>
        <w:numPr>
          <w:ilvl w:val="1"/>
          <w:numId w:val="34"/>
        </w:numPr>
        <w:tabs>
          <w:tab w:val="clear" w:pos="360"/>
          <w:tab w:val="num" w:pos="720"/>
        </w:tabs>
        <w:ind w:left="720" w:hanging="720"/>
        <w:jc w:val="both"/>
        <w:rPr>
          <w:rFonts w:ascii="Bookman Old Style" w:hAnsi="Bookman Old Style"/>
        </w:rPr>
      </w:pPr>
      <w:r w:rsidRPr="007B30DA">
        <w:rPr>
          <w:rFonts w:ascii="Bookman Old Style" w:hAnsi="Bookman Old Style"/>
        </w:rPr>
        <w:t>Any bid not accompanied by an acceptable Bid Security and not secured as indicated in Sub-Clauses 14.1 can be rejected by the employer as non-responsive.</w:t>
      </w:r>
    </w:p>
    <w:p w:rsidR="00EA3374" w:rsidRPr="007B30DA" w:rsidRDefault="00EA3374" w:rsidP="00EA3374">
      <w:pPr>
        <w:pStyle w:val="ListParagraph"/>
        <w:rPr>
          <w:rFonts w:ascii="Bookman Old Style" w:hAnsi="Bookman Old Style"/>
        </w:rPr>
      </w:pPr>
    </w:p>
    <w:p w:rsidR="00B21F31" w:rsidRPr="007B30DA" w:rsidRDefault="00B21F31" w:rsidP="002A5891">
      <w:pPr>
        <w:jc w:val="both"/>
        <w:rPr>
          <w:rFonts w:ascii="Bookman Old Style" w:hAnsi="Bookman Old Style"/>
          <w:sz w:val="8"/>
        </w:rPr>
      </w:pPr>
    </w:p>
    <w:p w:rsidR="00B21F31" w:rsidRPr="007B30DA" w:rsidRDefault="00B21F31" w:rsidP="00124E64">
      <w:pPr>
        <w:numPr>
          <w:ilvl w:val="1"/>
          <w:numId w:val="34"/>
        </w:numPr>
        <w:tabs>
          <w:tab w:val="clear" w:pos="360"/>
          <w:tab w:val="num" w:pos="720"/>
        </w:tabs>
        <w:ind w:left="720" w:hanging="720"/>
        <w:jc w:val="both"/>
        <w:rPr>
          <w:rFonts w:ascii="Bookman Old Style" w:hAnsi="Bookman Old Style"/>
        </w:rPr>
      </w:pPr>
      <w:r w:rsidRPr="007B30DA">
        <w:rPr>
          <w:rFonts w:ascii="Bookman Old Style" w:hAnsi="Bookman Old Style"/>
        </w:rPr>
        <w:t>The Bid Security of the un successful bidder will be returned after fixing up of agency.</w:t>
      </w:r>
    </w:p>
    <w:p w:rsidR="00EA3374" w:rsidRPr="007B30DA" w:rsidRDefault="00EA3374" w:rsidP="00EA3374">
      <w:pPr>
        <w:ind w:left="720"/>
        <w:jc w:val="both"/>
        <w:rPr>
          <w:rFonts w:ascii="Bookman Old Style" w:hAnsi="Bookman Old Style"/>
        </w:rPr>
      </w:pPr>
    </w:p>
    <w:p w:rsidR="00B21F31" w:rsidRPr="007B30DA" w:rsidRDefault="00B21F31" w:rsidP="002A5891">
      <w:pPr>
        <w:jc w:val="both"/>
        <w:rPr>
          <w:rFonts w:ascii="Bookman Old Style" w:hAnsi="Bookman Old Style"/>
          <w:sz w:val="8"/>
        </w:rPr>
      </w:pPr>
    </w:p>
    <w:p w:rsidR="00B21F31" w:rsidRPr="007B30DA" w:rsidRDefault="00B21F31" w:rsidP="00124E64">
      <w:pPr>
        <w:numPr>
          <w:ilvl w:val="1"/>
          <w:numId w:val="34"/>
        </w:numPr>
        <w:tabs>
          <w:tab w:val="clear" w:pos="360"/>
          <w:tab w:val="num" w:pos="720"/>
        </w:tabs>
        <w:ind w:left="720" w:hanging="720"/>
        <w:jc w:val="both"/>
        <w:rPr>
          <w:rFonts w:ascii="Bookman Old Style" w:hAnsi="Bookman Old Style"/>
        </w:rPr>
      </w:pPr>
      <w:r w:rsidRPr="007B30DA">
        <w:rPr>
          <w:rFonts w:ascii="Bookman Old Style" w:hAnsi="Bookman Old Style"/>
        </w:rPr>
        <w:t xml:space="preserve"> The Bid Security of the Successful bidder will be discharged when the bidder has signed the Agreement and furnished the required Performance Security.</w:t>
      </w:r>
    </w:p>
    <w:p w:rsidR="00EA3374" w:rsidRPr="007B30DA" w:rsidRDefault="00EA3374" w:rsidP="00EA3374">
      <w:pPr>
        <w:ind w:left="720"/>
        <w:jc w:val="both"/>
        <w:rPr>
          <w:rFonts w:ascii="Bookman Old Style" w:hAnsi="Bookman Old Style"/>
        </w:rPr>
      </w:pPr>
    </w:p>
    <w:p w:rsidR="00B21F31" w:rsidRPr="007B30DA" w:rsidRDefault="00B21F31" w:rsidP="002A5891">
      <w:pPr>
        <w:jc w:val="both"/>
        <w:rPr>
          <w:rFonts w:ascii="Bookman Old Style" w:hAnsi="Bookman Old Style"/>
          <w:sz w:val="12"/>
        </w:rPr>
      </w:pPr>
    </w:p>
    <w:p w:rsidR="00B21F31" w:rsidRPr="007B30DA" w:rsidRDefault="00B21F31" w:rsidP="00124E64">
      <w:pPr>
        <w:numPr>
          <w:ilvl w:val="1"/>
          <w:numId w:val="34"/>
        </w:numPr>
        <w:tabs>
          <w:tab w:val="clear" w:pos="360"/>
          <w:tab w:val="num" w:pos="720"/>
        </w:tabs>
        <w:ind w:left="720" w:hanging="720"/>
        <w:jc w:val="both"/>
        <w:rPr>
          <w:rFonts w:ascii="Bookman Old Style" w:hAnsi="Bookman Old Style"/>
        </w:rPr>
      </w:pPr>
      <w:r w:rsidRPr="007B30DA">
        <w:rPr>
          <w:rFonts w:ascii="Bookman Old Style" w:hAnsi="Bookman Old Style"/>
        </w:rPr>
        <w:t>The Bid Security may be forfeited</w:t>
      </w:r>
    </w:p>
    <w:p w:rsidR="00B21F31" w:rsidRPr="007B30DA" w:rsidRDefault="00B21F31" w:rsidP="00C821D1">
      <w:pPr>
        <w:numPr>
          <w:ilvl w:val="0"/>
          <w:numId w:val="6"/>
        </w:numPr>
        <w:tabs>
          <w:tab w:val="clear" w:pos="1440"/>
          <w:tab w:val="num" w:pos="1260"/>
        </w:tabs>
        <w:ind w:left="1260" w:hanging="540"/>
        <w:jc w:val="both"/>
        <w:rPr>
          <w:rFonts w:ascii="Bookman Old Style" w:hAnsi="Bookman Old Style"/>
        </w:rPr>
      </w:pPr>
      <w:r w:rsidRPr="007B30DA">
        <w:rPr>
          <w:rFonts w:ascii="Bookman Old Style" w:hAnsi="Bookman Old Style"/>
        </w:rPr>
        <w:t>If the Bidder withdraws the Bid after Bid opening during the period of Bid validity:</w:t>
      </w:r>
    </w:p>
    <w:p w:rsidR="00B21F31" w:rsidRPr="007B30DA" w:rsidRDefault="00B21F31" w:rsidP="00C821D1">
      <w:pPr>
        <w:numPr>
          <w:ilvl w:val="0"/>
          <w:numId w:val="6"/>
        </w:numPr>
        <w:tabs>
          <w:tab w:val="clear" w:pos="1440"/>
          <w:tab w:val="num" w:pos="1260"/>
        </w:tabs>
        <w:ind w:left="1260" w:hanging="540"/>
        <w:jc w:val="both"/>
        <w:rPr>
          <w:rFonts w:ascii="Bookman Old Style" w:hAnsi="Bookman Old Style"/>
        </w:rPr>
      </w:pPr>
      <w:r w:rsidRPr="007B30DA">
        <w:rPr>
          <w:rFonts w:ascii="Bookman Old Style" w:hAnsi="Bookman Old Style"/>
        </w:rPr>
        <w:t>If the Bidder does not accept the correction of the Bid Price, pursuant to Clause 25 or</w:t>
      </w:r>
    </w:p>
    <w:p w:rsidR="00B21F31" w:rsidRPr="007B30DA" w:rsidRDefault="00B21F31" w:rsidP="00C821D1">
      <w:pPr>
        <w:numPr>
          <w:ilvl w:val="0"/>
          <w:numId w:val="6"/>
        </w:numPr>
        <w:tabs>
          <w:tab w:val="clear" w:pos="1440"/>
          <w:tab w:val="num" w:pos="1260"/>
        </w:tabs>
        <w:ind w:left="1260" w:hanging="540"/>
        <w:jc w:val="both"/>
        <w:rPr>
          <w:rFonts w:ascii="Bookman Old Style" w:hAnsi="Bookman Old Style"/>
        </w:rPr>
      </w:pPr>
      <w:r w:rsidRPr="007B30DA">
        <w:rPr>
          <w:rFonts w:ascii="Bookman Old Style" w:hAnsi="Bookman Old Style"/>
        </w:rPr>
        <w:t xml:space="preserve">In the case of successful Bidder, if the Bidder fails within the specified time limit to </w:t>
      </w:r>
    </w:p>
    <w:p w:rsidR="00B21F31" w:rsidRPr="007B30DA" w:rsidRDefault="00B21F31" w:rsidP="00C821D1">
      <w:pPr>
        <w:numPr>
          <w:ilvl w:val="1"/>
          <w:numId w:val="6"/>
        </w:numPr>
        <w:jc w:val="both"/>
        <w:rPr>
          <w:rFonts w:ascii="Bookman Old Style" w:hAnsi="Bookman Old Style"/>
        </w:rPr>
      </w:pPr>
      <w:r w:rsidRPr="007B30DA">
        <w:rPr>
          <w:rFonts w:ascii="Bookman Old Style" w:hAnsi="Bookman Old Style"/>
        </w:rPr>
        <w:t>sign the Agreement or</w:t>
      </w:r>
    </w:p>
    <w:p w:rsidR="00B21F31" w:rsidRPr="007B30DA" w:rsidRDefault="00B21F31" w:rsidP="00C821D1">
      <w:pPr>
        <w:numPr>
          <w:ilvl w:val="1"/>
          <w:numId w:val="6"/>
        </w:numPr>
        <w:jc w:val="both"/>
        <w:rPr>
          <w:rFonts w:ascii="Bookman Old Style" w:hAnsi="Bookman Old Style"/>
        </w:rPr>
      </w:pPr>
      <w:r w:rsidRPr="007B30DA">
        <w:rPr>
          <w:rFonts w:ascii="Bookman Old Style" w:hAnsi="Bookman Old Style"/>
        </w:rPr>
        <w:t>furnish the required Performance Security.</w:t>
      </w:r>
    </w:p>
    <w:p w:rsidR="00B21F31" w:rsidRPr="007B30DA" w:rsidRDefault="00B21F31" w:rsidP="00366AEA">
      <w:pPr>
        <w:ind w:left="2160"/>
        <w:jc w:val="both"/>
        <w:rPr>
          <w:rFonts w:ascii="Bookman Old Style" w:hAnsi="Bookman Old Style"/>
        </w:rPr>
      </w:pPr>
    </w:p>
    <w:p w:rsidR="00BE2280" w:rsidRPr="007B30DA" w:rsidRDefault="00BE2280" w:rsidP="00BE2280">
      <w:pPr>
        <w:jc w:val="both"/>
        <w:rPr>
          <w:rFonts w:ascii="Bookman Old Style" w:hAnsi="Bookman Old Style"/>
          <w:b/>
        </w:rPr>
      </w:pPr>
      <w:r w:rsidRPr="007B30DA">
        <w:rPr>
          <w:rFonts w:ascii="Bookman Old Style" w:hAnsi="Bookman Old Style"/>
          <w:b/>
        </w:rPr>
        <w:t>15.</w:t>
      </w:r>
      <w:r w:rsidRPr="007B30DA">
        <w:rPr>
          <w:rFonts w:ascii="Bookman Old Style" w:hAnsi="Bookman Old Style"/>
          <w:b/>
        </w:rPr>
        <w:tab/>
      </w:r>
      <w:r w:rsidR="00B21F31" w:rsidRPr="007B30DA">
        <w:rPr>
          <w:rFonts w:ascii="Bookman Old Style" w:hAnsi="Bookman Old Style"/>
          <w:b/>
        </w:rPr>
        <w:t>ALTERNATIVE PROPOSALS BY BIDDERS</w:t>
      </w:r>
    </w:p>
    <w:p w:rsidR="00BE2280" w:rsidRPr="007B30DA" w:rsidRDefault="00BE2280" w:rsidP="00BE2280">
      <w:pPr>
        <w:ind w:left="720"/>
        <w:jc w:val="both"/>
        <w:rPr>
          <w:rFonts w:ascii="Bookman Old Style" w:hAnsi="Bookman Old Style"/>
          <w:b/>
        </w:rPr>
      </w:pPr>
    </w:p>
    <w:p w:rsidR="00B21F31" w:rsidRPr="007B30DA" w:rsidRDefault="00B21F31" w:rsidP="00BE2280">
      <w:pPr>
        <w:numPr>
          <w:ilvl w:val="1"/>
          <w:numId w:val="7"/>
        </w:numPr>
        <w:jc w:val="both"/>
        <w:rPr>
          <w:rFonts w:ascii="Bookman Old Style" w:hAnsi="Bookman Old Style"/>
          <w:b/>
        </w:rPr>
      </w:pPr>
      <w:r w:rsidRPr="007B30DA">
        <w:rPr>
          <w:rFonts w:ascii="Bookman Old Style" w:hAnsi="Bookman Old Style"/>
        </w:rPr>
        <w:t xml:space="preserve">Bidder shall submit offers that comply with the requirements of the bidding    documents, including the basic technical design as indicated in the drawing and specifications.  Alternatives will not be considered. </w:t>
      </w:r>
    </w:p>
    <w:p w:rsidR="00B21F31" w:rsidRPr="007B30DA" w:rsidRDefault="00B21F31" w:rsidP="00524C06">
      <w:pPr>
        <w:jc w:val="both"/>
        <w:rPr>
          <w:rFonts w:ascii="Bookman Old Style" w:hAnsi="Bookman Old Style"/>
          <w:sz w:val="12"/>
          <w:szCs w:val="12"/>
        </w:rPr>
      </w:pPr>
    </w:p>
    <w:p w:rsidR="00FD2D28" w:rsidRDefault="00FD2D28" w:rsidP="00FD2D28">
      <w:pPr>
        <w:pStyle w:val="ListParagraph"/>
        <w:rPr>
          <w:rFonts w:ascii="Bookman Old Style" w:hAnsi="Bookman Old Style"/>
          <w:b/>
          <w:bCs/>
        </w:rPr>
      </w:pPr>
    </w:p>
    <w:p w:rsidR="00B21F31" w:rsidRPr="007B30DA" w:rsidRDefault="00FD2D28" w:rsidP="00C821D1">
      <w:pPr>
        <w:numPr>
          <w:ilvl w:val="1"/>
          <w:numId w:val="7"/>
        </w:numPr>
        <w:jc w:val="both"/>
        <w:rPr>
          <w:rFonts w:ascii="Bookman Old Style" w:hAnsi="Bookman Old Style"/>
        </w:rPr>
      </w:pPr>
      <w:r w:rsidRPr="007B30DA">
        <w:rPr>
          <w:rFonts w:ascii="Bookman Old Style" w:hAnsi="Bookman Old Style"/>
          <w:b/>
          <w:bCs/>
        </w:rPr>
        <w:t>However,</w:t>
      </w:r>
      <w:r w:rsidR="00B21F31" w:rsidRPr="007B30DA">
        <w:rPr>
          <w:rFonts w:ascii="Bookman Old Style" w:hAnsi="Bookman Old Style"/>
          <w:b/>
          <w:bCs/>
        </w:rPr>
        <w:t xml:space="preserve"> any variation or deviation from the works proposed in the bids specification (Provision of works in the scheme) if found necessary as per the field conditions shall be got approved by the Superintending Engineer/concerned.   </w:t>
      </w:r>
    </w:p>
    <w:p w:rsidR="00EA3374" w:rsidRPr="007B30DA" w:rsidRDefault="00EA3374" w:rsidP="00EA3374">
      <w:pPr>
        <w:pStyle w:val="ListParagraph"/>
        <w:rPr>
          <w:rFonts w:ascii="Bookman Old Style" w:hAnsi="Bookman Old Style"/>
        </w:rPr>
      </w:pPr>
    </w:p>
    <w:p w:rsidR="00BE2280" w:rsidRPr="007B30DA" w:rsidRDefault="00B21F31" w:rsidP="00030E54">
      <w:pPr>
        <w:tabs>
          <w:tab w:val="left" w:pos="5387"/>
        </w:tabs>
        <w:ind w:left="720" w:firstLine="720"/>
        <w:jc w:val="both"/>
        <w:rPr>
          <w:rFonts w:ascii="Bookman Old Style" w:hAnsi="Bookman Old Style"/>
          <w:b/>
          <w:bCs/>
        </w:rPr>
      </w:pPr>
      <w:r w:rsidRPr="007B30DA">
        <w:rPr>
          <w:rFonts w:ascii="Bookman Old Style" w:hAnsi="Bookman Old Style"/>
          <w:b/>
          <w:bCs/>
        </w:rPr>
        <w:t xml:space="preserve">In turn Superintending Engineer/Concerned for any variation or deviation from the works proposed in the bids specification (i.e. Provision of works in the scheme) shall take approval of the </w:t>
      </w:r>
      <w:r w:rsidR="00CB6F04" w:rsidRPr="007B30DA">
        <w:rPr>
          <w:rFonts w:ascii="Bookman Old Style" w:hAnsi="Bookman Old Style"/>
          <w:b/>
          <w:bCs/>
        </w:rPr>
        <w:t>competent</w:t>
      </w:r>
      <w:r w:rsidR="00D118EB" w:rsidRPr="007B30DA">
        <w:rPr>
          <w:rFonts w:ascii="Bookman Old Style" w:hAnsi="Bookman Old Style"/>
          <w:b/>
          <w:bCs/>
        </w:rPr>
        <w:t xml:space="preserve"> authority</w:t>
      </w:r>
      <w:r w:rsidRPr="007B30DA">
        <w:rPr>
          <w:rFonts w:ascii="Bookman Old Style" w:hAnsi="Bookman Old Style"/>
          <w:b/>
          <w:bCs/>
        </w:rPr>
        <w:t xml:space="preserve"> before approving the same and getting it executed by the contractor.</w:t>
      </w:r>
    </w:p>
    <w:p w:rsidR="00BE2280" w:rsidRPr="007B30DA" w:rsidRDefault="00BE2280" w:rsidP="00BE2280">
      <w:pPr>
        <w:jc w:val="both"/>
        <w:rPr>
          <w:rFonts w:ascii="Bookman Old Style" w:hAnsi="Bookman Old Style"/>
          <w:b/>
        </w:rPr>
      </w:pPr>
    </w:p>
    <w:p w:rsidR="00B21F31" w:rsidRPr="007B30DA" w:rsidRDefault="00BE2280" w:rsidP="00BE2280">
      <w:pPr>
        <w:jc w:val="both"/>
        <w:rPr>
          <w:rFonts w:ascii="Bookman Old Style" w:hAnsi="Bookman Old Style"/>
          <w:b/>
          <w:bCs/>
        </w:rPr>
      </w:pPr>
      <w:r w:rsidRPr="007B30DA">
        <w:rPr>
          <w:rFonts w:ascii="Bookman Old Style" w:hAnsi="Bookman Old Style"/>
          <w:b/>
        </w:rPr>
        <w:t>16</w:t>
      </w:r>
      <w:r w:rsidRPr="007B30DA">
        <w:rPr>
          <w:rFonts w:ascii="Bookman Old Style" w:hAnsi="Bookman Old Style"/>
          <w:b/>
        </w:rPr>
        <w:tab/>
      </w:r>
      <w:r w:rsidR="00B21F31" w:rsidRPr="007B30DA">
        <w:rPr>
          <w:rFonts w:ascii="Bookman Old Style" w:hAnsi="Bookman Old Style"/>
          <w:b/>
        </w:rPr>
        <w:t>FORMAT AND SIGNING OF BID</w:t>
      </w:r>
    </w:p>
    <w:p w:rsidR="00B21F31" w:rsidRPr="007B30DA" w:rsidRDefault="00B21F31">
      <w:pPr>
        <w:jc w:val="both"/>
        <w:rPr>
          <w:rFonts w:ascii="Bookman Old Style" w:hAnsi="Bookman Old Style"/>
          <w:b/>
          <w:sz w:val="16"/>
        </w:rPr>
      </w:pPr>
    </w:p>
    <w:p w:rsidR="00B21F31" w:rsidRPr="007B30DA" w:rsidRDefault="00B21F31">
      <w:pPr>
        <w:ind w:left="720" w:hanging="720"/>
        <w:jc w:val="both"/>
        <w:rPr>
          <w:rFonts w:ascii="Bookman Old Style" w:hAnsi="Bookman Old Style"/>
        </w:rPr>
      </w:pPr>
      <w:r w:rsidRPr="007B30DA">
        <w:rPr>
          <w:rFonts w:ascii="Bookman Old Style" w:hAnsi="Bookman Old Style"/>
        </w:rPr>
        <w:t>16.1    If the tender is made by an individual, it shall be signed with his full name and his address shall be given. If it is made by a firm, it shall be signed with the co-partnership name by a member of the firm, who shall also sign his own name, and the name and address of each member of the firm shall be given, if the tender is made by a corporation it shall be signed by a duly authorized officer who shall produce with his tender satisfactory evidence of his authorization.  Such tendering corporation may be required before the contract is executed, to furnish evidence of its corporate existence. Tenders signed on behalf of G.P.A holder will be rejected.</w:t>
      </w:r>
    </w:p>
    <w:p w:rsidR="00B21F31" w:rsidRPr="007B30DA" w:rsidRDefault="00B21F31">
      <w:pPr>
        <w:ind w:left="720" w:hanging="720"/>
        <w:jc w:val="both"/>
        <w:rPr>
          <w:rFonts w:ascii="Bookman Old Style" w:hAnsi="Bookman Old Style"/>
          <w:sz w:val="16"/>
        </w:rPr>
      </w:pPr>
    </w:p>
    <w:p w:rsidR="00B21F31" w:rsidRPr="007B30DA" w:rsidRDefault="00B21F31" w:rsidP="00124E64">
      <w:pPr>
        <w:numPr>
          <w:ilvl w:val="1"/>
          <w:numId w:val="19"/>
        </w:numPr>
        <w:tabs>
          <w:tab w:val="clear" w:pos="420"/>
          <w:tab w:val="num" w:pos="720"/>
        </w:tabs>
        <w:ind w:left="720" w:hanging="720"/>
        <w:jc w:val="both"/>
        <w:rPr>
          <w:rFonts w:ascii="Bookman Old Style" w:hAnsi="Bookman Old Style"/>
        </w:rPr>
      </w:pPr>
      <w:r w:rsidRPr="007B30DA">
        <w:rPr>
          <w:rFonts w:ascii="Bookman Old Style" w:hAnsi="Bookman Old Style"/>
        </w:rPr>
        <w:t xml:space="preserve"> The tender shall contain no alterations or additions, except those to comply with instructions issued by the tender inviting officer, or as necessary to correct errors made by the </w:t>
      </w:r>
      <w:r w:rsidR="00515069" w:rsidRPr="007B30DA">
        <w:rPr>
          <w:rFonts w:ascii="Bookman Old Style" w:hAnsi="Bookman Old Style"/>
        </w:rPr>
        <w:t>bidder</w:t>
      </w:r>
      <w:r w:rsidRPr="007B30DA">
        <w:rPr>
          <w:rFonts w:ascii="Bookman Old Style" w:hAnsi="Bookman Old Style"/>
        </w:rPr>
        <w:t>, in which case all such corrections shall be initialized by the person signing the tender.</w:t>
      </w:r>
    </w:p>
    <w:p w:rsidR="00B21F31" w:rsidRPr="007B30DA" w:rsidRDefault="00B21F31">
      <w:pPr>
        <w:tabs>
          <w:tab w:val="num" w:pos="720"/>
        </w:tabs>
        <w:ind w:left="720" w:hanging="720"/>
        <w:jc w:val="both"/>
        <w:rPr>
          <w:rFonts w:ascii="Bookman Old Style" w:hAnsi="Bookman Old Style"/>
          <w:sz w:val="16"/>
        </w:rPr>
      </w:pPr>
    </w:p>
    <w:p w:rsidR="00B21F31" w:rsidRPr="007B30DA" w:rsidRDefault="00B21F31" w:rsidP="00124E64">
      <w:pPr>
        <w:numPr>
          <w:ilvl w:val="1"/>
          <w:numId w:val="19"/>
        </w:numPr>
        <w:tabs>
          <w:tab w:val="clear" w:pos="420"/>
          <w:tab w:val="num" w:pos="540"/>
        </w:tabs>
        <w:ind w:left="720" w:hanging="720"/>
        <w:jc w:val="both"/>
        <w:rPr>
          <w:rFonts w:ascii="Bookman Old Style" w:hAnsi="Bookman Old Style"/>
        </w:rPr>
      </w:pPr>
      <w:r w:rsidRPr="007B30DA">
        <w:rPr>
          <w:rFonts w:ascii="Bookman Old Style" w:hAnsi="Bookman Old Style"/>
        </w:rPr>
        <w:t xml:space="preserve">   The Bid shall contain no alterations or additions, except those to comply with instructions, issued by the Employer, or as necessary to correct errors made by the bidder, in which case such corrections shall be initialed by the person or persons signing the bid.</w:t>
      </w:r>
    </w:p>
    <w:p w:rsidR="00B21F31" w:rsidRPr="007B30DA" w:rsidRDefault="00B21F31">
      <w:pPr>
        <w:tabs>
          <w:tab w:val="num" w:pos="720"/>
        </w:tabs>
        <w:ind w:left="720" w:hanging="720"/>
        <w:jc w:val="both"/>
        <w:rPr>
          <w:rFonts w:ascii="Bookman Old Style" w:hAnsi="Bookman Old Style"/>
          <w:sz w:val="16"/>
        </w:rPr>
      </w:pPr>
    </w:p>
    <w:p w:rsidR="00B21F31" w:rsidRPr="007B30DA" w:rsidRDefault="00B21F31" w:rsidP="00124E64">
      <w:pPr>
        <w:numPr>
          <w:ilvl w:val="1"/>
          <w:numId w:val="19"/>
        </w:numPr>
        <w:ind w:left="720" w:hanging="720"/>
        <w:jc w:val="both"/>
        <w:rPr>
          <w:rFonts w:ascii="Bookman Old Style" w:hAnsi="Bookman Old Style"/>
        </w:rPr>
      </w:pPr>
      <w:r w:rsidRPr="007B30DA">
        <w:rPr>
          <w:rFonts w:ascii="Bookman Old Style" w:hAnsi="Bookman Old Style"/>
        </w:rPr>
        <w:t xml:space="preserve">      The Bidder shall furnish information as described in the form of Bid on commissions or gratuities, if any, paid or to be paid to agents relating to the Bid, and to contract execution if the Bidder is awarded the contract.</w:t>
      </w:r>
    </w:p>
    <w:p w:rsidR="00B21F31" w:rsidRPr="007B30DA" w:rsidRDefault="00B21F31">
      <w:pPr>
        <w:tabs>
          <w:tab w:val="num" w:pos="720"/>
        </w:tabs>
        <w:ind w:left="720" w:hanging="720"/>
        <w:jc w:val="both"/>
        <w:rPr>
          <w:rFonts w:ascii="Bookman Old Style" w:hAnsi="Bookman Old Style"/>
          <w:sz w:val="16"/>
        </w:rPr>
      </w:pPr>
    </w:p>
    <w:p w:rsidR="00EA3374" w:rsidRPr="007B30DA" w:rsidRDefault="00EA3374">
      <w:pPr>
        <w:tabs>
          <w:tab w:val="num" w:pos="720"/>
        </w:tabs>
        <w:ind w:left="720" w:hanging="720"/>
        <w:jc w:val="both"/>
        <w:rPr>
          <w:rFonts w:ascii="Bookman Old Style" w:hAnsi="Bookman Old Style"/>
          <w:sz w:val="16"/>
        </w:rPr>
      </w:pPr>
    </w:p>
    <w:p w:rsidR="00B21F31" w:rsidRPr="007B30DA" w:rsidRDefault="00B21F31">
      <w:pPr>
        <w:pStyle w:val="Heading6"/>
        <w:rPr>
          <w:rFonts w:ascii="Bookman Old Style" w:hAnsi="Bookman Old Style"/>
          <w:sz w:val="10"/>
        </w:rPr>
      </w:pPr>
    </w:p>
    <w:p w:rsidR="00B21F31" w:rsidRPr="007B30DA" w:rsidRDefault="00B21F31">
      <w:pPr>
        <w:pStyle w:val="Heading6"/>
        <w:rPr>
          <w:rFonts w:ascii="Bookman Old Style" w:hAnsi="Bookman Old Style"/>
        </w:rPr>
      </w:pPr>
      <w:r w:rsidRPr="007B30DA">
        <w:rPr>
          <w:rFonts w:ascii="Bookman Old Style" w:hAnsi="Bookman Old Style"/>
        </w:rPr>
        <w:t>D.  SUBMISSION OF BIDS</w:t>
      </w:r>
    </w:p>
    <w:p w:rsidR="00EA3374" w:rsidRPr="007B30DA" w:rsidRDefault="00EA3374" w:rsidP="00EA3374">
      <w:pPr>
        <w:rPr>
          <w:rFonts w:ascii="Bookman Old Style" w:hAnsi="Bookman Old Style"/>
        </w:rPr>
      </w:pPr>
    </w:p>
    <w:p w:rsidR="00B21F31" w:rsidRPr="007B30DA" w:rsidRDefault="00B21F31">
      <w:pPr>
        <w:jc w:val="both"/>
        <w:rPr>
          <w:rFonts w:ascii="Bookman Old Style" w:hAnsi="Bookman Old Style"/>
          <w:b/>
        </w:rPr>
      </w:pPr>
      <w:r w:rsidRPr="007B30DA">
        <w:rPr>
          <w:rFonts w:ascii="Bookman Old Style" w:hAnsi="Bookman Old Style"/>
          <w:b/>
        </w:rPr>
        <w:t>17.  SEALING AND MARKING OF BIDS</w:t>
      </w:r>
    </w:p>
    <w:p w:rsidR="00B21F31" w:rsidRPr="007B30DA" w:rsidRDefault="00B21F31">
      <w:pPr>
        <w:jc w:val="both"/>
        <w:rPr>
          <w:rFonts w:ascii="Bookman Old Style" w:hAnsi="Bookman Old Style"/>
          <w:b/>
          <w:sz w:val="16"/>
        </w:rPr>
      </w:pPr>
    </w:p>
    <w:p w:rsidR="00B21F31" w:rsidRPr="007B30DA" w:rsidRDefault="00B21F31" w:rsidP="005C6274">
      <w:pPr>
        <w:ind w:left="720" w:hanging="720"/>
        <w:jc w:val="both"/>
        <w:rPr>
          <w:rFonts w:ascii="Bookman Old Style" w:hAnsi="Bookman Old Style"/>
        </w:rPr>
      </w:pPr>
      <w:r w:rsidRPr="007B30DA">
        <w:rPr>
          <w:rFonts w:ascii="Bookman Old Style" w:hAnsi="Bookman Old Style"/>
        </w:rPr>
        <w:t>17.1</w:t>
      </w:r>
      <w:r w:rsidRPr="007B30DA">
        <w:rPr>
          <w:rFonts w:ascii="Bookman Old Style" w:hAnsi="Bookman Old Style"/>
        </w:rPr>
        <w:tab/>
        <w:t xml:space="preserve">The </w:t>
      </w:r>
      <w:r w:rsidR="00515069" w:rsidRPr="007B30DA">
        <w:rPr>
          <w:rFonts w:ascii="Bookman Old Style" w:hAnsi="Bookman Old Style"/>
        </w:rPr>
        <w:t>bidder</w:t>
      </w:r>
      <w:r w:rsidRPr="007B30DA">
        <w:rPr>
          <w:rFonts w:ascii="Bookman Old Style" w:hAnsi="Bookman Old Style"/>
        </w:rPr>
        <w:t xml:space="preserve"> shall invariably furnish the hard copy original </w:t>
      </w:r>
      <w:r w:rsidR="00112C83" w:rsidRPr="007B30DA">
        <w:rPr>
          <w:rFonts w:ascii="Bookman Old Style" w:hAnsi="Bookman Old Style"/>
          <w:b/>
        </w:rPr>
        <w:t>DD/BG(</w:t>
      </w:r>
      <w:r w:rsidR="00112C83" w:rsidRPr="007B30DA">
        <w:rPr>
          <w:rFonts w:ascii="Bookman Old Style" w:hAnsi="Bookman Old Style" w:cs="Gautami"/>
          <w:sz w:val="22"/>
          <w:szCs w:val="22"/>
        </w:rPr>
        <w:t>GST@1</w:t>
      </w:r>
      <w:r w:rsidR="00091E63" w:rsidRPr="007B30DA">
        <w:rPr>
          <w:rFonts w:ascii="Bookman Old Style" w:hAnsi="Bookman Old Style" w:cs="Gautami"/>
          <w:sz w:val="22"/>
          <w:szCs w:val="22"/>
        </w:rPr>
        <w:t>8</w:t>
      </w:r>
      <w:r w:rsidR="00112C83" w:rsidRPr="007B30DA">
        <w:rPr>
          <w:rFonts w:ascii="Bookman Old Style" w:hAnsi="Bookman Old Style" w:cs="Gautami"/>
          <w:sz w:val="22"/>
          <w:szCs w:val="22"/>
        </w:rPr>
        <w:t xml:space="preserve">% extra) </w:t>
      </w:r>
      <w:r w:rsidRPr="007B30DA">
        <w:rPr>
          <w:rFonts w:ascii="Bookman Old Style" w:hAnsi="Bookman Old Style"/>
        </w:rPr>
        <w:t xml:space="preserve">towards </w:t>
      </w:r>
      <w:r w:rsidR="005C6274" w:rsidRPr="007B30DA">
        <w:rPr>
          <w:rFonts w:ascii="Bookman Old Style" w:hAnsi="Bookman Old Style"/>
        </w:rPr>
        <w:t xml:space="preserve">2% </w:t>
      </w:r>
      <w:r w:rsidRPr="007B30DA">
        <w:rPr>
          <w:rFonts w:ascii="Bookman Old Style" w:hAnsi="Bookman Old Style"/>
        </w:rPr>
        <w:t xml:space="preserve">EMD and </w:t>
      </w:r>
      <w:r w:rsidR="00740330" w:rsidRPr="007B30DA">
        <w:rPr>
          <w:rFonts w:ascii="Bookman Old Style" w:hAnsi="Bookman Old Style"/>
        </w:rPr>
        <w:t>h</w:t>
      </w:r>
      <w:r w:rsidRPr="007B30DA">
        <w:rPr>
          <w:rFonts w:ascii="Bookman Old Style" w:hAnsi="Bookman Old Style"/>
        </w:rPr>
        <w:t xml:space="preserve">ard copies of the </w:t>
      </w:r>
      <w:r w:rsidR="005C6274" w:rsidRPr="007B30DA">
        <w:rPr>
          <w:rFonts w:ascii="Bookman Old Style" w:hAnsi="Bookman Old Style"/>
        </w:rPr>
        <w:t>bid</w:t>
      </w:r>
      <w:r w:rsidRPr="007B30DA">
        <w:rPr>
          <w:rFonts w:ascii="Bookman Old Style" w:hAnsi="Bookman Old Style"/>
        </w:rPr>
        <w:t xml:space="preserve"> documents to the tender inviting authority </w:t>
      </w:r>
      <w:r w:rsidR="00112C83" w:rsidRPr="007B30DA">
        <w:rPr>
          <w:rFonts w:ascii="Bookman Old Style" w:hAnsi="Bookman Old Style"/>
        </w:rPr>
        <w:t>as mentioned in Sl.No. 1</w:t>
      </w:r>
      <w:r w:rsidR="009C09D0" w:rsidRPr="007B30DA">
        <w:rPr>
          <w:rFonts w:ascii="Bookman Old Style" w:hAnsi="Bookman Old Style"/>
        </w:rPr>
        <w:t>7</w:t>
      </w:r>
      <w:r w:rsidR="00112C83" w:rsidRPr="007B30DA">
        <w:rPr>
          <w:rFonts w:ascii="Bookman Old Style" w:hAnsi="Bookman Old Style"/>
        </w:rPr>
        <w:t xml:space="preserve"> in NIB</w:t>
      </w:r>
      <w:r w:rsidR="00E939D7">
        <w:rPr>
          <w:rFonts w:ascii="Bookman Old Style" w:hAnsi="Bookman Old Style"/>
        </w:rPr>
        <w:t xml:space="preserve"> </w:t>
      </w:r>
      <w:r w:rsidRPr="007B30DA">
        <w:rPr>
          <w:rFonts w:ascii="Bookman Old Style" w:hAnsi="Bookman Old Style"/>
        </w:rPr>
        <w:t xml:space="preserve">either personally or through courier or by post and the receipt of the same within the stipulated time shall be the responsibility of the bidder.  Department will not take any responsibility for any delay or </w:t>
      </w:r>
      <w:r w:rsidR="00BE2280" w:rsidRPr="007B30DA">
        <w:rPr>
          <w:rFonts w:ascii="Bookman Old Style" w:hAnsi="Bookman Old Style"/>
        </w:rPr>
        <w:t>non-receipt</w:t>
      </w:r>
      <w:r w:rsidRPr="007B30DA">
        <w:rPr>
          <w:rFonts w:ascii="Bookman Old Style" w:hAnsi="Bookman Old Style"/>
        </w:rPr>
        <w:t>.</w:t>
      </w:r>
    </w:p>
    <w:p w:rsidR="00B21F31" w:rsidRPr="007B30DA" w:rsidRDefault="00B21F31" w:rsidP="006D266D">
      <w:pPr>
        <w:jc w:val="both"/>
        <w:rPr>
          <w:rFonts w:ascii="Bookman Old Style" w:hAnsi="Bookman Old Style"/>
        </w:rPr>
      </w:pPr>
    </w:p>
    <w:p w:rsidR="00B21F31" w:rsidRPr="007B30DA" w:rsidRDefault="00B21F31">
      <w:pPr>
        <w:pStyle w:val="BodyTextIndent3"/>
        <w:numPr>
          <w:ilvl w:val="1"/>
          <w:numId w:val="0"/>
        </w:numPr>
        <w:tabs>
          <w:tab w:val="clear" w:pos="1260"/>
          <w:tab w:val="num" w:pos="420"/>
        </w:tabs>
        <w:ind w:left="720" w:hanging="720"/>
        <w:rPr>
          <w:rFonts w:ascii="Bookman Old Style" w:hAnsi="Bookman Old Style"/>
          <w:sz w:val="16"/>
        </w:rPr>
      </w:pPr>
      <w:r w:rsidRPr="007B30DA">
        <w:rPr>
          <w:rFonts w:ascii="Bookman Old Style" w:hAnsi="Bookman Old Style"/>
        </w:rPr>
        <w:tab/>
      </w:r>
    </w:p>
    <w:p w:rsidR="00B21F31" w:rsidRPr="007B30DA" w:rsidRDefault="00B21F31">
      <w:pPr>
        <w:pStyle w:val="BodyTextIndent3"/>
        <w:numPr>
          <w:ilvl w:val="1"/>
          <w:numId w:val="0"/>
        </w:numPr>
        <w:tabs>
          <w:tab w:val="clear" w:pos="1260"/>
          <w:tab w:val="num" w:pos="420"/>
        </w:tabs>
        <w:ind w:left="720" w:hanging="720"/>
        <w:rPr>
          <w:rFonts w:ascii="Bookman Old Style" w:hAnsi="Bookman Old Style"/>
        </w:rPr>
      </w:pPr>
      <w:r w:rsidRPr="007B30DA">
        <w:rPr>
          <w:rFonts w:ascii="Bookman Old Style" w:hAnsi="Bookman Old Style"/>
        </w:rPr>
        <w:t>17</w:t>
      </w:r>
      <w:r w:rsidR="00091E63" w:rsidRPr="007B30DA">
        <w:rPr>
          <w:rFonts w:ascii="Bookman Old Style" w:hAnsi="Bookman Old Style"/>
        </w:rPr>
        <w:t>.</w:t>
      </w:r>
      <w:r w:rsidR="00BE2280" w:rsidRPr="007B30DA">
        <w:rPr>
          <w:rFonts w:ascii="Bookman Old Style" w:hAnsi="Bookman Old Style"/>
        </w:rPr>
        <w:t>2</w:t>
      </w:r>
      <w:r w:rsidRPr="007B30DA">
        <w:rPr>
          <w:rFonts w:ascii="Bookman Old Style" w:hAnsi="Bookman Old Style"/>
        </w:rPr>
        <w:tab/>
        <w:t xml:space="preserve">The successful (L1) </w:t>
      </w:r>
      <w:r w:rsidR="00515069" w:rsidRPr="007B30DA">
        <w:rPr>
          <w:rFonts w:ascii="Bookman Old Style" w:hAnsi="Bookman Old Style"/>
        </w:rPr>
        <w:t>bidder</w:t>
      </w:r>
      <w:r w:rsidRPr="007B30DA">
        <w:rPr>
          <w:rFonts w:ascii="Bookman Old Style" w:hAnsi="Bookman Old Style"/>
        </w:rPr>
        <w:t xml:space="preserve"> shall furnish the original hard copies of all the documents / certificates / statements before concluding the Agreement.</w:t>
      </w:r>
    </w:p>
    <w:p w:rsidR="00B21F31" w:rsidRPr="007B30DA" w:rsidRDefault="00B21F31">
      <w:pPr>
        <w:jc w:val="both"/>
        <w:rPr>
          <w:rFonts w:ascii="Bookman Old Style" w:hAnsi="Bookman Old Style"/>
          <w:sz w:val="18"/>
        </w:rPr>
      </w:pPr>
    </w:p>
    <w:p w:rsidR="00B21F31" w:rsidRPr="007B30DA" w:rsidRDefault="00B21F31" w:rsidP="00124E64">
      <w:pPr>
        <w:numPr>
          <w:ilvl w:val="0"/>
          <w:numId w:val="20"/>
        </w:numPr>
        <w:tabs>
          <w:tab w:val="clear" w:pos="900"/>
          <w:tab w:val="num" w:pos="720"/>
        </w:tabs>
        <w:ind w:hanging="900"/>
        <w:jc w:val="both"/>
        <w:rPr>
          <w:rFonts w:ascii="Bookman Old Style" w:hAnsi="Bookman Old Style"/>
          <w:b/>
        </w:rPr>
      </w:pPr>
      <w:r w:rsidRPr="007B30DA">
        <w:rPr>
          <w:rFonts w:ascii="Bookman Old Style" w:hAnsi="Bookman Old Style"/>
          <w:b/>
        </w:rPr>
        <w:t>DEADLINE FOR SUBMISSION OF THE BIDS</w:t>
      </w:r>
    </w:p>
    <w:p w:rsidR="00B21F31" w:rsidRPr="007B30DA" w:rsidRDefault="00B21F31">
      <w:pPr>
        <w:jc w:val="both"/>
        <w:rPr>
          <w:rFonts w:ascii="Bookman Old Style" w:hAnsi="Bookman Old Style"/>
          <w:b/>
          <w:sz w:val="14"/>
          <w:szCs w:val="14"/>
        </w:rPr>
      </w:pPr>
    </w:p>
    <w:p w:rsidR="00B21F31" w:rsidRPr="007B30DA" w:rsidRDefault="00B21F31" w:rsidP="00124E64">
      <w:pPr>
        <w:numPr>
          <w:ilvl w:val="1"/>
          <w:numId w:val="27"/>
        </w:numPr>
        <w:tabs>
          <w:tab w:val="clear" w:pos="360"/>
          <w:tab w:val="left" w:pos="0"/>
        </w:tabs>
        <w:ind w:left="720" w:hanging="720"/>
        <w:jc w:val="both"/>
        <w:rPr>
          <w:rFonts w:ascii="Bookman Old Style" w:hAnsi="Bookman Old Style"/>
        </w:rPr>
      </w:pPr>
      <w:r w:rsidRPr="007B30DA">
        <w:rPr>
          <w:rFonts w:ascii="Bookman Old Style" w:hAnsi="Bookman Old Style"/>
        </w:rPr>
        <w:t xml:space="preserve">Bids must be submitted not later than the date and time specified in </w:t>
      </w:r>
      <w:r w:rsidR="008109BE" w:rsidRPr="007B30DA">
        <w:rPr>
          <w:rFonts w:ascii="Bookman Old Style" w:hAnsi="Bookman Old Style"/>
        </w:rPr>
        <w:t>NI</w:t>
      </w:r>
      <w:r w:rsidR="00132B96" w:rsidRPr="007B30DA">
        <w:rPr>
          <w:rFonts w:ascii="Bookman Old Style" w:hAnsi="Bookman Old Style"/>
        </w:rPr>
        <w:t>B</w:t>
      </w:r>
      <w:r w:rsidRPr="007B30DA">
        <w:rPr>
          <w:rFonts w:ascii="Bookman Old Style" w:hAnsi="Bookman Old Style"/>
        </w:rPr>
        <w:t>. In the event of the specified date / time for the submission of bids declared as holiday, the bids will be received on the next working day.</w:t>
      </w:r>
    </w:p>
    <w:p w:rsidR="00B21F31" w:rsidRPr="007B30DA" w:rsidRDefault="00B21F31" w:rsidP="00124E64">
      <w:pPr>
        <w:numPr>
          <w:ilvl w:val="1"/>
          <w:numId w:val="27"/>
        </w:numPr>
        <w:tabs>
          <w:tab w:val="clear" w:pos="360"/>
          <w:tab w:val="left" w:pos="0"/>
        </w:tabs>
        <w:ind w:left="720" w:hanging="720"/>
        <w:jc w:val="both"/>
        <w:rPr>
          <w:rFonts w:ascii="Bookman Old Style" w:hAnsi="Bookman Old Style"/>
        </w:rPr>
      </w:pPr>
      <w:r w:rsidRPr="007B30DA">
        <w:rPr>
          <w:rFonts w:ascii="Bookman Old Style" w:hAnsi="Bookman Old Style"/>
        </w:rPr>
        <w:t xml:space="preserve"> The employer may extend the deadline for submission of bids by issuing an amendment in accordance with Clause 8, in which case all rights and obligations of the Employer and the bidder previously subject to the original deadline will then be subject to the new deadline.</w:t>
      </w:r>
    </w:p>
    <w:p w:rsidR="00B21F31" w:rsidRPr="007B30DA" w:rsidRDefault="00B21F31">
      <w:pPr>
        <w:ind w:left="720" w:hanging="720"/>
        <w:jc w:val="both"/>
        <w:rPr>
          <w:rFonts w:ascii="Bookman Old Style" w:hAnsi="Bookman Old Style"/>
          <w:b/>
        </w:rPr>
      </w:pPr>
      <w:r w:rsidRPr="007B30DA">
        <w:rPr>
          <w:rFonts w:ascii="Bookman Old Style" w:hAnsi="Bookman Old Style"/>
          <w:b/>
        </w:rPr>
        <w:t xml:space="preserve">19.  </w:t>
      </w:r>
      <w:r w:rsidRPr="007B30DA">
        <w:rPr>
          <w:rFonts w:ascii="Bookman Old Style" w:hAnsi="Bookman Old Style"/>
          <w:b/>
        </w:rPr>
        <w:tab/>
        <w:t>LATE BIDS</w:t>
      </w:r>
    </w:p>
    <w:p w:rsidR="00B21F31" w:rsidRPr="007B30DA" w:rsidRDefault="00B21F31">
      <w:pPr>
        <w:ind w:left="720"/>
        <w:jc w:val="both"/>
        <w:rPr>
          <w:rFonts w:ascii="Bookman Old Style" w:hAnsi="Bookman Old Style"/>
          <w:sz w:val="14"/>
        </w:rPr>
      </w:pPr>
    </w:p>
    <w:p w:rsidR="00B21F31" w:rsidRPr="007B30DA" w:rsidRDefault="00B21F31">
      <w:pPr>
        <w:ind w:left="720"/>
        <w:jc w:val="both"/>
        <w:rPr>
          <w:rFonts w:ascii="Bookman Old Style" w:hAnsi="Bookman Old Style"/>
        </w:rPr>
      </w:pPr>
      <w:r w:rsidRPr="007B30DA">
        <w:rPr>
          <w:rFonts w:ascii="Bookman Old Style" w:hAnsi="Bookman Old Style"/>
        </w:rPr>
        <w:t xml:space="preserve">Hard copies received after the last date </w:t>
      </w:r>
      <w:r w:rsidR="00112C83" w:rsidRPr="007B30DA">
        <w:rPr>
          <w:rFonts w:ascii="Bookman Old Style" w:hAnsi="Bookman Old Style"/>
        </w:rPr>
        <w:t>and</w:t>
      </w:r>
      <w:r w:rsidRPr="007B30DA">
        <w:rPr>
          <w:rFonts w:ascii="Bookman Old Style" w:hAnsi="Bookman Old Style"/>
        </w:rPr>
        <w:t xml:space="preserve"> time prescribed in NI</w:t>
      </w:r>
      <w:r w:rsidR="00132B96" w:rsidRPr="007B30DA">
        <w:rPr>
          <w:rFonts w:ascii="Bookman Old Style" w:hAnsi="Bookman Old Style"/>
        </w:rPr>
        <w:t>B</w:t>
      </w:r>
      <w:r w:rsidRPr="007B30DA">
        <w:rPr>
          <w:rFonts w:ascii="Bookman Old Style" w:hAnsi="Bookman Old Style"/>
        </w:rPr>
        <w:t xml:space="preserve"> will be summarily rejected.</w:t>
      </w:r>
    </w:p>
    <w:p w:rsidR="00B21F31" w:rsidRPr="007B30DA" w:rsidRDefault="00B21F31">
      <w:pPr>
        <w:ind w:left="720"/>
        <w:jc w:val="both"/>
        <w:rPr>
          <w:rFonts w:ascii="Bookman Old Style" w:hAnsi="Bookman Old Style"/>
          <w:sz w:val="16"/>
        </w:rPr>
      </w:pPr>
    </w:p>
    <w:p w:rsidR="00B21F31" w:rsidRPr="007B30DA" w:rsidRDefault="00B21F31" w:rsidP="00124E64">
      <w:pPr>
        <w:numPr>
          <w:ilvl w:val="0"/>
          <w:numId w:val="21"/>
        </w:numPr>
        <w:tabs>
          <w:tab w:val="clear" w:pos="2520"/>
          <w:tab w:val="num" w:pos="720"/>
        </w:tabs>
        <w:ind w:hanging="2520"/>
        <w:jc w:val="both"/>
        <w:rPr>
          <w:rFonts w:ascii="Bookman Old Style" w:hAnsi="Bookman Old Style"/>
          <w:b/>
        </w:rPr>
      </w:pPr>
      <w:r w:rsidRPr="007B30DA">
        <w:rPr>
          <w:rFonts w:ascii="Bookman Old Style" w:hAnsi="Bookman Old Style"/>
          <w:b/>
        </w:rPr>
        <w:t>MODIFICATION AND WITHDRAWAL OF BIDS</w:t>
      </w:r>
    </w:p>
    <w:p w:rsidR="00B21F31" w:rsidRPr="007B30DA" w:rsidRDefault="00B21F31">
      <w:pPr>
        <w:jc w:val="both"/>
        <w:rPr>
          <w:rFonts w:ascii="Bookman Old Style" w:hAnsi="Bookman Old Style"/>
          <w:sz w:val="12"/>
        </w:rPr>
      </w:pPr>
    </w:p>
    <w:p w:rsidR="00B21F31" w:rsidRPr="007B30DA" w:rsidRDefault="00B21F31" w:rsidP="00124E64">
      <w:pPr>
        <w:numPr>
          <w:ilvl w:val="1"/>
          <w:numId w:val="22"/>
        </w:numPr>
        <w:jc w:val="both"/>
        <w:rPr>
          <w:rFonts w:ascii="Bookman Old Style" w:hAnsi="Bookman Old Style"/>
        </w:rPr>
      </w:pPr>
      <w:r w:rsidRPr="007B30DA">
        <w:rPr>
          <w:rFonts w:ascii="Bookman Old Style" w:hAnsi="Bookman Old Style"/>
        </w:rPr>
        <w:t xml:space="preserve">     No tender shall be modified after the last date / time of submission of tenders.</w:t>
      </w:r>
    </w:p>
    <w:p w:rsidR="00B21F31" w:rsidRPr="007B30DA" w:rsidRDefault="00B21F31">
      <w:pPr>
        <w:jc w:val="both"/>
        <w:rPr>
          <w:rFonts w:ascii="Bookman Old Style" w:hAnsi="Bookman Old Style"/>
          <w:sz w:val="14"/>
        </w:rPr>
      </w:pPr>
    </w:p>
    <w:p w:rsidR="00B21F31" w:rsidRPr="007B30DA" w:rsidRDefault="00B21F31" w:rsidP="00124E64">
      <w:pPr>
        <w:numPr>
          <w:ilvl w:val="1"/>
          <w:numId w:val="22"/>
        </w:numPr>
        <w:ind w:left="720" w:hanging="720"/>
        <w:jc w:val="both"/>
        <w:rPr>
          <w:rFonts w:ascii="Bookman Old Style" w:hAnsi="Bookman Old Style"/>
        </w:rPr>
      </w:pPr>
      <w:r w:rsidRPr="007B30DA">
        <w:rPr>
          <w:rFonts w:ascii="Bookman Old Style" w:hAnsi="Bookman Old Style"/>
        </w:rPr>
        <w:t xml:space="preserve">     No bid may be modified after the deadline for submission of Bids.</w:t>
      </w:r>
    </w:p>
    <w:p w:rsidR="00B21F31" w:rsidRPr="007B30DA" w:rsidRDefault="00B21F31">
      <w:pPr>
        <w:jc w:val="both"/>
        <w:rPr>
          <w:rFonts w:ascii="Bookman Old Style" w:hAnsi="Bookman Old Style"/>
          <w:sz w:val="12"/>
        </w:rPr>
      </w:pPr>
    </w:p>
    <w:p w:rsidR="00B21F31" w:rsidRPr="007B30DA" w:rsidRDefault="00B21F31">
      <w:pPr>
        <w:tabs>
          <w:tab w:val="num" w:pos="1260"/>
          <w:tab w:val="left" w:pos="3960"/>
        </w:tabs>
        <w:ind w:left="1260" w:hanging="540"/>
        <w:jc w:val="both"/>
        <w:rPr>
          <w:rFonts w:ascii="Bookman Old Style" w:hAnsi="Bookman Old Style"/>
          <w:sz w:val="14"/>
        </w:rPr>
      </w:pPr>
    </w:p>
    <w:p w:rsidR="00B21F31" w:rsidRPr="007B30DA" w:rsidRDefault="00B21F31">
      <w:pPr>
        <w:pStyle w:val="Heading7"/>
        <w:rPr>
          <w:rFonts w:ascii="Bookman Old Style" w:hAnsi="Bookman Old Style"/>
        </w:rPr>
      </w:pPr>
      <w:r w:rsidRPr="007B30DA">
        <w:rPr>
          <w:rFonts w:ascii="Bookman Old Style" w:hAnsi="Bookman Old Style"/>
        </w:rPr>
        <w:t xml:space="preserve">E.  BID OPENING AND EVALUATION </w:t>
      </w:r>
    </w:p>
    <w:p w:rsidR="00B21F31" w:rsidRPr="007B30DA" w:rsidRDefault="00B21F31">
      <w:pPr>
        <w:rPr>
          <w:rFonts w:ascii="Bookman Old Style" w:hAnsi="Bookman Old Style"/>
          <w:sz w:val="16"/>
        </w:rPr>
      </w:pPr>
    </w:p>
    <w:p w:rsidR="00B21F31" w:rsidRPr="007B30DA" w:rsidRDefault="00B21F31" w:rsidP="00124E64">
      <w:pPr>
        <w:numPr>
          <w:ilvl w:val="0"/>
          <w:numId w:val="21"/>
        </w:numPr>
        <w:tabs>
          <w:tab w:val="clear" w:pos="2520"/>
          <w:tab w:val="num" w:pos="540"/>
        </w:tabs>
        <w:ind w:hanging="2520"/>
        <w:jc w:val="both"/>
        <w:rPr>
          <w:rFonts w:ascii="Bookman Old Style" w:hAnsi="Bookman Old Style"/>
          <w:b/>
        </w:rPr>
      </w:pPr>
      <w:r w:rsidRPr="007B30DA">
        <w:rPr>
          <w:rFonts w:ascii="Bookman Old Style" w:hAnsi="Bookman Old Style"/>
          <w:b/>
        </w:rPr>
        <w:t>BID OPENING</w:t>
      </w:r>
    </w:p>
    <w:p w:rsidR="00B21F31" w:rsidRPr="007B30DA" w:rsidRDefault="00B21F31">
      <w:pPr>
        <w:tabs>
          <w:tab w:val="num" w:pos="1260"/>
          <w:tab w:val="left" w:pos="3960"/>
        </w:tabs>
        <w:jc w:val="both"/>
        <w:rPr>
          <w:rFonts w:ascii="Bookman Old Style" w:hAnsi="Bookman Old Style"/>
          <w:sz w:val="14"/>
        </w:rPr>
      </w:pPr>
    </w:p>
    <w:p w:rsidR="00B21F31" w:rsidRPr="007B30DA" w:rsidRDefault="00B21F31" w:rsidP="00124E64">
      <w:pPr>
        <w:numPr>
          <w:ilvl w:val="1"/>
          <w:numId w:val="28"/>
        </w:numPr>
        <w:tabs>
          <w:tab w:val="clear" w:pos="360"/>
          <w:tab w:val="num" w:pos="540"/>
        </w:tabs>
        <w:ind w:left="540" w:hanging="540"/>
        <w:jc w:val="both"/>
        <w:rPr>
          <w:rFonts w:ascii="Bookman Old Style" w:hAnsi="Bookman Old Style"/>
        </w:rPr>
      </w:pPr>
      <w:r w:rsidRPr="007B30DA">
        <w:rPr>
          <w:rFonts w:ascii="Bookman Old Style" w:hAnsi="Bookman Old Style"/>
        </w:rPr>
        <w:t xml:space="preserve">The </w:t>
      </w:r>
      <w:r w:rsidR="00515069" w:rsidRPr="007B30DA">
        <w:rPr>
          <w:rFonts w:ascii="Bookman Old Style" w:hAnsi="Bookman Old Style"/>
        </w:rPr>
        <w:t>bidder</w:t>
      </w:r>
      <w:r w:rsidRPr="007B30DA">
        <w:rPr>
          <w:rFonts w:ascii="Bookman Old Style" w:hAnsi="Bookman Old Style"/>
        </w:rPr>
        <w:t xml:space="preserve">s or their </w:t>
      </w:r>
      <w:r w:rsidR="005C6274" w:rsidRPr="007B30DA">
        <w:rPr>
          <w:rFonts w:ascii="Bookman Old Style" w:hAnsi="Bookman Old Style"/>
        </w:rPr>
        <w:t>authorized</w:t>
      </w:r>
      <w:r w:rsidRPr="007B30DA">
        <w:rPr>
          <w:rFonts w:ascii="Bookman Old Style" w:hAnsi="Bookman Old Style"/>
        </w:rPr>
        <w:t xml:space="preserve"> representatives can be present at the time of opening of the tenders.  Either the </w:t>
      </w:r>
      <w:r w:rsidR="00515069" w:rsidRPr="007B30DA">
        <w:rPr>
          <w:rFonts w:ascii="Bookman Old Style" w:hAnsi="Bookman Old Style"/>
        </w:rPr>
        <w:t>bidder</w:t>
      </w:r>
      <w:r w:rsidRPr="007B30DA">
        <w:rPr>
          <w:rFonts w:ascii="Bookman Old Style" w:hAnsi="Bookman Old Style"/>
        </w:rPr>
        <w:t xml:space="preserve"> himself or one of his representative with proper </w:t>
      </w:r>
      <w:r w:rsidR="005C6274" w:rsidRPr="007B30DA">
        <w:rPr>
          <w:rFonts w:ascii="Bookman Old Style" w:hAnsi="Bookman Old Style"/>
        </w:rPr>
        <w:t>authorization</w:t>
      </w:r>
      <w:r w:rsidRPr="007B30DA">
        <w:rPr>
          <w:rFonts w:ascii="Bookman Old Style" w:hAnsi="Bookman Old Style"/>
        </w:rPr>
        <w:t xml:space="preserve"> only will be allowed at the time of tender opening.  If any of the </w:t>
      </w:r>
      <w:r w:rsidR="00515069" w:rsidRPr="007B30DA">
        <w:rPr>
          <w:rFonts w:ascii="Bookman Old Style" w:hAnsi="Bookman Old Style"/>
        </w:rPr>
        <w:t>bidders</w:t>
      </w:r>
      <w:r w:rsidRPr="007B30DA">
        <w:rPr>
          <w:rFonts w:ascii="Bookman Old Style" w:hAnsi="Bookman Old Style"/>
        </w:rPr>
        <w:t xml:space="preserve"> is not present at the time of opening of tenders, the tender opening authority will, on opening the tender of the absentee </w:t>
      </w:r>
      <w:r w:rsidR="00515069" w:rsidRPr="007B30DA">
        <w:rPr>
          <w:rFonts w:ascii="Bookman Old Style" w:hAnsi="Bookman Old Style"/>
        </w:rPr>
        <w:t>bidder</w:t>
      </w:r>
      <w:r w:rsidRPr="007B30DA">
        <w:rPr>
          <w:rFonts w:ascii="Bookman Old Style" w:hAnsi="Bookman Old Style"/>
        </w:rPr>
        <w:t xml:space="preserve">, reads out and record the deficiencies if any, which shall be binding on the </w:t>
      </w:r>
      <w:r w:rsidR="00515069" w:rsidRPr="007B30DA">
        <w:rPr>
          <w:rFonts w:ascii="Bookman Old Style" w:hAnsi="Bookman Old Style"/>
        </w:rPr>
        <w:t>bidder</w:t>
      </w:r>
      <w:r w:rsidRPr="007B30DA">
        <w:rPr>
          <w:rFonts w:ascii="Bookman Old Style" w:hAnsi="Bookman Old Style"/>
        </w:rPr>
        <w:t>.</w:t>
      </w:r>
    </w:p>
    <w:p w:rsidR="00B21F31" w:rsidRPr="007B30DA" w:rsidRDefault="00B21F31" w:rsidP="00EC3083">
      <w:pPr>
        <w:jc w:val="both"/>
        <w:rPr>
          <w:rFonts w:ascii="Bookman Old Style" w:hAnsi="Bookman Old Style"/>
          <w:sz w:val="10"/>
          <w:szCs w:val="10"/>
        </w:rPr>
      </w:pPr>
    </w:p>
    <w:p w:rsidR="00B21F31" w:rsidRPr="007B30DA" w:rsidRDefault="00B21F31" w:rsidP="00124E64">
      <w:pPr>
        <w:numPr>
          <w:ilvl w:val="1"/>
          <w:numId w:val="28"/>
        </w:numPr>
        <w:tabs>
          <w:tab w:val="clear" w:pos="360"/>
          <w:tab w:val="num" w:pos="540"/>
        </w:tabs>
        <w:ind w:left="540" w:hanging="540"/>
        <w:jc w:val="both"/>
        <w:rPr>
          <w:rFonts w:ascii="Bookman Old Style" w:hAnsi="Bookman Old Style"/>
        </w:rPr>
      </w:pPr>
      <w:r w:rsidRPr="007B30DA">
        <w:rPr>
          <w:rFonts w:ascii="Bookman Old Style" w:hAnsi="Bookman Old Style"/>
        </w:rPr>
        <w:t xml:space="preserve">The bid containing qualification requirements as per requirement will be evaluated by the tender opening authority and the minutes are recorded which will be signed by the tender opening authority as well as </w:t>
      </w:r>
      <w:r w:rsidR="00515069" w:rsidRPr="007B30DA">
        <w:rPr>
          <w:rFonts w:ascii="Bookman Old Style" w:hAnsi="Bookman Old Style"/>
        </w:rPr>
        <w:t>bidder</w:t>
      </w:r>
      <w:r w:rsidRPr="007B30DA">
        <w:rPr>
          <w:rFonts w:ascii="Bookman Old Style" w:hAnsi="Bookman Old Style"/>
        </w:rPr>
        <w:t xml:space="preserve">s or their </w:t>
      </w:r>
      <w:r w:rsidR="005C6274" w:rsidRPr="007B30DA">
        <w:rPr>
          <w:rFonts w:ascii="Bookman Old Style" w:hAnsi="Bookman Old Style"/>
        </w:rPr>
        <w:t>authorized</w:t>
      </w:r>
      <w:r w:rsidRPr="007B30DA">
        <w:rPr>
          <w:rFonts w:ascii="Bookman Old Style" w:hAnsi="Bookman Old Style"/>
        </w:rPr>
        <w:t xml:space="preserve"> representatives present.</w:t>
      </w:r>
    </w:p>
    <w:p w:rsidR="00B21F31" w:rsidRPr="007B30DA" w:rsidRDefault="00B21F31" w:rsidP="009D1236">
      <w:pPr>
        <w:tabs>
          <w:tab w:val="left" w:pos="3315"/>
        </w:tabs>
        <w:jc w:val="both"/>
        <w:rPr>
          <w:rFonts w:ascii="Bookman Old Style" w:hAnsi="Bookman Old Style"/>
          <w:sz w:val="14"/>
        </w:rPr>
      </w:pPr>
      <w:r w:rsidRPr="007B30DA">
        <w:rPr>
          <w:rFonts w:ascii="Bookman Old Style" w:hAnsi="Bookman Old Style"/>
          <w:sz w:val="14"/>
        </w:rPr>
        <w:tab/>
      </w:r>
    </w:p>
    <w:p w:rsidR="00B21F31" w:rsidRPr="007B30DA" w:rsidRDefault="00B21F31" w:rsidP="009D1236">
      <w:pPr>
        <w:tabs>
          <w:tab w:val="left" w:pos="3315"/>
        </w:tabs>
        <w:jc w:val="both"/>
        <w:rPr>
          <w:rFonts w:ascii="Bookman Old Style" w:hAnsi="Bookman Old Style"/>
          <w:sz w:val="2"/>
        </w:rPr>
      </w:pPr>
    </w:p>
    <w:p w:rsidR="00B21F31" w:rsidRPr="007B30DA" w:rsidRDefault="00B21F31" w:rsidP="00124E64">
      <w:pPr>
        <w:numPr>
          <w:ilvl w:val="0"/>
          <w:numId w:val="21"/>
        </w:numPr>
        <w:jc w:val="both"/>
        <w:rPr>
          <w:rFonts w:ascii="Bookman Old Style" w:hAnsi="Bookman Old Style"/>
          <w:b/>
        </w:rPr>
      </w:pPr>
      <w:r w:rsidRPr="007B30DA">
        <w:rPr>
          <w:rFonts w:ascii="Bookman Old Style" w:hAnsi="Bookman Old Style"/>
          <w:b/>
        </w:rPr>
        <w:t>PROCESS TO BE CONFIDENTIAL</w:t>
      </w:r>
    </w:p>
    <w:p w:rsidR="00B21F31" w:rsidRPr="007B30DA" w:rsidRDefault="00B21F31">
      <w:pPr>
        <w:jc w:val="both"/>
        <w:rPr>
          <w:rFonts w:ascii="Bookman Old Style" w:hAnsi="Bookman Old Style"/>
          <w:sz w:val="16"/>
        </w:rPr>
      </w:pPr>
    </w:p>
    <w:p w:rsidR="00B21F31" w:rsidRDefault="00B21F31" w:rsidP="00124E64">
      <w:pPr>
        <w:numPr>
          <w:ilvl w:val="1"/>
          <w:numId w:val="23"/>
        </w:numPr>
        <w:jc w:val="both"/>
        <w:rPr>
          <w:rFonts w:ascii="Bookman Old Style" w:hAnsi="Bookman Old Style"/>
        </w:rPr>
      </w:pPr>
      <w:r w:rsidRPr="007B30DA">
        <w:rPr>
          <w:rFonts w:ascii="Bookman Old Style" w:hAnsi="Bookman Old Style"/>
        </w:rPr>
        <w:t xml:space="preserve">      Information relating to the examination, clarification, evaluation, and comparison of Bids and recommendations for the award of a contract shall not be disclosed to</w:t>
      </w:r>
      <w:r w:rsidR="00E850F4" w:rsidRPr="007B30DA">
        <w:rPr>
          <w:rFonts w:ascii="Bookman Old Style" w:hAnsi="Bookman Old Style"/>
        </w:rPr>
        <w:t xml:space="preserve"> b</w:t>
      </w:r>
      <w:r w:rsidRPr="007B30DA">
        <w:rPr>
          <w:rFonts w:ascii="Bookman Old Style" w:hAnsi="Bookman Old Style"/>
        </w:rPr>
        <w:t>idders or any other persons not officially concerned with such process until the award to the successful Bidder has been announc</w:t>
      </w:r>
      <w:r w:rsidR="005D5472" w:rsidRPr="007B30DA">
        <w:rPr>
          <w:rFonts w:ascii="Bookman Old Style" w:hAnsi="Bookman Old Style"/>
        </w:rPr>
        <w:t xml:space="preserve">ed.  Any effort by a Bidder to </w:t>
      </w:r>
      <w:r w:rsidRPr="007B30DA">
        <w:rPr>
          <w:rFonts w:ascii="Bookman Old Style" w:hAnsi="Bookman Old Style"/>
        </w:rPr>
        <w:t>influence the Employer’s processing of Bids or award decisions may resul</w:t>
      </w:r>
      <w:r w:rsidR="005D5472" w:rsidRPr="007B30DA">
        <w:rPr>
          <w:rFonts w:ascii="Bookman Old Style" w:hAnsi="Bookman Old Style"/>
        </w:rPr>
        <w:t xml:space="preserve">t in the </w:t>
      </w:r>
      <w:r w:rsidRPr="007B30DA">
        <w:rPr>
          <w:rFonts w:ascii="Bookman Old Style" w:hAnsi="Bookman Old Style"/>
        </w:rPr>
        <w:t>rejection of his Bid.</w:t>
      </w:r>
    </w:p>
    <w:p w:rsidR="00030E54" w:rsidRDefault="00030E54" w:rsidP="00030E54">
      <w:pPr>
        <w:jc w:val="both"/>
        <w:rPr>
          <w:rFonts w:ascii="Bookman Old Style" w:hAnsi="Bookman Old Style"/>
        </w:rPr>
      </w:pPr>
    </w:p>
    <w:p w:rsidR="00030E54" w:rsidRDefault="00030E54" w:rsidP="00030E54">
      <w:pPr>
        <w:jc w:val="both"/>
        <w:rPr>
          <w:rFonts w:ascii="Bookman Old Style" w:hAnsi="Bookman Old Style"/>
        </w:rPr>
      </w:pPr>
    </w:p>
    <w:p w:rsidR="00030E54" w:rsidRDefault="00030E54" w:rsidP="00030E54">
      <w:pPr>
        <w:jc w:val="both"/>
        <w:rPr>
          <w:rFonts w:ascii="Bookman Old Style" w:hAnsi="Bookman Old Style"/>
        </w:rPr>
      </w:pPr>
    </w:p>
    <w:p w:rsidR="00030E54" w:rsidRPr="007B30DA" w:rsidRDefault="00030E54" w:rsidP="00030E54">
      <w:pPr>
        <w:jc w:val="both"/>
        <w:rPr>
          <w:rFonts w:ascii="Bookman Old Style" w:hAnsi="Bookman Old Style"/>
        </w:rPr>
      </w:pPr>
    </w:p>
    <w:p w:rsidR="00B21F31" w:rsidRPr="007B30DA" w:rsidRDefault="00B21F31">
      <w:pPr>
        <w:jc w:val="both"/>
        <w:rPr>
          <w:rFonts w:ascii="Bookman Old Style" w:hAnsi="Bookman Old Style"/>
          <w:sz w:val="16"/>
        </w:rPr>
      </w:pPr>
    </w:p>
    <w:p w:rsidR="00B21F31" w:rsidRPr="007B30DA" w:rsidRDefault="00B21F31" w:rsidP="00124E64">
      <w:pPr>
        <w:numPr>
          <w:ilvl w:val="0"/>
          <w:numId w:val="21"/>
        </w:numPr>
        <w:rPr>
          <w:rFonts w:ascii="Bookman Old Style" w:hAnsi="Bookman Old Style"/>
          <w:b/>
        </w:rPr>
      </w:pPr>
      <w:r w:rsidRPr="007B30DA">
        <w:rPr>
          <w:rFonts w:ascii="Bookman Old Style" w:hAnsi="Bookman Old Style"/>
          <w:b/>
        </w:rPr>
        <w:t>CLARIFIC</w:t>
      </w:r>
      <w:r w:rsidR="00E850F4" w:rsidRPr="007B30DA">
        <w:rPr>
          <w:rFonts w:ascii="Bookman Old Style" w:hAnsi="Bookman Old Style"/>
          <w:b/>
        </w:rPr>
        <w:t>A</w:t>
      </w:r>
      <w:r w:rsidRPr="007B30DA">
        <w:rPr>
          <w:rFonts w:ascii="Bookman Old Style" w:hAnsi="Bookman Old Style"/>
          <w:b/>
        </w:rPr>
        <w:t>TION OF BIDS</w:t>
      </w:r>
    </w:p>
    <w:p w:rsidR="00B21F31" w:rsidRPr="007B30DA" w:rsidRDefault="00B21F31">
      <w:pPr>
        <w:jc w:val="both"/>
        <w:rPr>
          <w:rFonts w:ascii="Bookman Old Style" w:hAnsi="Bookman Old Style"/>
          <w:sz w:val="16"/>
        </w:rPr>
      </w:pPr>
    </w:p>
    <w:p w:rsidR="00B21F31" w:rsidRPr="007B30DA" w:rsidRDefault="00B21F31" w:rsidP="00124E64">
      <w:pPr>
        <w:numPr>
          <w:ilvl w:val="1"/>
          <w:numId w:val="24"/>
        </w:numPr>
        <w:jc w:val="both"/>
        <w:rPr>
          <w:rFonts w:ascii="Bookman Old Style" w:hAnsi="Bookman Old Style"/>
        </w:rPr>
      </w:pPr>
      <w:r w:rsidRPr="007B30DA">
        <w:rPr>
          <w:rFonts w:ascii="Bookman Old Style" w:hAnsi="Bookman Old Style"/>
        </w:rPr>
        <w:t xml:space="preserve">  To assist in the examination, evaluation, and comparison of Bids, the Employer may, at his discretion, ask any Bidder for clarification of his Bid, including breakdowns of unit rates.  The request for clarification and the responses shall be in writing or by cable, but no change in the price or substance of the Bid shall be sought, offered, or permitted except as required to confirm the correction of arithmetic errors discovered by the Employer in the evaluation of the Bids in accordance with Clause 25.</w:t>
      </w:r>
    </w:p>
    <w:p w:rsidR="00B21F31" w:rsidRPr="007B30DA" w:rsidRDefault="00B21F31">
      <w:pPr>
        <w:jc w:val="both"/>
        <w:rPr>
          <w:rFonts w:ascii="Bookman Old Style" w:hAnsi="Bookman Old Style"/>
          <w:sz w:val="16"/>
        </w:rPr>
      </w:pPr>
    </w:p>
    <w:p w:rsidR="00B21F31" w:rsidRPr="007B30DA" w:rsidRDefault="00B21F31" w:rsidP="00124E64">
      <w:pPr>
        <w:numPr>
          <w:ilvl w:val="1"/>
          <w:numId w:val="24"/>
        </w:numPr>
        <w:jc w:val="both"/>
        <w:rPr>
          <w:rFonts w:ascii="Bookman Old Style" w:hAnsi="Bookman Old Style"/>
        </w:rPr>
      </w:pPr>
      <w:r w:rsidRPr="007B30DA">
        <w:rPr>
          <w:rFonts w:ascii="Bookman Old Style" w:hAnsi="Bookman Old Style"/>
        </w:rPr>
        <w:t xml:space="preserve">   Subject to Sub-Clause 23.1, no Bidder shall contact the Employer on any matter relating to its bid from the time of the bidding opening to the time the contract is awarded.  If the Bidder wishes to bring additional information to the notice of the Employer, he should do so in writing.</w:t>
      </w:r>
    </w:p>
    <w:p w:rsidR="00B21F31" w:rsidRPr="007B30DA" w:rsidRDefault="00B21F31">
      <w:pPr>
        <w:tabs>
          <w:tab w:val="num" w:pos="720"/>
        </w:tabs>
        <w:ind w:left="720" w:hanging="720"/>
        <w:jc w:val="both"/>
        <w:rPr>
          <w:rFonts w:ascii="Bookman Old Style" w:hAnsi="Bookman Old Style"/>
          <w:sz w:val="16"/>
        </w:rPr>
      </w:pPr>
    </w:p>
    <w:p w:rsidR="00B21F31" w:rsidRPr="007B30DA" w:rsidRDefault="00B21F31" w:rsidP="00124E64">
      <w:pPr>
        <w:numPr>
          <w:ilvl w:val="1"/>
          <w:numId w:val="24"/>
        </w:numPr>
        <w:ind w:left="720" w:hanging="720"/>
        <w:jc w:val="both"/>
        <w:rPr>
          <w:rFonts w:ascii="Bookman Old Style" w:hAnsi="Bookman Old Style"/>
        </w:rPr>
      </w:pPr>
      <w:r w:rsidRPr="007B30DA">
        <w:rPr>
          <w:rFonts w:ascii="Bookman Old Style" w:hAnsi="Bookman Old Style"/>
        </w:rPr>
        <w:t xml:space="preserve">    Any effort by the Bidder to influence the Employer in the Employer’s bid evaluation, bid comparison or contract award decisions may result in the rejection of the Bidder’s bid.</w:t>
      </w:r>
    </w:p>
    <w:p w:rsidR="00B21F31" w:rsidRPr="007B30DA" w:rsidRDefault="00B21F31">
      <w:pPr>
        <w:jc w:val="both"/>
        <w:rPr>
          <w:rFonts w:ascii="Bookman Old Style" w:hAnsi="Bookman Old Style"/>
        </w:rPr>
      </w:pPr>
    </w:p>
    <w:p w:rsidR="00B21F31" w:rsidRPr="007B30DA" w:rsidRDefault="00B21F31" w:rsidP="00124E64">
      <w:pPr>
        <w:numPr>
          <w:ilvl w:val="0"/>
          <w:numId w:val="21"/>
        </w:numPr>
        <w:tabs>
          <w:tab w:val="clear" w:pos="2520"/>
        </w:tabs>
        <w:ind w:left="720" w:hanging="720"/>
        <w:rPr>
          <w:rFonts w:ascii="Bookman Old Style" w:hAnsi="Bookman Old Style"/>
          <w:b/>
        </w:rPr>
      </w:pPr>
      <w:r w:rsidRPr="007B30DA">
        <w:rPr>
          <w:rFonts w:ascii="Bookman Old Style" w:hAnsi="Bookman Old Style"/>
          <w:b/>
        </w:rPr>
        <w:t>EXAMINATION OF BIDS AND DETERMINATION OF RESPONSIVENESS</w:t>
      </w:r>
    </w:p>
    <w:p w:rsidR="00B21F31" w:rsidRPr="007B30DA" w:rsidRDefault="00B21F31">
      <w:pPr>
        <w:jc w:val="both"/>
        <w:rPr>
          <w:rFonts w:ascii="Bookman Old Style" w:hAnsi="Bookman Old Style"/>
          <w:sz w:val="16"/>
        </w:rPr>
      </w:pPr>
    </w:p>
    <w:p w:rsidR="00B21F31" w:rsidRPr="007B30DA" w:rsidRDefault="00B21F31" w:rsidP="00124E64">
      <w:pPr>
        <w:numPr>
          <w:ilvl w:val="1"/>
          <w:numId w:val="25"/>
        </w:numPr>
        <w:jc w:val="both"/>
        <w:rPr>
          <w:rFonts w:ascii="Bookman Old Style" w:hAnsi="Bookman Old Style"/>
        </w:rPr>
      </w:pPr>
      <w:r w:rsidRPr="007B30DA">
        <w:rPr>
          <w:rFonts w:ascii="Bookman Old Style" w:hAnsi="Bookman Old Style"/>
        </w:rPr>
        <w:t xml:space="preserve"> Prior to the detailed evaluation of Bids, the Employer will determine whether each Bid (a) meets the eligibility criteria defined in Clause 2; (b) has been properly signed; (c) is accompanied by the required securities and; (d) is substantially responsive to the requirements of the Bidding documents.</w:t>
      </w:r>
    </w:p>
    <w:p w:rsidR="00B21F31" w:rsidRPr="007B30DA" w:rsidRDefault="00B21F31">
      <w:pPr>
        <w:tabs>
          <w:tab w:val="num" w:pos="720"/>
        </w:tabs>
        <w:ind w:left="720" w:hanging="720"/>
        <w:jc w:val="both"/>
        <w:rPr>
          <w:rFonts w:ascii="Bookman Old Style" w:hAnsi="Bookman Old Style"/>
          <w:sz w:val="16"/>
        </w:rPr>
      </w:pPr>
    </w:p>
    <w:p w:rsidR="00B21F31" w:rsidRPr="007B30DA" w:rsidRDefault="00B21F31" w:rsidP="00124E64">
      <w:pPr>
        <w:numPr>
          <w:ilvl w:val="1"/>
          <w:numId w:val="25"/>
        </w:numPr>
        <w:jc w:val="both"/>
        <w:rPr>
          <w:rFonts w:ascii="Bookman Old Style" w:hAnsi="Bookman Old Style"/>
        </w:rPr>
      </w:pPr>
      <w:r w:rsidRPr="007B30DA">
        <w:rPr>
          <w:rFonts w:ascii="Bookman Old Style" w:hAnsi="Bookman Old Style"/>
        </w:rPr>
        <w:t xml:space="preserve">   A substantially responsive Bid is one, which conforms to all the terms, conditions, and specifications of the Bidding documents, without material deviation or reservation.  A material deviation or reservation is one (a) which affects in any substantial way the scope, quality, or performance of the Works (b) which limits in any substantial way, inconsistent with the Bidding documents, the Employer’s rights or the Bidder’s obligations under the Contract, or (c) whose rectification would affect unfairly the competitive position of other Bidders presenting substantially responsive Bids.</w:t>
      </w:r>
    </w:p>
    <w:p w:rsidR="00B21F31" w:rsidRPr="007B30DA" w:rsidRDefault="00B21F31">
      <w:pPr>
        <w:tabs>
          <w:tab w:val="num" w:pos="720"/>
        </w:tabs>
        <w:ind w:left="720" w:hanging="720"/>
        <w:jc w:val="both"/>
        <w:rPr>
          <w:rFonts w:ascii="Bookman Old Style" w:hAnsi="Bookman Old Style"/>
          <w:sz w:val="16"/>
        </w:rPr>
      </w:pPr>
    </w:p>
    <w:p w:rsidR="00B21F31" w:rsidRPr="007B30DA" w:rsidRDefault="00B21F31" w:rsidP="00124E64">
      <w:pPr>
        <w:numPr>
          <w:ilvl w:val="1"/>
          <w:numId w:val="25"/>
        </w:numPr>
        <w:ind w:left="720" w:hanging="720"/>
        <w:jc w:val="both"/>
        <w:rPr>
          <w:rFonts w:ascii="Bookman Old Style" w:hAnsi="Bookman Old Style"/>
        </w:rPr>
      </w:pPr>
      <w:r w:rsidRPr="007B30DA">
        <w:rPr>
          <w:rFonts w:ascii="Bookman Old Style" w:hAnsi="Bookman Old Style"/>
        </w:rPr>
        <w:t xml:space="preserve">    If a Bid is not substantially responsive, it will be rejected by the Employer, and may not subsequently be made responsive by correction or withdrawal of the non-confirming deviation or reservation.</w:t>
      </w:r>
    </w:p>
    <w:p w:rsidR="00320C22" w:rsidRPr="007B30DA" w:rsidRDefault="00320C22" w:rsidP="00CB6F04">
      <w:pPr>
        <w:jc w:val="both"/>
        <w:rPr>
          <w:rFonts w:ascii="Bookman Old Style" w:hAnsi="Bookman Old Style"/>
        </w:rPr>
      </w:pPr>
    </w:p>
    <w:p w:rsidR="00B21F31" w:rsidRPr="007B30DA" w:rsidRDefault="00B21F31" w:rsidP="00B00903">
      <w:pPr>
        <w:tabs>
          <w:tab w:val="left" w:pos="1372"/>
        </w:tabs>
        <w:rPr>
          <w:rFonts w:ascii="Bookman Old Style" w:hAnsi="Bookman Old Style"/>
          <w:sz w:val="16"/>
        </w:rPr>
      </w:pPr>
      <w:r w:rsidRPr="007B30DA">
        <w:rPr>
          <w:rFonts w:ascii="Bookman Old Style" w:hAnsi="Bookman Old Style"/>
          <w:sz w:val="16"/>
        </w:rPr>
        <w:tab/>
      </w:r>
    </w:p>
    <w:p w:rsidR="00B21F31" w:rsidRPr="007B30DA" w:rsidRDefault="00BE2280" w:rsidP="00BE2280">
      <w:pPr>
        <w:rPr>
          <w:rFonts w:ascii="Bookman Old Style" w:hAnsi="Bookman Old Style"/>
          <w:b/>
        </w:rPr>
      </w:pPr>
      <w:r w:rsidRPr="007B30DA">
        <w:rPr>
          <w:rFonts w:ascii="Bookman Old Style" w:hAnsi="Bookman Old Style"/>
          <w:b/>
        </w:rPr>
        <w:t xml:space="preserve">25.  </w:t>
      </w:r>
      <w:r w:rsidRPr="007B30DA">
        <w:rPr>
          <w:rFonts w:ascii="Bookman Old Style" w:hAnsi="Bookman Old Style"/>
          <w:b/>
        </w:rPr>
        <w:tab/>
      </w:r>
      <w:r w:rsidR="00B21F31" w:rsidRPr="007B30DA">
        <w:rPr>
          <w:rFonts w:ascii="Bookman Old Style" w:hAnsi="Bookman Old Style"/>
          <w:b/>
        </w:rPr>
        <w:t>EVALUATION AND COMPARISON OF BIDS</w:t>
      </w:r>
    </w:p>
    <w:p w:rsidR="00B21F31" w:rsidRPr="007B30DA" w:rsidRDefault="00B21F31">
      <w:pPr>
        <w:jc w:val="both"/>
        <w:rPr>
          <w:rFonts w:ascii="Bookman Old Style" w:hAnsi="Bookman Old Style"/>
          <w:b/>
          <w:sz w:val="18"/>
          <w:szCs w:val="18"/>
        </w:rPr>
      </w:pPr>
    </w:p>
    <w:p w:rsidR="00B21F31" w:rsidRPr="007B30DA" w:rsidRDefault="00B21F31" w:rsidP="00124E64">
      <w:pPr>
        <w:numPr>
          <w:ilvl w:val="1"/>
          <w:numId w:val="30"/>
        </w:numPr>
        <w:jc w:val="both"/>
        <w:rPr>
          <w:rFonts w:ascii="Bookman Old Style" w:hAnsi="Bookman Old Style"/>
        </w:rPr>
      </w:pPr>
      <w:r w:rsidRPr="007B30DA">
        <w:rPr>
          <w:rFonts w:ascii="Bookman Old Style" w:hAnsi="Bookman Old Style"/>
        </w:rPr>
        <w:t>The Employer will evaluate and compare only the Bids determined to be substantially responsive in accordance with Clause 24.</w:t>
      </w:r>
    </w:p>
    <w:p w:rsidR="00B21F31" w:rsidRPr="007B30DA" w:rsidRDefault="00B21F31" w:rsidP="00EC3083">
      <w:pPr>
        <w:jc w:val="both"/>
        <w:rPr>
          <w:rFonts w:ascii="Bookman Old Style" w:hAnsi="Bookman Old Style"/>
          <w:sz w:val="18"/>
          <w:szCs w:val="18"/>
        </w:rPr>
      </w:pPr>
    </w:p>
    <w:p w:rsidR="00B21F31" w:rsidRPr="007B30DA" w:rsidRDefault="00B21F31" w:rsidP="00124E64">
      <w:pPr>
        <w:numPr>
          <w:ilvl w:val="1"/>
          <w:numId w:val="30"/>
        </w:numPr>
        <w:jc w:val="both"/>
        <w:rPr>
          <w:rFonts w:ascii="Bookman Old Style" w:hAnsi="Bookman Old Style"/>
        </w:rPr>
      </w:pPr>
      <w:r w:rsidRPr="007B30DA">
        <w:rPr>
          <w:rFonts w:ascii="Bookman Old Style" w:hAnsi="Bookman Old Style"/>
        </w:rPr>
        <w:t xml:space="preserve">Selection of </w:t>
      </w:r>
      <w:r w:rsidR="00515069" w:rsidRPr="007B30DA">
        <w:rPr>
          <w:rFonts w:ascii="Bookman Old Style" w:hAnsi="Bookman Old Style"/>
        </w:rPr>
        <w:t>bidder</w:t>
      </w:r>
      <w:r w:rsidRPr="007B30DA">
        <w:rPr>
          <w:rFonts w:ascii="Bookman Old Style" w:hAnsi="Bookman Old Style"/>
        </w:rPr>
        <w:t xml:space="preserve"> among the lowest and equally quoted </w:t>
      </w:r>
      <w:r w:rsidR="00515069" w:rsidRPr="007B30DA">
        <w:rPr>
          <w:rFonts w:ascii="Bookman Old Style" w:hAnsi="Bookman Old Style"/>
        </w:rPr>
        <w:t>bidder</w:t>
      </w:r>
      <w:r w:rsidRPr="007B30DA">
        <w:rPr>
          <w:rFonts w:ascii="Bookman Old Style" w:hAnsi="Bookman Old Style"/>
        </w:rPr>
        <w:t>s will be in the following orders:</w:t>
      </w:r>
    </w:p>
    <w:p w:rsidR="00B21F31" w:rsidRPr="007B30DA" w:rsidRDefault="00DE4E76" w:rsidP="00124E64">
      <w:pPr>
        <w:numPr>
          <w:ilvl w:val="0"/>
          <w:numId w:val="29"/>
        </w:numPr>
        <w:ind w:hanging="360"/>
        <w:jc w:val="both"/>
        <w:rPr>
          <w:rFonts w:ascii="Bookman Old Style" w:hAnsi="Bookman Old Style"/>
        </w:rPr>
      </w:pPr>
      <w:r w:rsidRPr="007B30DA">
        <w:rPr>
          <w:rFonts w:ascii="Bookman Old Style" w:hAnsi="Bookman Old Style"/>
        </w:rPr>
        <w:t>T</w:t>
      </w:r>
      <w:r w:rsidR="00B21F31" w:rsidRPr="007B30DA">
        <w:rPr>
          <w:rFonts w:ascii="Bookman Old Style" w:hAnsi="Bookman Old Style"/>
        </w:rPr>
        <w:t xml:space="preserve">he </w:t>
      </w:r>
      <w:r w:rsidR="00515069" w:rsidRPr="007B30DA">
        <w:rPr>
          <w:rFonts w:ascii="Bookman Old Style" w:hAnsi="Bookman Old Style"/>
        </w:rPr>
        <w:t>bidder</w:t>
      </w:r>
      <w:r w:rsidR="00B21F31" w:rsidRPr="007B30DA">
        <w:rPr>
          <w:rFonts w:ascii="Bookman Old Style" w:hAnsi="Bookman Old Style"/>
        </w:rPr>
        <w:t xml:space="preserve"> whose annual turnover is more will be preferred.</w:t>
      </w:r>
    </w:p>
    <w:p w:rsidR="00B21F31" w:rsidRPr="007B30DA" w:rsidRDefault="00DE4E76" w:rsidP="00124E64">
      <w:pPr>
        <w:numPr>
          <w:ilvl w:val="0"/>
          <w:numId w:val="29"/>
        </w:numPr>
        <w:ind w:hanging="360"/>
        <w:jc w:val="both"/>
        <w:rPr>
          <w:rFonts w:ascii="Bookman Old Style" w:hAnsi="Bookman Old Style"/>
        </w:rPr>
      </w:pPr>
      <w:r w:rsidRPr="007B30DA">
        <w:rPr>
          <w:rFonts w:ascii="Bookman Old Style" w:hAnsi="Bookman Old Style"/>
        </w:rPr>
        <w:t>In case the annual turnover is same</w:t>
      </w:r>
      <w:r w:rsidR="00B21F31" w:rsidRPr="007B30DA">
        <w:rPr>
          <w:rFonts w:ascii="Bookman Old Style" w:hAnsi="Bookman Old Style"/>
        </w:rPr>
        <w:t>, the turnover on similar works and thereafter machinery available for the work and then the clean track record will be considered for selection.</w:t>
      </w:r>
    </w:p>
    <w:p w:rsidR="00361A62" w:rsidRPr="007B30DA" w:rsidRDefault="00361A62" w:rsidP="00361A62">
      <w:pPr>
        <w:ind w:left="1440"/>
        <w:jc w:val="both"/>
        <w:rPr>
          <w:rFonts w:ascii="Bookman Old Style" w:hAnsi="Bookman Old Style"/>
        </w:rPr>
      </w:pPr>
    </w:p>
    <w:p w:rsidR="00B21F31" w:rsidRPr="007B30DA" w:rsidRDefault="00BE2280" w:rsidP="00BE2280">
      <w:pPr>
        <w:pStyle w:val="BodyText"/>
        <w:tabs>
          <w:tab w:val="clear" w:pos="720"/>
        </w:tabs>
        <w:rPr>
          <w:rFonts w:ascii="Bookman Old Style" w:hAnsi="Bookman Old Style"/>
          <w:b/>
        </w:rPr>
      </w:pPr>
      <w:r w:rsidRPr="007B30DA">
        <w:rPr>
          <w:rFonts w:ascii="Bookman Old Style" w:hAnsi="Bookman Old Style"/>
          <w:b/>
        </w:rPr>
        <w:t>26.</w:t>
      </w:r>
      <w:r w:rsidRPr="007B30DA">
        <w:rPr>
          <w:rFonts w:ascii="Bookman Old Style" w:hAnsi="Bookman Old Style"/>
          <w:b/>
        </w:rPr>
        <w:tab/>
      </w:r>
      <w:r w:rsidR="00DE4E76" w:rsidRPr="007B30DA">
        <w:rPr>
          <w:rFonts w:ascii="Bookman Old Style" w:hAnsi="Bookman Old Style"/>
          <w:b/>
        </w:rPr>
        <w:t>DISCREPA</w:t>
      </w:r>
      <w:r w:rsidR="00B21F31" w:rsidRPr="007B30DA">
        <w:rPr>
          <w:rFonts w:ascii="Bookman Old Style" w:hAnsi="Bookman Old Style"/>
          <w:b/>
        </w:rPr>
        <w:t>NCY IN PERCENTAGE QUOTED</w:t>
      </w:r>
    </w:p>
    <w:p w:rsidR="00B21F31" w:rsidRPr="007B30DA" w:rsidRDefault="00B21F31" w:rsidP="00EC3083">
      <w:pPr>
        <w:pStyle w:val="BodyText"/>
        <w:tabs>
          <w:tab w:val="clear" w:pos="720"/>
        </w:tabs>
        <w:ind w:left="360"/>
        <w:jc w:val="center"/>
        <w:rPr>
          <w:rFonts w:ascii="Bookman Old Style" w:hAnsi="Bookman Old Style"/>
          <w:b/>
          <w:sz w:val="18"/>
          <w:szCs w:val="18"/>
        </w:rPr>
      </w:pPr>
    </w:p>
    <w:p w:rsidR="00B21F31" w:rsidRPr="007B30DA" w:rsidRDefault="00B21F31" w:rsidP="00124E64">
      <w:pPr>
        <w:pStyle w:val="BodyText"/>
        <w:numPr>
          <w:ilvl w:val="1"/>
          <w:numId w:val="31"/>
        </w:numPr>
        <w:tabs>
          <w:tab w:val="clear" w:pos="360"/>
          <w:tab w:val="num" w:pos="720"/>
        </w:tabs>
        <w:ind w:left="720" w:hanging="720"/>
        <w:rPr>
          <w:rFonts w:ascii="Bookman Old Style" w:hAnsi="Bookman Old Style"/>
        </w:rPr>
      </w:pPr>
      <w:r w:rsidRPr="007B30DA">
        <w:rPr>
          <w:rFonts w:ascii="Bookman Old Style" w:hAnsi="Bookman Old Style"/>
        </w:rPr>
        <w:t xml:space="preserve">In case of any discrepancy between the overall tender percentage quoted in words and figures, the percentage quoted in words shall prevail.  In case the </w:t>
      </w:r>
      <w:r w:rsidR="00515069" w:rsidRPr="007B30DA">
        <w:rPr>
          <w:rFonts w:ascii="Bookman Old Style" w:hAnsi="Bookman Old Style"/>
        </w:rPr>
        <w:t>bidder</w:t>
      </w:r>
      <w:r w:rsidRPr="007B30DA">
        <w:rPr>
          <w:rFonts w:ascii="Bookman Old Style" w:hAnsi="Bookman Old Style"/>
        </w:rPr>
        <w:t xml:space="preserve"> has quoted overall tender percentage only in words and not in figures or vice versa, such tender shall be treated as incomplete and rejected.</w:t>
      </w:r>
    </w:p>
    <w:p w:rsidR="00B21F31" w:rsidRPr="007B30DA" w:rsidRDefault="00B21F31">
      <w:pPr>
        <w:pStyle w:val="BodyText"/>
        <w:tabs>
          <w:tab w:val="clear" w:pos="720"/>
        </w:tabs>
        <w:rPr>
          <w:rFonts w:ascii="Bookman Old Style" w:hAnsi="Bookman Old Style"/>
          <w:sz w:val="16"/>
          <w:szCs w:val="16"/>
        </w:rPr>
      </w:pPr>
    </w:p>
    <w:p w:rsidR="00B21F31" w:rsidRPr="007B30DA" w:rsidRDefault="00B21F31" w:rsidP="00124E64">
      <w:pPr>
        <w:pStyle w:val="BodyText"/>
        <w:numPr>
          <w:ilvl w:val="1"/>
          <w:numId w:val="31"/>
        </w:numPr>
        <w:tabs>
          <w:tab w:val="clear" w:pos="360"/>
          <w:tab w:val="num" w:pos="720"/>
        </w:tabs>
        <w:ind w:left="720" w:hanging="720"/>
        <w:rPr>
          <w:rFonts w:ascii="Bookman Old Style" w:hAnsi="Bookman Old Style"/>
        </w:rPr>
      </w:pPr>
      <w:r w:rsidRPr="007B30DA">
        <w:rPr>
          <w:rFonts w:ascii="Bookman Old Style" w:hAnsi="Bookman Old Style"/>
        </w:rPr>
        <w:t xml:space="preserve"> The Employer reserves the right to accept or reject any variation, deviation, or alternative offer.  Variation, deviations, and alternative offers and other factors which are in excess of the requirements of the Bidding documents or otherwise result in unsolicited benefits for the Employer shall not be taken into account in Bid evaluation.</w:t>
      </w:r>
    </w:p>
    <w:p w:rsidR="00B21F31" w:rsidRPr="007B30DA" w:rsidRDefault="00B21F31">
      <w:pPr>
        <w:pStyle w:val="BodyText"/>
        <w:tabs>
          <w:tab w:val="clear" w:pos="720"/>
        </w:tabs>
        <w:rPr>
          <w:rFonts w:ascii="Bookman Old Style" w:hAnsi="Bookman Old Style"/>
          <w:sz w:val="16"/>
          <w:szCs w:val="16"/>
        </w:rPr>
      </w:pPr>
    </w:p>
    <w:p w:rsidR="00B21F31" w:rsidRPr="007B30DA" w:rsidRDefault="00B21F31" w:rsidP="00124E64">
      <w:pPr>
        <w:pStyle w:val="BodyText"/>
        <w:numPr>
          <w:ilvl w:val="1"/>
          <w:numId w:val="31"/>
        </w:numPr>
        <w:tabs>
          <w:tab w:val="clear" w:pos="360"/>
          <w:tab w:val="num" w:pos="720"/>
        </w:tabs>
        <w:ind w:left="720" w:hanging="720"/>
        <w:rPr>
          <w:rFonts w:ascii="Bookman Old Style" w:hAnsi="Bookman Old Style"/>
        </w:rPr>
      </w:pPr>
      <w:r w:rsidRPr="007B30DA">
        <w:rPr>
          <w:rFonts w:ascii="Bookman Old Style" w:hAnsi="Bookman Old Style"/>
        </w:rPr>
        <w:t>If the Bid of the successful Bidder is seriously unbalanced in relation to the Engineer’s estimate of the cost of work to be performed under the contract, the Employer may require the Bidder to produce detailed price analysis for any or all items of the Bill of Quantities, to demonstrate the internal consistency of those prices with the construction methods and schedule proposed.  After evaluation of the price analyses, the Employer may require that the amount of the performance security set forth in Clause 30 be increased at the expense of the successful Bidder to a level sufficient to protect the Employer against financial loss in the event of default of the successful Bidder under the Contract.</w:t>
      </w:r>
    </w:p>
    <w:p w:rsidR="006D0061" w:rsidRPr="007B30DA" w:rsidRDefault="006D0061" w:rsidP="006D0061">
      <w:pPr>
        <w:pStyle w:val="ListParagraph"/>
        <w:rPr>
          <w:rFonts w:ascii="Bookman Old Style" w:hAnsi="Bookman Old Style"/>
        </w:rPr>
      </w:pPr>
    </w:p>
    <w:p w:rsidR="00B21F31" w:rsidRPr="007B30DA" w:rsidRDefault="00B21F31">
      <w:pPr>
        <w:pStyle w:val="Heading8"/>
        <w:rPr>
          <w:rFonts w:ascii="Bookman Old Style" w:hAnsi="Bookman Old Style"/>
          <w:sz w:val="2"/>
        </w:rPr>
      </w:pPr>
    </w:p>
    <w:p w:rsidR="00B21F31" w:rsidRPr="007B30DA" w:rsidRDefault="00B21F31" w:rsidP="00B57849">
      <w:pPr>
        <w:rPr>
          <w:rFonts w:ascii="Bookman Old Style" w:hAnsi="Bookman Old Style"/>
          <w:sz w:val="12"/>
        </w:rPr>
      </w:pPr>
    </w:p>
    <w:p w:rsidR="00FD2D28" w:rsidRDefault="00FD2D28">
      <w:pPr>
        <w:pStyle w:val="Heading8"/>
        <w:rPr>
          <w:rFonts w:ascii="Bookman Old Style" w:hAnsi="Bookman Old Style"/>
        </w:rPr>
      </w:pPr>
    </w:p>
    <w:p w:rsidR="00B21F31" w:rsidRPr="007B30DA" w:rsidRDefault="00B21F31">
      <w:pPr>
        <w:pStyle w:val="Heading8"/>
        <w:rPr>
          <w:rFonts w:ascii="Bookman Old Style" w:hAnsi="Bookman Old Style"/>
        </w:rPr>
      </w:pPr>
      <w:r w:rsidRPr="007B30DA">
        <w:rPr>
          <w:rFonts w:ascii="Bookman Old Style" w:hAnsi="Bookman Old Style"/>
        </w:rPr>
        <w:t>F.    AWARD OF CONTRACT</w:t>
      </w:r>
    </w:p>
    <w:p w:rsidR="00B21F31" w:rsidRPr="007B30DA" w:rsidRDefault="00B21F31">
      <w:pPr>
        <w:jc w:val="both"/>
        <w:rPr>
          <w:rFonts w:ascii="Bookman Old Style" w:hAnsi="Bookman Old Style"/>
          <w:sz w:val="8"/>
        </w:rPr>
      </w:pPr>
    </w:p>
    <w:p w:rsidR="00B21F31" w:rsidRPr="007B30DA" w:rsidRDefault="00B21F31" w:rsidP="00BE2280">
      <w:pPr>
        <w:jc w:val="both"/>
        <w:rPr>
          <w:rFonts w:ascii="Bookman Old Style" w:hAnsi="Bookman Old Style"/>
          <w:b/>
        </w:rPr>
      </w:pPr>
      <w:r w:rsidRPr="007B30DA">
        <w:rPr>
          <w:rFonts w:ascii="Bookman Old Style" w:hAnsi="Bookman Old Style"/>
          <w:b/>
        </w:rPr>
        <w:t xml:space="preserve">27. </w:t>
      </w:r>
      <w:r w:rsidR="00BE2280" w:rsidRPr="007B30DA">
        <w:rPr>
          <w:rFonts w:ascii="Bookman Old Style" w:hAnsi="Bookman Old Style"/>
          <w:b/>
        </w:rPr>
        <w:tab/>
      </w:r>
      <w:r w:rsidRPr="007B30DA">
        <w:rPr>
          <w:rFonts w:ascii="Bookman Old Style" w:hAnsi="Bookman Old Style"/>
          <w:b/>
        </w:rPr>
        <w:t>AWARD CRITERIA</w:t>
      </w:r>
    </w:p>
    <w:p w:rsidR="00B21F31" w:rsidRPr="007B30DA" w:rsidRDefault="00B21F31">
      <w:pPr>
        <w:jc w:val="both"/>
        <w:rPr>
          <w:rFonts w:ascii="Bookman Old Style" w:hAnsi="Bookman Old Style"/>
          <w:sz w:val="10"/>
        </w:rPr>
      </w:pPr>
    </w:p>
    <w:p w:rsidR="00B21F31" w:rsidRPr="007B30DA" w:rsidRDefault="00B21F31" w:rsidP="00124E64">
      <w:pPr>
        <w:pStyle w:val="BodyText"/>
        <w:numPr>
          <w:ilvl w:val="1"/>
          <w:numId w:val="26"/>
        </w:numPr>
        <w:tabs>
          <w:tab w:val="clear" w:pos="720"/>
        </w:tabs>
        <w:rPr>
          <w:rFonts w:ascii="Bookman Old Style" w:hAnsi="Bookman Old Style"/>
        </w:rPr>
      </w:pPr>
      <w:r w:rsidRPr="007B30DA">
        <w:rPr>
          <w:rFonts w:ascii="Bookman Old Style" w:hAnsi="Bookman Old Style"/>
        </w:rPr>
        <w:t xml:space="preserve">    Subject to Clause 28, the Employer will award the Contract to the Bidder whose Bid has been determined to be substantially responsive to the Bidding documents and who has offered the lowest evaluated Bid Price, provided that such Bidder has been determined to be (a) eligible in accordance with the provisions of Clause2, and (b) qualified in accordance with the provisions of Clause 3.</w:t>
      </w:r>
    </w:p>
    <w:p w:rsidR="00B21F31" w:rsidRPr="007B30DA" w:rsidRDefault="00B21F31" w:rsidP="009D1236">
      <w:pPr>
        <w:pStyle w:val="BodyText"/>
        <w:tabs>
          <w:tab w:val="clear" w:pos="720"/>
          <w:tab w:val="left" w:pos="6090"/>
        </w:tabs>
        <w:rPr>
          <w:rFonts w:ascii="Bookman Old Style" w:hAnsi="Bookman Old Style"/>
          <w:sz w:val="8"/>
        </w:rPr>
      </w:pPr>
      <w:r w:rsidRPr="007B30DA">
        <w:rPr>
          <w:rFonts w:ascii="Bookman Old Style" w:hAnsi="Bookman Old Style"/>
        </w:rPr>
        <w:tab/>
      </w:r>
    </w:p>
    <w:p w:rsidR="00B21F31" w:rsidRPr="007B30DA" w:rsidRDefault="00B21F31" w:rsidP="00B57849">
      <w:pPr>
        <w:pStyle w:val="BodyText"/>
        <w:tabs>
          <w:tab w:val="clear" w:pos="720"/>
          <w:tab w:val="left" w:pos="1046"/>
        </w:tabs>
        <w:rPr>
          <w:rFonts w:ascii="Bookman Old Style" w:hAnsi="Bookman Old Style"/>
          <w:sz w:val="2"/>
        </w:rPr>
      </w:pPr>
      <w:r w:rsidRPr="007B30DA">
        <w:rPr>
          <w:rFonts w:ascii="Bookman Old Style" w:hAnsi="Bookman Old Style"/>
        </w:rPr>
        <w:tab/>
      </w:r>
    </w:p>
    <w:p w:rsidR="00B21F31" w:rsidRPr="007B30DA" w:rsidRDefault="00B21F31" w:rsidP="00FA3EF3">
      <w:pPr>
        <w:jc w:val="both"/>
        <w:rPr>
          <w:rFonts w:ascii="Bookman Old Style" w:hAnsi="Bookman Old Style"/>
          <w:b/>
        </w:rPr>
      </w:pPr>
      <w:r w:rsidRPr="007B30DA">
        <w:rPr>
          <w:rFonts w:ascii="Bookman Old Style" w:hAnsi="Bookman Old Style"/>
          <w:b/>
        </w:rPr>
        <w:t xml:space="preserve">28.   EMPLOYER’S RIGHT TO ACCEPT ANY BID TO REJECT ANY </w:t>
      </w:r>
      <w:r w:rsidR="006F79D0" w:rsidRPr="007B30DA">
        <w:rPr>
          <w:rFonts w:ascii="Bookman Old Style" w:hAnsi="Bookman Old Style"/>
          <w:b/>
        </w:rPr>
        <w:t>OR ALL</w:t>
      </w:r>
      <w:r w:rsidRPr="007B30DA">
        <w:rPr>
          <w:rFonts w:ascii="Bookman Old Style" w:hAnsi="Bookman Old Style"/>
          <w:b/>
        </w:rPr>
        <w:t xml:space="preserve"> BIDS</w:t>
      </w:r>
    </w:p>
    <w:p w:rsidR="00B21F31" w:rsidRPr="007B30DA" w:rsidRDefault="00B21F31">
      <w:pPr>
        <w:jc w:val="both"/>
        <w:rPr>
          <w:rFonts w:ascii="Bookman Old Style" w:hAnsi="Bookman Old Style"/>
          <w:sz w:val="10"/>
        </w:rPr>
      </w:pPr>
    </w:p>
    <w:p w:rsidR="00E939D7" w:rsidRDefault="00B21F31" w:rsidP="00E939D7">
      <w:pPr>
        <w:ind w:left="426"/>
        <w:rPr>
          <w:rFonts w:ascii="Bookman Old Style" w:hAnsi="Bookman Old Style"/>
        </w:rPr>
      </w:pPr>
      <w:r w:rsidRPr="007B30DA">
        <w:rPr>
          <w:rFonts w:ascii="Bookman Old Style" w:hAnsi="Bookman Old Style"/>
        </w:rPr>
        <w:t xml:space="preserve">28.1   Notwithstanding Clause 27, the Employer reserves the right to accept or </w:t>
      </w:r>
      <w:r w:rsidR="00E939D7">
        <w:rPr>
          <w:rFonts w:ascii="Bookman Old Style" w:hAnsi="Bookman Old Style"/>
        </w:rPr>
        <w:t xml:space="preserve">  </w:t>
      </w:r>
    </w:p>
    <w:p w:rsidR="00E939D7" w:rsidRDefault="00E939D7" w:rsidP="00E939D7">
      <w:pPr>
        <w:ind w:left="426"/>
        <w:rPr>
          <w:rFonts w:ascii="Bookman Old Style" w:hAnsi="Bookman Old Style"/>
        </w:rPr>
      </w:pPr>
      <w:r>
        <w:rPr>
          <w:rFonts w:ascii="Bookman Old Style" w:hAnsi="Bookman Old Style"/>
        </w:rPr>
        <w:t xml:space="preserve">          </w:t>
      </w:r>
      <w:r w:rsidR="00B21F31" w:rsidRPr="007B30DA">
        <w:rPr>
          <w:rFonts w:ascii="Bookman Old Style" w:hAnsi="Bookman Old Style"/>
        </w:rPr>
        <w:t xml:space="preserve">reject any </w:t>
      </w:r>
      <w:r w:rsidR="00B21F31" w:rsidRPr="007B30DA">
        <w:rPr>
          <w:rFonts w:ascii="Bookman Old Style" w:hAnsi="Bookman Old Style"/>
        </w:rPr>
        <w:tab/>
        <w:t xml:space="preserve">Bid, and to cancel the Bidding process and reject all Bids, at </w:t>
      </w:r>
      <w:r>
        <w:rPr>
          <w:rFonts w:ascii="Bookman Old Style" w:hAnsi="Bookman Old Style"/>
        </w:rPr>
        <w:t xml:space="preserve"> </w:t>
      </w:r>
    </w:p>
    <w:p w:rsidR="00E939D7" w:rsidRDefault="00E939D7" w:rsidP="00E939D7">
      <w:pPr>
        <w:ind w:left="426"/>
        <w:rPr>
          <w:rFonts w:ascii="Bookman Old Style" w:hAnsi="Bookman Old Style"/>
        </w:rPr>
      </w:pPr>
      <w:r>
        <w:rPr>
          <w:rFonts w:ascii="Bookman Old Style" w:hAnsi="Bookman Old Style"/>
        </w:rPr>
        <w:t xml:space="preserve">          </w:t>
      </w:r>
      <w:r w:rsidR="00B21F31" w:rsidRPr="007B30DA">
        <w:rPr>
          <w:rFonts w:ascii="Bookman Old Style" w:hAnsi="Bookman Old Style"/>
        </w:rPr>
        <w:t xml:space="preserve">any time prior to the award of Contract, without thereby incurring any </w:t>
      </w:r>
    </w:p>
    <w:p w:rsidR="00E939D7" w:rsidRDefault="00E939D7" w:rsidP="00E939D7">
      <w:pPr>
        <w:ind w:left="426"/>
        <w:rPr>
          <w:rFonts w:ascii="Bookman Old Style" w:hAnsi="Bookman Old Style"/>
        </w:rPr>
      </w:pPr>
      <w:r>
        <w:rPr>
          <w:rFonts w:ascii="Bookman Old Style" w:hAnsi="Bookman Old Style"/>
        </w:rPr>
        <w:t xml:space="preserve">          </w:t>
      </w:r>
      <w:r w:rsidR="00B21F31" w:rsidRPr="007B30DA">
        <w:rPr>
          <w:rFonts w:ascii="Bookman Old Style" w:hAnsi="Bookman Old Style"/>
        </w:rPr>
        <w:t>liability to the affected Bidder or</w:t>
      </w:r>
      <w:r w:rsidR="00EA3374" w:rsidRPr="007B30DA">
        <w:rPr>
          <w:rFonts w:ascii="Bookman Old Style" w:hAnsi="Bookman Old Style"/>
        </w:rPr>
        <w:tab/>
      </w:r>
      <w:r w:rsidR="00B21F31" w:rsidRPr="007B30DA">
        <w:rPr>
          <w:rFonts w:ascii="Bookman Old Style" w:hAnsi="Bookman Old Style"/>
        </w:rPr>
        <w:t xml:space="preserve">Bidders or any obligation to inform the </w:t>
      </w:r>
    </w:p>
    <w:p w:rsidR="00B21F31" w:rsidRPr="007B30DA" w:rsidRDefault="00E939D7" w:rsidP="00E939D7">
      <w:pPr>
        <w:ind w:left="426"/>
        <w:rPr>
          <w:rFonts w:ascii="Bookman Old Style" w:hAnsi="Bookman Old Style"/>
        </w:rPr>
      </w:pPr>
      <w:r>
        <w:rPr>
          <w:rFonts w:ascii="Bookman Old Style" w:hAnsi="Bookman Old Style"/>
        </w:rPr>
        <w:t xml:space="preserve">          </w:t>
      </w:r>
      <w:r w:rsidR="00B21F31" w:rsidRPr="007B30DA">
        <w:rPr>
          <w:rFonts w:ascii="Bookman Old Style" w:hAnsi="Bookman Old Style"/>
        </w:rPr>
        <w:t>affected Bidder or Bidders of the grounds</w:t>
      </w:r>
      <w:r>
        <w:rPr>
          <w:rFonts w:ascii="Bookman Old Style" w:hAnsi="Bookman Old Style"/>
        </w:rPr>
        <w:t xml:space="preserve"> </w:t>
      </w:r>
      <w:r w:rsidR="00B21F31" w:rsidRPr="007B30DA">
        <w:rPr>
          <w:rFonts w:ascii="Bookman Old Style" w:hAnsi="Bookman Old Style"/>
        </w:rPr>
        <w:t>for the Employer’s action.</w:t>
      </w:r>
    </w:p>
    <w:p w:rsidR="00B21F31" w:rsidRPr="007B30DA" w:rsidRDefault="00B21F31">
      <w:pPr>
        <w:jc w:val="both"/>
        <w:rPr>
          <w:rFonts w:ascii="Bookman Old Style" w:hAnsi="Bookman Old Style"/>
          <w:sz w:val="16"/>
          <w:szCs w:val="16"/>
        </w:rPr>
      </w:pPr>
    </w:p>
    <w:p w:rsidR="00B21F31" w:rsidRPr="007B30DA" w:rsidRDefault="00B21F31">
      <w:pPr>
        <w:jc w:val="both"/>
        <w:rPr>
          <w:rFonts w:ascii="Bookman Old Style" w:hAnsi="Bookman Old Style"/>
          <w:sz w:val="10"/>
        </w:rPr>
      </w:pPr>
    </w:p>
    <w:p w:rsidR="00B21F31" w:rsidRPr="007B30DA" w:rsidRDefault="00B21F31">
      <w:pPr>
        <w:jc w:val="both"/>
        <w:rPr>
          <w:rFonts w:ascii="Bookman Old Style" w:hAnsi="Bookman Old Style"/>
          <w:b/>
        </w:rPr>
      </w:pPr>
      <w:r w:rsidRPr="007B30DA">
        <w:rPr>
          <w:rFonts w:ascii="Bookman Old Style" w:hAnsi="Bookman Old Style"/>
          <w:b/>
        </w:rPr>
        <w:t>29. NOTIFICATION OF AWARD AND SIGNING OF AGREEMENT</w:t>
      </w:r>
    </w:p>
    <w:p w:rsidR="00B21F31" w:rsidRPr="007B30DA" w:rsidRDefault="00B21F31">
      <w:pPr>
        <w:jc w:val="both"/>
        <w:rPr>
          <w:rFonts w:ascii="Bookman Old Style" w:hAnsi="Bookman Old Style"/>
          <w:sz w:val="12"/>
        </w:rPr>
      </w:pPr>
    </w:p>
    <w:p w:rsidR="00E939D7" w:rsidRDefault="00E939D7" w:rsidP="00E939D7">
      <w:pPr>
        <w:ind w:firstLine="709"/>
        <w:jc w:val="both"/>
        <w:rPr>
          <w:rFonts w:ascii="Bookman Old Style" w:hAnsi="Bookman Old Style"/>
        </w:rPr>
      </w:pPr>
      <w:r>
        <w:rPr>
          <w:rFonts w:ascii="Bookman Old Style" w:hAnsi="Bookman Old Style"/>
        </w:rPr>
        <w:t xml:space="preserve">29.1 </w:t>
      </w:r>
      <w:r w:rsidR="00B21F31" w:rsidRPr="007B30DA">
        <w:rPr>
          <w:rFonts w:ascii="Bookman Old Style" w:hAnsi="Bookman Old Style"/>
        </w:rPr>
        <w:t xml:space="preserve">The notification of award will constitute the formation of the Contract, </w:t>
      </w:r>
    </w:p>
    <w:p w:rsidR="00E939D7" w:rsidRDefault="00E939D7" w:rsidP="00E939D7">
      <w:pPr>
        <w:ind w:left="426" w:firstLine="283"/>
        <w:jc w:val="both"/>
        <w:rPr>
          <w:rFonts w:ascii="Bookman Old Style" w:hAnsi="Bookman Old Style"/>
        </w:rPr>
      </w:pPr>
      <w:r>
        <w:rPr>
          <w:rFonts w:ascii="Bookman Old Style" w:hAnsi="Bookman Old Style"/>
        </w:rPr>
        <w:t xml:space="preserve">        </w:t>
      </w:r>
      <w:r w:rsidR="00B21F31" w:rsidRPr="007B30DA">
        <w:rPr>
          <w:rFonts w:ascii="Bookman Old Style" w:hAnsi="Bookman Old Style"/>
        </w:rPr>
        <w:t>subject only to the furnishing of a performance s</w:t>
      </w:r>
      <w:r>
        <w:rPr>
          <w:rFonts w:ascii="Bookman Old Style" w:hAnsi="Bookman Old Style"/>
        </w:rPr>
        <w:t xml:space="preserve">ecurity in </w:t>
      </w:r>
      <w:r w:rsidR="00FA636E" w:rsidRPr="007B30DA">
        <w:rPr>
          <w:rFonts w:ascii="Bookman Old Style" w:hAnsi="Bookman Old Style"/>
        </w:rPr>
        <w:t xml:space="preserve">accordance </w:t>
      </w:r>
      <w:r>
        <w:rPr>
          <w:rFonts w:ascii="Bookman Old Style" w:hAnsi="Bookman Old Style"/>
        </w:rPr>
        <w:t xml:space="preserve"> </w:t>
      </w:r>
    </w:p>
    <w:p w:rsidR="00B21F31" w:rsidRPr="007B30DA" w:rsidRDefault="00E939D7" w:rsidP="00E939D7">
      <w:pPr>
        <w:ind w:left="426" w:firstLine="283"/>
        <w:jc w:val="both"/>
        <w:rPr>
          <w:rFonts w:ascii="Bookman Old Style" w:hAnsi="Bookman Old Style"/>
        </w:rPr>
      </w:pPr>
      <w:r>
        <w:rPr>
          <w:rFonts w:ascii="Bookman Old Style" w:hAnsi="Bookman Old Style"/>
        </w:rPr>
        <w:t xml:space="preserve">        </w:t>
      </w:r>
      <w:r w:rsidR="00FA636E" w:rsidRPr="007B30DA">
        <w:rPr>
          <w:rFonts w:ascii="Bookman Old Style" w:hAnsi="Bookman Old Style"/>
        </w:rPr>
        <w:t xml:space="preserve">with the </w:t>
      </w:r>
      <w:r w:rsidR="00B21F31" w:rsidRPr="007B30DA">
        <w:rPr>
          <w:rFonts w:ascii="Bookman Old Style" w:hAnsi="Bookman Old Style"/>
        </w:rPr>
        <w:t xml:space="preserve">provisions of </w:t>
      </w:r>
      <w:r w:rsidR="00B21F31" w:rsidRPr="007B30DA">
        <w:rPr>
          <w:rFonts w:ascii="Bookman Old Style" w:hAnsi="Bookman Old Style"/>
        </w:rPr>
        <w:tab/>
        <w:t>Clause 30.</w:t>
      </w:r>
    </w:p>
    <w:p w:rsidR="00B21F31" w:rsidRPr="007B30DA" w:rsidRDefault="00B21F31">
      <w:pPr>
        <w:tabs>
          <w:tab w:val="num" w:pos="720"/>
        </w:tabs>
        <w:ind w:left="720" w:hanging="720"/>
        <w:jc w:val="both"/>
        <w:rPr>
          <w:rFonts w:ascii="Bookman Old Style" w:hAnsi="Bookman Old Style"/>
          <w:sz w:val="12"/>
          <w:szCs w:val="28"/>
        </w:rPr>
      </w:pPr>
    </w:p>
    <w:p w:rsidR="00E939D7" w:rsidRDefault="00B21F31" w:rsidP="00E939D7">
      <w:pPr>
        <w:ind w:left="720"/>
        <w:jc w:val="both"/>
        <w:rPr>
          <w:rFonts w:ascii="Bookman Old Style" w:hAnsi="Bookman Old Style"/>
        </w:rPr>
      </w:pPr>
      <w:r w:rsidRPr="007B30DA">
        <w:rPr>
          <w:rFonts w:ascii="Bookman Old Style" w:hAnsi="Bookman Old Style"/>
        </w:rPr>
        <w:t>29.</w:t>
      </w:r>
      <w:r w:rsidR="00BE2280" w:rsidRPr="007B30DA">
        <w:rPr>
          <w:rFonts w:ascii="Bookman Old Style" w:hAnsi="Bookman Old Style"/>
        </w:rPr>
        <w:t>2</w:t>
      </w:r>
      <w:r w:rsidRPr="007B30DA">
        <w:rPr>
          <w:rFonts w:ascii="Bookman Old Style" w:hAnsi="Bookman Old Style"/>
        </w:rPr>
        <w:tab/>
        <w:t xml:space="preserve">The Agreement will incorporate all agreements between the Employer and </w:t>
      </w:r>
    </w:p>
    <w:p w:rsidR="00E939D7" w:rsidRDefault="00E939D7" w:rsidP="00E939D7">
      <w:pPr>
        <w:ind w:left="720"/>
        <w:jc w:val="both"/>
        <w:rPr>
          <w:rFonts w:ascii="Bookman Old Style" w:hAnsi="Bookman Old Style"/>
        </w:rPr>
      </w:pPr>
      <w:r>
        <w:rPr>
          <w:rFonts w:ascii="Bookman Old Style" w:hAnsi="Bookman Old Style"/>
        </w:rPr>
        <w:t xml:space="preserve">          </w:t>
      </w:r>
      <w:r w:rsidR="00B21F31" w:rsidRPr="007B30DA">
        <w:rPr>
          <w:rFonts w:ascii="Bookman Old Style" w:hAnsi="Bookman Old Style"/>
        </w:rPr>
        <w:t xml:space="preserve">the successful </w:t>
      </w:r>
      <w:r w:rsidR="00FA3EF3" w:rsidRPr="007B30DA">
        <w:rPr>
          <w:rFonts w:ascii="Bookman Old Style" w:hAnsi="Bookman Old Style"/>
        </w:rPr>
        <w:tab/>
      </w:r>
      <w:r w:rsidR="00B21F31" w:rsidRPr="007B30DA">
        <w:rPr>
          <w:rFonts w:ascii="Bookman Old Style" w:hAnsi="Bookman Old Style"/>
        </w:rPr>
        <w:t xml:space="preserve">Bidder. It will be signed by the employer and sent to the </w:t>
      </w:r>
    </w:p>
    <w:p w:rsidR="00E939D7" w:rsidRDefault="00E939D7" w:rsidP="00E939D7">
      <w:pPr>
        <w:ind w:left="720"/>
        <w:jc w:val="both"/>
        <w:rPr>
          <w:rFonts w:ascii="Bookman Old Style" w:hAnsi="Bookman Old Style"/>
        </w:rPr>
      </w:pPr>
      <w:r>
        <w:rPr>
          <w:rFonts w:ascii="Bookman Old Style" w:hAnsi="Bookman Old Style"/>
        </w:rPr>
        <w:t xml:space="preserve">          </w:t>
      </w:r>
      <w:r w:rsidR="00B21F31" w:rsidRPr="007B30DA">
        <w:rPr>
          <w:rFonts w:ascii="Bookman Old Style" w:hAnsi="Bookman Old Style"/>
        </w:rPr>
        <w:t xml:space="preserve">successful Bidder, within 28 days </w:t>
      </w:r>
      <w:r w:rsidR="00FA3EF3" w:rsidRPr="007B30DA">
        <w:rPr>
          <w:rFonts w:ascii="Bookman Old Style" w:hAnsi="Bookman Old Style"/>
        </w:rPr>
        <w:tab/>
      </w:r>
      <w:r w:rsidR="00B21F31" w:rsidRPr="007B30DA">
        <w:rPr>
          <w:rFonts w:ascii="Bookman Old Style" w:hAnsi="Bookman Old Style"/>
        </w:rPr>
        <w:t xml:space="preserve">following the notification of award </w:t>
      </w:r>
    </w:p>
    <w:p w:rsidR="00E939D7" w:rsidRDefault="00E939D7" w:rsidP="00E939D7">
      <w:pPr>
        <w:ind w:left="720"/>
        <w:jc w:val="both"/>
        <w:rPr>
          <w:rFonts w:ascii="Bookman Old Style" w:hAnsi="Bookman Old Style"/>
        </w:rPr>
      </w:pPr>
      <w:r>
        <w:rPr>
          <w:rFonts w:ascii="Bookman Old Style" w:hAnsi="Bookman Old Style"/>
        </w:rPr>
        <w:t xml:space="preserve">          </w:t>
      </w:r>
      <w:r w:rsidR="00B21F31" w:rsidRPr="007B30DA">
        <w:rPr>
          <w:rFonts w:ascii="Bookman Old Style" w:hAnsi="Bookman Old Style"/>
        </w:rPr>
        <w:t>along with the</w:t>
      </w:r>
      <w:r w:rsidR="001E3FEB" w:rsidRPr="007B30DA">
        <w:rPr>
          <w:rFonts w:ascii="Bookman Old Style" w:hAnsi="Bookman Old Style"/>
        </w:rPr>
        <w:t xml:space="preserve"> Letter of </w:t>
      </w:r>
      <w:r w:rsidR="001E3FEB" w:rsidRPr="007B30DA">
        <w:rPr>
          <w:rFonts w:ascii="Bookman Old Style" w:hAnsi="Bookman Old Style"/>
        </w:rPr>
        <w:tab/>
      </w:r>
      <w:r w:rsidR="00DE4E76" w:rsidRPr="007B30DA">
        <w:rPr>
          <w:rFonts w:ascii="Bookman Old Style" w:hAnsi="Bookman Old Style"/>
        </w:rPr>
        <w:t>Intent</w:t>
      </w:r>
      <w:r w:rsidR="001E3FEB" w:rsidRPr="007B30DA">
        <w:rPr>
          <w:rFonts w:ascii="Bookman Old Style" w:hAnsi="Bookman Old Style"/>
        </w:rPr>
        <w:t xml:space="preserve">. Within </w:t>
      </w:r>
      <w:r w:rsidR="005C6274" w:rsidRPr="007B30DA">
        <w:rPr>
          <w:rFonts w:ascii="Bookman Old Style" w:hAnsi="Bookman Old Style"/>
        </w:rPr>
        <w:t>15 days</w:t>
      </w:r>
      <w:r w:rsidR="00B21F31" w:rsidRPr="007B30DA">
        <w:rPr>
          <w:rFonts w:ascii="Bookman Old Style" w:hAnsi="Bookman Old Style"/>
        </w:rPr>
        <w:t xml:space="preserve"> of receipt</w:t>
      </w:r>
      <w:r w:rsidR="00B51133" w:rsidRPr="007B30DA">
        <w:rPr>
          <w:rFonts w:ascii="Bookman Old Style" w:hAnsi="Bookman Old Style"/>
        </w:rPr>
        <w:t xml:space="preserve"> of LOI</w:t>
      </w:r>
      <w:r w:rsidR="00B21F31" w:rsidRPr="007B30DA">
        <w:rPr>
          <w:rFonts w:ascii="Bookman Old Style" w:hAnsi="Bookman Old Style"/>
        </w:rPr>
        <w:t xml:space="preserve">, the </w:t>
      </w:r>
    </w:p>
    <w:p w:rsidR="00B21F31" w:rsidRPr="007B30DA" w:rsidRDefault="00E939D7" w:rsidP="00E939D7">
      <w:pPr>
        <w:ind w:left="720"/>
        <w:jc w:val="both"/>
        <w:rPr>
          <w:rFonts w:ascii="Bookman Old Style" w:hAnsi="Bookman Old Style"/>
        </w:rPr>
      </w:pPr>
      <w:r>
        <w:rPr>
          <w:rFonts w:ascii="Bookman Old Style" w:hAnsi="Bookman Old Style"/>
        </w:rPr>
        <w:t xml:space="preserve">          </w:t>
      </w:r>
      <w:r w:rsidR="00B21F31" w:rsidRPr="007B30DA">
        <w:rPr>
          <w:rFonts w:ascii="Bookman Old Style" w:hAnsi="Bookman Old Style"/>
        </w:rPr>
        <w:t xml:space="preserve">successful Bidder </w:t>
      </w:r>
      <w:r w:rsidR="00FA3EF3" w:rsidRPr="007B30DA">
        <w:rPr>
          <w:rFonts w:ascii="Bookman Old Style" w:hAnsi="Bookman Old Style"/>
        </w:rPr>
        <w:t xml:space="preserve">will sign the </w:t>
      </w:r>
      <w:r w:rsidR="00B21F31" w:rsidRPr="007B30DA">
        <w:rPr>
          <w:rFonts w:ascii="Bookman Old Style" w:hAnsi="Bookman Old Style"/>
        </w:rPr>
        <w:t>Agreement and deliver it to the Employer.</w:t>
      </w:r>
    </w:p>
    <w:p w:rsidR="00B21F31" w:rsidRPr="007B30DA" w:rsidRDefault="00B21F31" w:rsidP="00E939D7">
      <w:pPr>
        <w:jc w:val="both"/>
        <w:rPr>
          <w:rFonts w:ascii="Bookman Old Style" w:hAnsi="Bookman Old Style"/>
          <w:sz w:val="16"/>
          <w:szCs w:val="16"/>
        </w:rPr>
      </w:pPr>
    </w:p>
    <w:p w:rsidR="00E939D7" w:rsidRDefault="00552998" w:rsidP="00E939D7">
      <w:pPr>
        <w:ind w:left="720"/>
        <w:jc w:val="both"/>
        <w:rPr>
          <w:rFonts w:ascii="Bookman Old Style" w:hAnsi="Bookman Old Style"/>
        </w:rPr>
      </w:pPr>
      <w:r w:rsidRPr="007B30DA">
        <w:rPr>
          <w:rFonts w:ascii="Bookman Old Style" w:hAnsi="Bookman Old Style"/>
        </w:rPr>
        <w:t>29.</w:t>
      </w:r>
      <w:r w:rsidR="00BE2280" w:rsidRPr="007B30DA">
        <w:rPr>
          <w:rFonts w:ascii="Bookman Old Style" w:hAnsi="Bookman Old Style"/>
        </w:rPr>
        <w:t>3</w:t>
      </w:r>
      <w:r w:rsidRPr="007B30DA">
        <w:rPr>
          <w:rFonts w:ascii="Bookman Old Style" w:hAnsi="Bookman Old Style"/>
        </w:rPr>
        <w:tab/>
        <w:t>Upon</w:t>
      </w:r>
      <w:r w:rsidR="00B21F31" w:rsidRPr="007B30DA">
        <w:rPr>
          <w:rFonts w:ascii="Bookman Old Style" w:hAnsi="Bookman Old Style"/>
        </w:rPr>
        <w:t xml:space="preserve"> the furnishing by the successful Bidder of the Performance Security, </w:t>
      </w:r>
    </w:p>
    <w:p w:rsidR="00E939D7" w:rsidRDefault="00B21F31" w:rsidP="00E939D7">
      <w:pPr>
        <w:ind w:left="720" w:firstLine="720"/>
        <w:jc w:val="both"/>
        <w:rPr>
          <w:rFonts w:ascii="Bookman Old Style" w:hAnsi="Bookman Old Style"/>
        </w:rPr>
      </w:pPr>
      <w:r w:rsidRPr="007B30DA">
        <w:rPr>
          <w:rFonts w:ascii="Bookman Old Style" w:hAnsi="Bookman Old Style"/>
        </w:rPr>
        <w:t xml:space="preserve">the Employer will </w:t>
      </w:r>
      <w:r w:rsidR="00FA3EF3" w:rsidRPr="007B30DA">
        <w:rPr>
          <w:rFonts w:ascii="Bookman Old Style" w:hAnsi="Bookman Old Style"/>
        </w:rPr>
        <w:tab/>
      </w:r>
      <w:r w:rsidRPr="007B30DA">
        <w:rPr>
          <w:rFonts w:ascii="Bookman Old Style" w:hAnsi="Bookman Old Style"/>
        </w:rPr>
        <w:t xml:space="preserve">promptly notify the other Bidders that their Bids have </w:t>
      </w:r>
    </w:p>
    <w:p w:rsidR="00B21F31" w:rsidRPr="007B30DA" w:rsidRDefault="00B21F31" w:rsidP="00E939D7">
      <w:pPr>
        <w:ind w:left="1440"/>
        <w:jc w:val="both"/>
        <w:rPr>
          <w:rFonts w:ascii="Bookman Old Style" w:hAnsi="Bookman Old Style"/>
        </w:rPr>
      </w:pPr>
      <w:r w:rsidRPr="007B30DA">
        <w:rPr>
          <w:rFonts w:ascii="Bookman Old Style" w:hAnsi="Bookman Old Style"/>
        </w:rPr>
        <w:t xml:space="preserve">been </w:t>
      </w:r>
      <w:r w:rsidRPr="007B30DA">
        <w:rPr>
          <w:rFonts w:ascii="Bookman Old Style" w:hAnsi="Bookman Old Style"/>
        </w:rPr>
        <w:tab/>
        <w:t>unsuccessful.</w:t>
      </w:r>
    </w:p>
    <w:p w:rsidR="00B21F31" w:rsidRPr="007B30DA" w:rsidRDefault="00B21F31">
      <w:pPr>
        <w:jc w:val="both"/>
        <w:rPr>
          <w:rFonts w:ascii="Bookman Old Style" w:hAnsi="Bookman Old Style"/>
        </w:rPr>
      </w:pPr>
    </w:p>
    <w:p w:rsidR="00320C22" w:rsidRPr="007B30DA" w:rsidRDefault="00320C22">
      <w:pPr>
        <w:jc w:val="both"/>
        <w:rPr>
          <w:rFonts w:ascii="Bookman Old Style" w:hAnsi="Bookman Old Style"/>
        </w:rPr>
      </w:pPr>
    </w:p>
    <w:p w:rsidR="00B21F31" w:rsidRPr="007B30DA" w:rsidRDefault="00B21F31" w:rsidP="00BE2280">
      <w:pPr>
        <w:jc w:val="both"/>
        <w:rPr>
          <w:rFonts w:ascii="Bookman Old Style" w:hAnsi="Bookman Old Style"/>
          <w:b/>
        </w:rPr>
      </w:pPr>
      <w:r w:rsidRPr="007B30DA">
        <w:rPr>
          <w:rFonts w:ascii="Bookman Old Style" w:hAnsi="Bookman Old Style"/>
          <w:b/>
        </w:rPr>
        <w:t>30.</w:t>
      </w:r>
      <w:r w:rsidR="00BE2280" w:rsidRPr="007B30DA">
        <w:rPr>
          <w:rFonts w:ascii="Bookman Old Style" w:hAnsi="Bookman Old Style"/>
          <w:b/>
        </w:rPr>
        <w:tab/>
      </w:r>
      <w:r w:rsidRPr="007B30DA">
        <w:rPr>
          <w:rFonts w:ascii="Bookman Old Style" w:hAnsi="Bookman Old Style"/>
          <w:b/>
        </w:rPr>
        <w:t>PERFORMANCE SECURITY</w:t>
      </w:r>
    </w:p>
    <w:p w:rsidR="00B21F31" w:rsidRPr="007B30DA" w:rsidRDefault="00B21F31" w:rsidP="00C821D1">
      <w:pPr>
        <w:numPr>
          <w:ilvl w:val="2"/>
          <w:numId w:val="2"/>
        </w:numPr>
        <w:ind w:left="3060" w:hanging="720"/>
        <w:jc w:val="both"/>
        <w:rPr>
          <w:rFonts w:ascii="Bookman Old Style" w:hAnsi="Bookman Old Style"/>
          <w:b/>
        </w:rPr>
      </w:pPr>
    </w:p>
    <w:p w:rsidR="00E939D7" w:rsidRDefault="0019168E" w:rsidP="00E939D7">
      <w:pPr>
        <w:ind w:left="720"/>
        <w:jc w:val="both"/>
        <w:rPr>
          <w:rFonts w:ascii="Bookman Old Style" w:hAnsi="Bookman Old Style"/>
        </w:rPr>
      </w:pPr>
      <w:r w:rsidRPr="007B30DA">
        <w:rPr>
          <w:rFonts w:ascii="Bookman Old Style" w:hAnsi="Bookman Old Style"/>
        </w:rPr>
        <w:t xml:space="preserve">30.1     Within </w:t>
      </w:r>
      <w:r w:rsidR="005C6274" w:rsidRPr="007B30DA">
        <w:rPr>
          <w:rFonts w:ascii="Bookman Old Style" w:hAnsi="Bookman Old Style"/>
        </w:rPr>
        <w:t>1</w:t>
      </w:r>
      <w:r w:rsidRPr="007B30DA">
        <w:rPr>
          <w:rFonts w:ascii="Bookman Old Style" w:hAnsi="Bookman Old Style"/>
        </w:rPr>
        <w:t>5</w:t>
      </w:r>
      <w:r w:rsidR="00B21F31" w:rsidRPr="007B30DA">
        <w:rPr>
          <w:rFonts w:ascii="Bookman Old Style" w:hAnsi="Bookman Old Style"/>
        </w:rPr>
        <w:t xml:space="preserve"> days of receipt of the Letter of Acceptance, the Successful </w:t>
      </w:r>
    </w:p>
    <w:p w:rsidR="00E939D7" w:rsidRDefault="00B21F31" w:rsidP="00E939D7">
      <w:pPr>
        <w:ind w:left="720" w:firstLine="720"/>
        <w:jc w:val="both"/>
        <w:rPr>
          <w:rFonts w:ascii="Bookman Old Style" w:hAnsi="Bookman Old Style"/>
        </w:rPr>
      </w:pPr>
      <w:r w:rsidRPr="007B30DA">
        <w:rPr>
          <w:rFonts w:ascii="Bookman Old Style" w:hAnsi="Bookman Old Style"/>
        </w:rPr>
        <w:t xml:space="preserve">Bidder shall </w:t>
      </w:r>
      <w:r w:rsidRPr="007B30DA">
        <w:rPr>
          <w:rFonts w:ascii="Bookman Old Style" w:hAnsi="Bookman Old Style"/>
        </w:rPr>
        <w:tab/>
        <w:t>deliver</w:t>
      </w:r>
      <w:r w:rsidR="00875B25">
        <w:rPr>
          <w:rFonts w:ascii="Bookman Old Style" w:hAnsi="Bookman Old Style"/>
        </w:rPr>
        <w:t xml:space="preserve"> </w:t>
      </w:r>
      <w:r w:rsidRPr="007B30DA">
        <w:rPr>
          <w:rFonts w:ascii="Bookman Old Style" w:hAnsi="Bookman Old Style"/>
        </w:rPr>
        <w:t xml:space="preserve">to </w:t>
      </w:r>
      <w:r w:rsidR="00EA3374" w:rsidRPr="007B30DA">
        <w:rPr>
          <w:rFonts w:ascii="Bookman Old Style" w:hAnsi="Bookman Old Style"/>
        </w:rPr>
        <w:tab/>
      </w:r>
      <w:r w:rsidRPr="007B30DA">
        <w:rPr>
          <w:rFonts w:ascii="Bookman Old Style" w:hAnsi="Bookman Old Style"/>
        </w:rPr>
        <w:t>the employer a Performance Security in an</w:t>
      </w:r>
      <w:r w:rsidR="005D5472" w:rsidRPr="007B30DA">
        <w:rPr>
          <w:rFonts w:ascii="Bookman Old Style" w:hAnsi="Bookman Old Style"/>
        </w:rPr>
        <w:t xml:space="preserve">y </w:t>
      </w:r>
    </w:p>
    <w:p w:rsidR="00B21F31" w:rsidRPr="007B30DA" w:rsidRDefault="005D5472" w:rsidP="00E939D7">
      <w:pPr>
        <w:ind w:left="1440"/>
        <w:jc w:val="both"/>
        <w:rPr>
          <w:rFonts w:ascii="Bookman Old Style" w:hAnsi="Bookman Old Style"/>
        </w:rPr>
      </w:pPr>
      <w:r w:rsidRPr="007B30DA">
        <w:rPr>
          <w:rFonts w:ascii="Bookman Old Style" w:hAnsi="Bookman Old Style"/>
        </w:rPr>
        <w:t>of the forms given below</w:t>
      </w:r>
      <w:r w:rsidR="00875B25">
        <w:rPr>
          <w:rFonts w:ascii="Bookman Old Style" w:hAnsi="Bookman Old Style"/>
        </w:rPr>
        <w:t xml:space="preserve"> </w:t>
      </w:r>
      <w:r w:rsidRPr="007B30DA">
        <w:rPr>
          <w:rFonts w:ascii="Bookman Old Style" w:hAnsi="Bookman Old Style"/>
        </w:rPr>
        <w:t xml:space="preserve">for an amount </w:t>
      </w:r>
      <w:r w:rsidR="00EA3374" w:rsidRPr="007B30DA">
        <w:rPr>
          <w:rFonts w:ascii="Bookman Old Style" w:hAnsi="Bookman Old Style"/>
        </w:rPr>
        <w:tab/>
      </w:r>
      <w:r w:rsidRPr="007B30DA">
        <w:rPr>
          <w:rFonts w:ascii="Bookman Old Style" w:hAnsi="Bookman Old Style"/>
        </w:rPr>
        <w:t xml:space="preserve">equivalent </w:t>
      </w:r>
      <w:r w:rsidR="00B21F31" w:rsidRPr="007B30DA">
        <w:rPr>
          <w:rFonts w:ascii="Bookman Old Style" w:hAnsi="Bookman Old Style"/>
        </w:rPr>
        <w:t>to 5</w:t>
      </w:r>
      <w:r w:rsidR="0005094D" w:rsidRPr="007B30DA">
        <w:rPr>
          <w:rFonts w:ascii="Bookman Old Style" w:hAnsi="Bookman Old Style"/>
        </w:rPr>
        <w:t>.9</w:t>
      </w:r>
      <w:r w:rsidR="00B21F31" w:rsidRPr="007B30DA">
        <w:rPr>
          <w:rFonts w:ascii="Bookman Old Style" w:hAnsi="Bookman Old Style"/>
        </w:rPr>
        <w:t>% of the Contract price plus additional security for unbalanced Bids in accordance with Clause 30.4</w:t>
      </w:r>
      <w:r w:rsidR="00B51133" w:rsidRPr="007B30DA">
        <w:rPr>
          <w:rFonts w:ascii="Bookman Old Style" w:hAnsi="Bookman Old Style"/>
        </w:rPr>
        <w:t xml:space="preserve">DD in </w:t>
      </w:r>
      <w:r w:rsidR="00552998" w:rsidRPr="007B30DA">
        <w:rPr>
          <w:rFonts w:ascii="Bookman Old Style" w:hAnsi="Bookman Old Style"/>
        </w:rPr>
        <w:t>favor</w:t>
      </w:r>
      <w:r w:rsidR="00B51133" w:rsidRPr="007B30DA">
        <w:rPr>
          <w:rFonts w:ascii="Bookman Old Style" w:hAnsi="Bookman Old Style"/>
        </w:rPr>
        <w:t xml:space="preserve"> of </w:t>
      </w:r>
      <w:r w:rsidR="009328F5" w:rsidRPr="007B30DA">
        <w:rPr>
          <w:rFonts w:ascii="Bookman Old Style" w:hAnsi="Bookman Old Style"/>
          <w:b/>
          <w:bCs/>
        </w:rPr>
        <w:t>Assistant Accounts Officer/SCADA/</w:t>
      </w:r>
      <w:r w:rsidR="00E312B4">
        <w:rPr>
          <w:rFonts w:ascii="Bookman Old Style" w:hAnsi="Bookman Old Style"/>
          <w:b/>
          <w:bCs/>
        </w:rPr>
        <w:t>TGSPDCL</w:t>
      </w:r>
      <w:r w:rsidR="009328F5" w:rsidRPr="007B30DA">
        <w:rPr>
          <w:rFonts w:ascii="Bookman Old Style" w:hAnsi="Bookman Old Style"/>
          <w:b/>
          <w:bCs/>
        </w:rPr>
        <w:t>/Hyd</w:t>
      </w:r>
      <w:r w:rsidR="00875B25">
        <w:rPr>
          <w:rFonts w:ascii="Bookman Old Style" w:hAnsi="Bookman Old Style"/>
          <w:b/>
          <w:bCs/>
        </w:rPr>
        <w:t xml:space="preserve"> </w:t>
      </w:r>
      <w:r w:rsidR="00552998" w:rsidRPr="007B30DA">
        <w:rPr>
          <w:rFonts w:ascii="Bookman Old Style" w:hAnsi="Bookman Old Style"/>
        </w:rPr>
        <w:t>or</w:t>
      </w:r>
      <w:r w:rsidR="00875B25">
        <w:rPr>
          <w:rFonts w:ascii="Bookman Old Style" w:hAnsi="Bookman Old Style"/>
        </w:rPr>
        <w:t xml:space="preserve"> </w:t>
      </w:r>
      <w:r w:rsidR="00B21F31" w:rsidRPr="007B30DA">
        <w:rPr>
          <w:rFonts w:ascii="Bookman Old Style" w:hAnsi="Bookman Old Style"/>
        </w:rPr>
        <w:t xml:space="preserve">Bank </w:t>
      </w:r>
      <w:r w:rsidR="00B51133" w:rsidRPr="007B30DA">
        <w:rPr>
          <w:rFonts w:ascii="Bookman Old Style" w:hAnsi="Bookman Old Style"/>
        </w:rPr>
        <w:t>Guarantee</w:t>
      </w:r>
      <w:r w:rsidR="0005094D" w:rsidRPr="007B30DA">
        <w:rPr>
          <w:rFonts w:ascii="Bookman Old Style" w:hAnsi="Bookman Old Style"/>
        </w:rPr>
        <w:t xml:space="preserve"> (with extra GST@18</w:t>
      </w:r>
      <w:r w:rsidR="007F32CA" w:rsidRPr="007B30DA">
        <w:rPr>
          <w:rFonts w:ascii="Bookman Old Style" w:hAnsi="Bookman Old Style"/>
        </w:rPr>
        <w:t>%)</w:t>
      </w:r>
      <w:r w:rsidR="00B21F31" w:rsidRPr="007B30DA">
        <w:rPr>
          <w:rFonts w:ascii="Bookman Old Style" w:hAnsi="Bookman Old Style"/>
        </w:rPr>
        <w:t xml:space="preserve"> in favor of </w:t>
      </w:r>
      <w:r w:rsidR="00AD68BF" w:rsidRPr="007B30DA">
        <w:rPr>
          <w:rFonts w:ascii="Bookman Old Style" w:hAnsi="Bookman Old Style" w:cs="Gautami"/>
          <w:sz w:val="23"/>
          <w:szCs w:val="23"/>
        </w:rPr>
        <w:t>Superintending Engineer/SCADA Circle</w:t>
      </w:r>
      <w:r w:rsidR="00875B25">
        <w:rPr>
          <w:rFonts w:ascii="Bookman Old Style" w:hAnsi="Bookman Old Style" w:cs="Gautami"/>
          <w:sz w:val="23"/>
          <w:szCs w:val="23"/>
        </w:rPr>
        <w:t xml:space="preserve"> </w:t>
      </w:r>
      <w:r w:rsidR="00B21F31" w:rsidRPr="007B30DA">
        <w:rPr>
          <w:rFonts w:ascii="Bookman Old Style" w:hAnsi="Bookman Old Style" w:cs="Gautami"/>
          <w:sz w:val="22"/>
          <w:szCs w:val="22"/>
        </w:rPr>
        <w:t>from any scheduled or nationalized bank</w:t>
      </w:r>
      <w:r w:rsidR="00B21F31" w:rsidRPr="007B30DA">
        <w:rPr>
          <w:rFonts w:ascii="Bookman Old Style" w:hAnsi="Bookman Old Style"/>
        </w:rPr>
        <w:t>.</w:t>
      </w:r>
    </w:p>
    <w:p w:rsidR="00B21F31" w:rsidRPr="007B30DA" w:rsidRDefault="00B21F31" w:rsidP="00EC3083">
      <w:pPr>
        <w:ind w:left="720"/>
        <w:jc w:val="both"/>
        <w:rPr>
          <w:rFonts w:ascii="Bookman Old Style" w:hAnsi="Bookman Old Style"/>
        </w:rPr>
      </w:pPr>
    </w:p>
    <w:p w:rsidR="00E939D7" w:rsidRDefault="00B21F31" w:rsidP="00E939D7">
      <w:pPr>
        <w:pStyle w:val="BodyText"/>
        <w:tabs>
          <w:tab w:val="clear" w:pos="720"/>
        </w:tabs>
        <w:ind w:left="420" w:firstLine="300"/>
        <w:rPr>
          <w:rFonts w:ascii="Bookman Old Style" w:hAnsi="Bookman Old Style"/>
        </w:rPr>
      </w:pPr>
      <w:r w:rsidRPr="007B30DA">
        <w:rPr>
          <w:rFonts w:ascii="Bookman Old Style" w:hAnsi="Bookman Old Style"/>
        </w:rPr>
        <w:t xml:space="preserve">30.2  </w:t>
      </w:r>
      <w:r w:rsidRPr="007B30DA">
        <w:rPr>
          <w:rFonts w:ascii="Bookman Old Style" w:hAnsi="Bookman Old Style"/>
        </w:rPr>
        <w:tab/>
        <w:t>If the performance security is provided by the succ</w:t>
      </w:r>
      <w:r w:rsidR="00EA3374" w:rsidRPr="007B30DA">
        <w:rPr>
          <w:rFonts w:ascii="Bookman Old Style" w:hAnsi="Bookman Old Style"/>
        </w:rPr>
        <w:t xml:space="preserve">essful Bidder in the </w:t>
      </w:r>
    </w:p>
    <w:p w:rsidR="00E939D7" w:rsidRDefault="00EA3374" w:rsidP="00E939D7">
      <w:pPr>
        <w:pStyle w:val="BodyText"/>
        <w:tabs>
          <w:tab w:val="clear" w:pos="720"/>
        </w:tabs>
        <w:ind w:left="720" w:firstLine="720"/>
        <w:rPr>
          <w:rFonts w:ascii="Bookman Old Style" w:hAnsi="Bookman Old Style"/>
        </w:rPr>
      </w:pPr>
      <w:r w:rsidRPr="007B30DA">
        <w:rPr>
          <w:rFonts w:ascii="Bookman Old Style" w:hAnsi="Bookman Old Style"/>
        </w:rPr>
        <w:t xml:space="preserve">form of a </w:t>
      </w:r>
      <w:r w:rsidR="00B21F31" w:rsidRPr="007B30DA">
        <w:rPr>
          <w:rFonts w:ascii="Bookman Old Style" w:hAnsi="Bookman Old Style"/>
        </w:rPr>
        <w:t xml:space="preserve">Bank </w:t>
      </w:r>
      <w:r w:rsidRPr="007B30DA">
        <w:rPr>
          <w:rFonts w:ascii="Bookman Old Style" w:hAnsi="Bookman Old Style"/>
        </w:rPr>
        <w:tab/>
      </w:r>
      <w:r w:rsidR="00B21F31" w:rsidRPr="007B30DA">
        <w:rPr>
          <w:rFonts w:ascii="Bookman Old Style" w:hAnsi="Bookman Old Style"/>
        </w:rPr>
        <w:t xml:space="preserve">Guarantee, it shall be issued either </w:t>
      </w:r>
      <w:r w:rsidRPr="007B30DA">
        <w:rPr>
          <w:rFonts w:ascii="Bookman Old Style" w:hAnsi="Bookman Old Style"/>
        </w:rPr>
        <w:t xml:space="preserve">(a) at the Bidder’s </w:t>
      </w:r>
    </w:p>
    <w:p w:rsidR="00E939D7" w:rsidRDefault="00EA3374" w:rsidP="00E939D7">
      <w:pPr>
        <w:pStyle w:val="BodyText"/>
        <w:tabs>
          <w:tab w:val="clear" w:pos="720"/>
        </w:tabs>
        <w:ind w:left="720" w:firstLine="720"/>
        <w:rPr>
          <w:rFonts w:ascii="Bookman Old Style" w:hAnsi="Bookman Old Style"/>
        </w:rPr>
      </w:pPr>
      <w:r w:rsidRPr="007B30DA">
        <w:rPr>
          <w:rFonts w:ascii="Bookman Old Style" w:hAnsi="Bookman Old Style"/>
        </w:rPr>
        <w:t xml:space="preserve">option, by </w:t>
      </w:r>
      <w:r w:rsidR="00B21F31" w:rsidRPr="007B30DA">
        <w:rPr>
          <w:rFonts w:ascii="Bookman Old Style" w:hAnsi="Bookman Old Style"/>
        </w:rPr>
        <w:t xml:space="preserve">Nationalized/ Scheduled </w:t>
      </w:r>
      <w:r w:rsidRPr="007B30DA">
        <w:rPr>
          <w:rFonts w:ascii="Bookman Old Style" w:hAnsi="Bookman Old Style"/>
        </w:rPr>
        <w:tab/>
      </w:r>
      <w:r w:rsidR="00B21F31" w:rsidRPr="007B30DA">
        <w:rPr>
          <w:rFonts w:ascii="Bookman Old Style" w:hAnsi="Bookman Old Style"/>
        </w:rPr>
        <w:t xml:space="preserve">Indian Bank or (b) by a foreign Bank </w:t>
      </w:r>
    </w:p>
    <w:p w:rsidR="00B21F31" w:rsidRPr="007B30DA" w:rsidRDefault="00B21F31" w:rsidP="00E939D7">
      <w:pPr>
        <w:pStyle w:val="BodyText"/>
        <w:tabs>
          <w:tab w:val="clear" w:pos="720"/>
        </w:tabs>
        <w:ind w:left="720" w:firstLine="720"/>
        <w:rPr>
          <w:rFonts w:ascii="Bookman Old Style" w:hAnsi="Bookman Old Style"/>
        </w:rPr>
      </w:pPr>
      <w:r w:rsidRPr="007B30DA">
        <w:rPr>
          <w:rFonts w:ascii="Bookman Old Style" w:hAnsi="Bookman Old Style"/>
        </w:rPr>
        <w:t>located in India and accepted to the Employer.</w:t>
      </w:r>
    </w:p>
    <w:p w:rsidR="00B21F31" w:rsidRPr="007B30DA" w:rsidRDefault="00B21F31">
      <w:pPr>
        <w:jc w:val="both"/>
        <w:rPr>
          <w:rFonts w:ascii="Bookman Old Style" w:hAnsi="Bookman Old Style"/>
          <w:sz w:val="14"/>
          <w:szCs w:val="14"/>
        </w:rPr>
      </w:pPr>
    </w:p>
    <w:p w:rsidR="00E939D7" w:rsidRDefault="00EA3374" w:rsidP="00E939D7">
      <w:pPr>
        <w:pStyle w:val="ListParagraph"/>
        <w:ind w:left="420"/>
        <w:jc w:val="both"/>
        <w:rPr>
          <w:rFonts w:ascii="Bookman Old Style" w:hAnsi="Bookman Old Style"/>
        </w:rPr>
      </w:pPr>
      <w:r w:rsidRPr="007B30DA">
        <w:rPr>
          <w:rFonts w:ascii="Bookman Old Style" w:hAnsi="Bookman Old Style"/>
        </w:rPr>
        <w:tab/>
      </w:r>
      <w:r w:rsidR="00E939D7">
        <w:rPr>
          <w:rFonts w:ascii="Bookman Old Style" w:hAnsi="Bookman Old Style"/>
        </w:rPr>
        <w:t>30.3</w:t>
      </w:r>
      <w:r w:rsidR="00E939D7">
        <w:rPr>
          <w:rFonts w:ascii="Bookman Old Style" w:hAnsi="Bookman Old Style"/>
        </w:rPr>
        <w:tab/>
      </w:r>
      <w:r w:rsidR="00B21F31" w:rsidRPr="007B30DA">
        <w:rPr>
          <w:rFonts w:ascii="Bookman Old Style" w:hAnsi="Bookman Old Style"/>
        </w:rPr>
        <w:t>Failure of the successful Bidder to comply with the requirements of Sub-</w:t>
      </w:r>
    </w:p>
    <w:p w:rsidR="00E939D7" w:rsidRDefault="00B21F31" w:rsidP="00E939D7">
      <w:pPr>
        <w:pStyle w:val="ListParagraph"/>
        <w:ind w:firstLine="720"/>
        <w:jc w:val="both"/>
        <w:rPr>
          <w:rFonts w:ascii="Bookman Old Style" w:hAnsi="Bookman Old Style"/>
        </w:rPr>
      </w:pPr>
      <w:r w:rsidRPr="007B30DA">
        <w:rPr>
          <w:rFonts w:ascii="Bookman Old Style" w:hAnsi="Bookman Old Style"/>
        </w:rPr>
        <w:t xml:space="preserve">Clause 30.1 shall </w:t>
      </w:r>
      <w:r w:rsidR="00EA3374" w:rsidRPr="007B30DA">
        <w:rPr>
          <w:rFonts w:ascii="Bookman Old Style" w:hAnsi="Bookman Old Style"/>
        </w:rPr>
        <w:tab/>
      </w:r>
      <w:r w:rsidRPr="007B30DA">
        <w:rPr>
          <w:rFonts w:ascii="Bookman Old Style" w:hAnsi="Bookman Old Style"/>
        </w:rPr>
        <w:t xml:space="preserve">constitute sufficient grounds for cancellation of the </w:t>
      </w:r>
    </w:p>
    <w:p w:rsidR="00B21F31" w:rsidRPr="007B30DA" w:rsidRDefault="00B21F31" w:rsidP="00E939D7">
      <w:pPr>
        <w:pStyle w:val="ListParagraph"/>
        <w:ind w:firstLine="720"/>
        <w:jc w:val="both"/>
        <w:rPr>
          <w:rFonts w:ascii="Bookman Old Style" w:hAnsi="Bookman Old Style"/>
        </w:rPr>
      </w:pPr>
      <w:r w:rsidRPr="007B30DA">
        <w:rPr>
          <w:rFonts w:ascii="Bookman Old Style" w:hAnsi="Bookman Old Style"/>
        </w:rPr>
        <w:t>award and forfeiture of the Bid Security.</w:t>
      </w:r>
    </w:p>
    <w:p w:rsidR="00EA3374" w:rsidRPr="007B30DA" w:rsidRDefault="00EA3374" w:rsidP="00EA3374">
      <w:pPr>
        <w:pStyle w:val="ListParagraph"/>
        <w:ind w:left="420"/>
        <w:jc w:val="both"/>
        <w:rPr>
          <w:rFonts w:ascii="Bookman Old Style" w:hAnsi="Bookman Old Style"/>
        </w:rPr>
      </w:pPr>
    </w:p>
    <w:p w:rsidR="00E939D7" w:rsidRDefault="00E939D7" w:rsidP="00E939D7">
      <w:pPr>
        <w:ind w:firstLine="720"/>
        <w:jc w:val="both"/>
        <w:rPr>
          <w:rFonts w:ascii="Bookman Old Style" w:hAnsi="Bookman Old Style"/>
        </w:rPr>
      </w:pPr>
      <w:r>
        <w:rPr>
          <w:rFonts w:ascii="Bookman Old Style" w:hAnsi="Bookman Old Style"/>
        </w:rPr>
        <w:t>30.4</w:t>
      </w:r>
      <w:r w:rsidR="00B21F31" w:rsidRPr="007B30DA">
        <w:rPr>
          <w:rFonts w:ascii="Bookman Old Style" w:hAnsi="Bookman Old Style"/>
        </w:rPr>
        <w:tab/>
        <w:t xml:space="preserve">In Event of tender amount are quoted less by more than 10% of the </w:t>
      </w:r>
    </w:p>
    <w:p w:rsidR="00E939D7" w:rsidRDefault="00B21F31" w:rsidP="00E939D7">
      <w:pPr>
        <w:ind w:left="720" w:firstLine="720"/>
        <w:jc w:val="both"/>
        <w:rPr>
          <w:rFonts w:ascii="Bookman Old Style" w:hAnsi="Bookman Old Style"/>
        </w:rPr>
      </w:pPr>
      <w:r w:rsidRPr="007B30DA">
        <w:rPr>
          <w:rFonts w:ascii="Bookman Old Style" w:hAnsi="Bookman Old Style"/>
        </w:rPr>
        <w:t xml:space="preserve">Estimate the </w:t>
      </w:r>
      <w:r w:rsidRPr="007B30DA">
        <w:rPr>
          <w:rFonts w:ascii="Bookman Old Style" w:hAnsi="Bookman Old Style"/>
        </w:rPr>
        <w:tab/>
        <w:t xml:space="preserve">bidder has </w:t>
      </w:r>
      <w:r w:rsidR="00EA3374" w:rsidRPr="007B30DA">
        <w:rPr>
          <w:rFonts w:ascii="Bookman Old Style" w:hAnsi="Bookman Old Style"/>
        </w:rPr>
        <w:tab/>
      </w:r>
      <w:r w:rsidRPr="007B30DA">
        <w:rPr>
          <w:rFonts w:ascii="Bookman Old Style" w:hAnsi="Bookman Old Style"/>
        </w:rPr>
        <w:t xml:space="preserve">to accept the tender by obtaining bank </w:t>
      </w:r>
    </w:p>
    <w:p w:rsidR="00E939D7" w:rsidRDefault="00B21F31" w:rsidP="00E939D7">
      <w:pPr>
        <w:ind w:left="720" w:firstLine="720"/>
        <w:jc w:val="both"/>
        <w:rPr>
          <w:rFonts w:ascii="Bookman Old Style" w:hAnsi="Bookman Old Style"/>
        </w:rPr>
      </w:pPr>
      <w:r w:rsidRPr="007B30DA">
        <w:rPr>
          <w:rFonts w:ascii="Bookman Old Style" w:hAnsi="Bookman Old Style"/>
        </w:rPr>
        <w:t>guarantee</w:t>
      </w:r>
      <w:r w:rsidR="007F32CA" w:rsidRPr="007B30DA">
        <w:rPr>
          <w:rFonts w:ascii="Bookman Old Style" w:hAnsi="Bookman Old Style"/>
        </w:rPr>
        <w:t xml:space="preserve"> (with extra GST@1</w:t>
      </w:r>
      <w:r w:rsidR="0005094D" w:rsidRPr="007B30DA">
        <w:rPr>
          <w:rFonts w:ascii="Bookman Old Style" w:hAnsi="Bookman Old Style"/>
        </w:rPr>
        <w:t>8</w:t>
      </w:r>
      <w:r w:rsidR="007F32CA" w:rsidRPr="007B30DA">
        <w:rPr>
          <w:rFonts w:ascii="Bookman Old Style" w:hAnsi="Bookman Old Style"/>
        </w:rPr>
        <w:t>%)</w:t>
      </w:r>
      <w:r w:rsidR="00B51133" w:rsidRPr="007B30DA">
        <w:rPr>
          <w:rFonts w:ascii="Bookman Old Style" w:hAnsi="Bookman Old Style"/>
        </w:rPr>
        <w:t>/DD</w:t>
      </w:r>
      <w:r w:rsidRPr="007B30DA">
        <w:rPr>
          <w:rFonts w:ascii="Bookman Old Style" w:hAnsi="Bookman Old Style"/>
        </w:rPr>
        <w:t xml:space="preserve"> for the </w:t>
      </w:r>
      <w:r w:rsidR="00EA3374" w:rsidRPr="007B30DA">
        <w:rPr>
          <w:rFonts w:ascii="Bookman Old Style" w:hAnsi="Bookman Old Style"/>
        </w:rPr>
        <w:tab/>
      </w:r>
      <w:r w:rsidRPr="007B30DA">
        <w:rPr>
          <w:rFonts w:ascii="Bookman Old Style" w:hAnsi="Bookman Old Style"/>
        </w:rPr>
        <w:t>difference</w:t>
      </w:r>
      <w:r w:rsidR="00E939D7">
        <w:rPr>
          <w:rFonts w:ascii="Bookman Old Style" w:hAnsi="Bookman Old Style"/>
        </w:rPr>
        <w:t xml:space="preserve"> </w:t>
      </w:r>
      <w:r w:rsidRPr="007B30DA">
        <w:rPr>
          <w:rFonts w:ascii="Bookman Old Style" w:hAnsi="Bookman Old Style"/>
        </w:rPr>
        <w:t xml:space="preserve">between the </w:t>
      </w:r>
    </w:p>
    <w:p w:rsidR="00B21F31" w:rsidRPr="007B30DA" w:rsidRDefault="00B21F31" w:rsidP="00E939D7">
      <w:pPr>
        <w:ind w:left="720" w:firstLine="720"/>
        <w:jc w:val="both"/>
        <w:rPr>
          <w:rFonts w:ascii="Bookman Old Style" w:hAnsi="Bookman Old Style"/>
        </w:rPr>
      </w:pPr>
      <w:r w:rsidRPr="007B30DA">
        <w:rPr>
          <w:rFonts w:ascii="Bookman Old Style" w:hAnsi="Bookman Old Style"/>
        </w:rPr>
        <w:t>tendered amount and 90% of the estimate value.</w:t>
      </w:r>
    </w:p>
    <w:p w:rsidR="00B21F31" w:rsidRPr="007B30DA" w:rsidRDefault="00B21F31" w:rsidP="00852D48">
      <w:pPr>
        <w:jc w:val="both"/>
        <w:rPr>
          <w:rFonts w:ascii="Bookman Old Style" w:hAnsi="Bookman Old Style"/>
        </w:rPr>
      </w:pPr>
    </w:p>
    <w:p w:rsidR="00B21F31" w:rsidRPr="007B30DA" w:rsidRDefault="00B21F31" w:rsidP="00BE2280">
      <w:pPr>
        <w:rPr>
          <w:rFonts w:ascii="Bookman Old Style" w:hAnsi="Bookman Old Style"/>
        </w:rPr>
      </w:pPr>
      <w:r w:rsidRPr="007B30DA">
        <w:rPr>
          <w:rFonts w:ascii="Bookman Old Style" w:hAnsi="Bookman Old Style"/>
          <w:b/>
        </w:rPr>
        <w:t xml:space="preserve">31. </w:t>
      </w:r>
      <w:r w:rsidR="00BE2280" w:rsidRPr="007B30DA">
        <w:rPr>
          <w:rFonts w:ascii="Bookman Old Style" w:hAnsi="Bookman Old Style"/>
          <w:b/>
        </w:rPr>
        <w:tab/>
      </w:r>
      <w:r w:rsidRPr="007B30DA">
        <w:rPr>
          <w:rFonts w:ascii="Bookman Old Style" w:hAnsi="Bookman Old Style"/>
          <w:b/>
        </w:rPr>
        <w:t>CORRUPT OR FRAUDULENT PRACTICES.</w:t>
      </w:r>
    </w:p>
    <w:p w:rsidR="00B21F31" w:rsidRPr="007B30DA" w:rsidRDefault="00B21F31">
      <w:pPr>
        <w:jc w:val="both"/>
        <w:rPr>
          <w:rFonts w:ascii="Bookman Old Style" w:hAnsi="Bookman Old Style"/>
          <w:sz w:val="12"/>
          <w:szCs w:val="12"/>
        </w:rPr>
      </w:pPr>
    </w:p>
    <w:p w:rsidR="00E939D7" w:rsidRDefault="00B21F31" w:rsidP="00E939D7">
      <w:pPr>
        <w:pStyle w:val="BodyText"/>
        <w:tabs>
          <w:tab w:val="clear" w:pos="720"/>
        </w:tabs>
        <w:ind w:firstLine="720"/>
        <w:rPr>
          <w:rFonts w:ascii="Bookman Old Style" w:hAnsi="Bookman Old Style"/>
        </w:rPr>
      </w:pPr>
      <w:r w:rsidRPr="007B30DA">
        <w:rPr>
          <w:rFonts w:ascii="Bookman Old Style" w:hAnsi="Bookman Old Style"/>
        </w:rPr>
        <w:t xml:space="preserve">31.1   Employer expects that Bidders/Suppliers/Contractors observe the </w:t>
      </w:r>
    </w:p>
    <w:p w:rsidR="00E939D7" w:rsidRDefault="00B21F31" w:rsidP="00E939D7">
      <w:pPr>
        <w:pStyle w:val="BodyText"/>
        <w:tabs>
          <w:tab w:val="clear" w:pos="720"/>
        </w:tabs>
        <w:ind w:left="720" w:firstLine="720"/>
        <w:rPr>
          <w:rFonts w:ascii="Bookman Old Style" w:hAnsi="Bookman Old Style"/>
        </w:rPr>
      </w:pPr>
      <w:r w:rsidRPr="007B30DA">
        <w:rPr>
          <w:rFonts w:ascii="Bookman Old Style" w:hAnsi="Bookman Old Style"/>
        </w:rPr>
        <w:t xml:space="preserve">highest standard of ethics </w:t>
      </w:r>
      <w:r w:rsidR="00CB6F04" w:rsidRPr="007B30DA">
        <w:rPr>
          <w:rFonts w:ascii="Bookman Old Style" w:hAnsi="Bookman Old Style"/>
        </w:rPr>
        <w:tab/>
      </w:r>
      <w:r w:rsidRPr="007B30DA">
        <w:rPr>
          <w:rFonts w:ascii="Bookman Old Style" w:hAnsi="Bookman Old Style"/>
        </w:rPr>
        <w:t xml:space="preserve">during the procurement and execution of </w:t>
      </w:r>
    </w:p>
    <w:p w:rsidR="00B21F31" w:rsidRDefault="00B21F31" w:rsidP="00E939D7">
      <w:pPr>
        <w:pStyle w:val="BodyText"/>
        <w:tabs>
          <w:tab w:val="clear" w:pos="720"/>
        </w:tabs>
        <w:ind w:left="1440"/>
        <w:rPr>
          <w:rFonts w:ascii="Bookman Old Style" w:hAnsi="Bookman Old Style"/>
        </w:rPr>
      </w:pPr>
      <w:r w:rsidRPr="007B30DA">
        <w:rPr>
          <w:rFonts w:ascii="Bookman Old Style" w:hAnsi="Bookman Old Style"/>
        </w:rPr>
        <w:t xml:space="preserve">such contracts.  </w:t>
      </w:r>
    </w:p>
    <w:p w:rsidR="00E939D7" w:rsidRPr="007B30DA" w:rsidRDefault="00E939D7" w:rsidP="00E939D7">
      <w:pPr>
        <w:pStyle w:val="BodyText"/>
        <w:tabs>
          <w:tab w:val="clear" w:pos="720"/>
        </w:tabs>
        <w:ind w:left="1440"/>
        <w:rPr>
          <w:rFonts w:ascii="Bookman Old Style" w:hAnsi="Bookman Old Style"/>
        </w:rPr>
      </w:pPr>
    </w:p>
    <w:p w:rsidR="00B21F31" w:rsidRDefault="00B21F31">
      <w:pPr>
        <w:pStyle w:val="BodyText"/>
        <w:tabs>
          <w:tab w:val="clear" w:pos="720"/>
        </w:tabs>
        <w:rPr>
          <w:rFonts w:ascii="Bookman Old Style" w:hAnsi="Bookman Old Style"/>
        </w:rPr>
      </w:pPr>
      <w:r w:rsidRPr="007B30DA">
        <w:rPr>
          <w:rFonts w:ascii="Bookman Old Style" w:hAnsi="Bookman Old Style"/>
        </w:rPr>
        <w:tab/>
      </w:r>
      <w:r w:rsidR="00E939D7">
        <w:rPr>
          <w:rFonts w:ascii="Bookman Old Style" w:hAnsi="Bookman Old Style"/>
        </w:rPr>
        <w:tab/>
      </w:r>
      <w:r w:rsidRPr="007B30DA">
        <w:rPr>
          <w:rFonts w:ascii="Bookman Old Style" w:hAnsi="Bookman Old Style"/>
        </w:rPr>
        <w:t>In pursuance of this policy, the Employer.</w:t>
      </w:r>
    </w:p>
    <w:p w:rsidR="00E939D7" w:rsidRPr="007B30DA" w:rsidRDefault="00E939D7">
      <w:pPr>
        <w:pStyle w:val="BodyText"/>
        <w:tabs>
          <w:tab w:val="clear" w:pos="720"/>
        </w:tabs>
        <w:rPr>
          <w:rFonts w:ascii="Bookman Old Style" w:hAnsi="Bookman Old Style"/>
        </w:rPr>
      </w:pPr>
    </w:p>
    <w:p w:rsidR="00B21F31" w:rsidRPr="007B30DA" w:rsidRDefault="00B21F31" w:rsidP="00EA3374">
      <w:pPr>
        <w:numPr>
          <w:ilvl w:val="0"/>
          <w:numId w:val="8"/>
        </w:numPr>
        <w:ind w:hanging="306"/>
        <w:jc w:val="both"/>
        <w:rPr>
          <w:rFonts w:ascii="Bookman Old Style" w:hAnsi="Bookman Old Style"/>
        </w:rPr>
      </w:pPr>
      <w:r w:rsidRPr="007B30DA">
        <w:rPr>
          <w:rFonts w:ascii="Bookman Old Style" w:hAnsi="Bookman Old Style"/>
        </w:rPr>
        <w:t>Defines, for the purposes of this provision, the terms set forth below as follows:</w:t>
      </w:r>
    </w:p>
    <w:p w:rsidR="00B21F31" w:rsidRPr="007B30DA" w:rsidRDefault="00B21F31" w:rsidP="00124E64">
      <w:pPr>
        <w:numPr>
          <w:ilvl w:val="0"/>
          <w:numId w:val="33"/>
        </w:numPr>
        <w:tabs>
          <w:tab w:val="clear" w:pos="1440"/>
          <w:tab w:val="num" w:pos="2268"/>
        </w:tabs>
        <w:ind w:left="2127" w:hanging="279"/>
        <w:jc w:val="both"/>
        <w:rPr>
          <w:rFonts w:ascii="Bookman Old Style" w:hAnsi="Bookman Old Style"/>
        </w:rPr>
      </w:pPr>
      <w:r w:rsidRPr="007B30DA">
        <w:rPr>
          <w:rFonts w:ascii="Bookman Old Style" w:hAnsi="Bookman Old Style"/>
        </w:rPr>
        <w:t>“Corrupt practice” means the offering, giving, receiving or soliciting of anything of value to influence the action of a public official in the procurement process or in contract execution, and</w:t>
      </w:r>
    </w:p>
    <w:p w:rsidR="00B21F31" w:rsidRPr="007B30DA" w:rsidRDefault="00B21F31" w:rsidP="00124E64">
      <w:pPr>
        <w:numPr>
          <w:ilvl w:val="0"/>
          <w:numId w:val="33"/>
        </w:numPr>
        <w:tabs>
          <w:tab w:val="clear" w:pos="1440"/>
          <w:tab w:val="num" w:pos="1980"/>
        </w:tabs>
        <w:ind w:left="1980" w:hanging="137"/>
        <w:jc w:val="both"/>
        <w:rPr>
          <w:rFonts w:ascii="Bookman Old Style" w:hAnsi="Bookman Old Style"/>
        </w:rPr>
      </w:pPr>
      <w:r w:rsidRPr="007B30DA">
        <w:rPr>
          <w:rFonts w:ascii="Bookman Old Style" w:hAnsi="Bookman Old Style"/>
        </w:rPr>
        <w:t xml:space="preserve">“Fraudulent practice” means a misrepresentation of facts in order to influence </w:t>
      </w:r>
      <w:r w:rsidR="00EA3374" w:rsidRPr="007B30DA">
        <w:rPr>
          <w:rFonts w:ascii="Bookman Old Style" w:hAnsi="Bookman Old Style"/>
        </w:rPr>
        <w:tab/>
      </w:r>
      <w:r w:rsidRPr="007B30DA">
        <w:rPr>
          <w:rFonts w:ascii="Bookman Old Style" w:hAnsi="Bookman Old Style"/>
        </w:rPr>
        <w:t xml:space="preserve">a procurement process or the execution of a contract to the determent of the </w:t>
      </w:r>
      <w:r w:rsidR="00EA3374" w:rsidRPr="007B30DA">
        <w:rPr>
          <w:rFonts w:ascii="Bookman Old Style" w:hAnsi="Bookman Old Style"/>
        </w:rPr>
        <w:tab/>
      </w:r>
      <w:r w:rsidRPr="007B30DA">
        <w:rPr>
          <w:rFonts w:ascii="Bookman Old Style" w:hAnsi="Bookman Old Style"/>
        </w:rPr>
        <w:t xml:space="preserve">Employer, and includes collusive practice among Bidders (prior to or after </w:t>
      </w:r>
      <w:r w:rsidR="00EA3374" w:rsidRPr="007B30DA">
        <w:rPr>
          <w:rFonts w:ascii="Bookman Old Style" w:hAnsi="Bookman Old Style"/>
        </w:rPr>
        <w:tab/>
      </w:r>
      <w:r w:rsidRPr="007B30DA">
        <w:rPr>
          <w:rFonts w:ascii="Bookman Old Style" w:hAnsi="Bookman Old Style"/>
        </w:rPr>
        <w:t xml:space="preserve">bid submission) designed to establish bid prices at artificial non-competitive </w:t>
      </w:r>
      <w:r w:rsidR="00EA3374" w:rsidRPr="007B30DA">
        <w:rPr>
          <w:rFonts w:ascii="Bookman Old Style" w:hAnsi="Bookman Old Style"/>
        </w:rPr>
        <w:tab/>
      </w:r>
      <w:r w:rsidRPr="007B30DA">
        <w:rPr>
          <w:rFonts w:ascii="Bookman Old Style" w:hAnsi="Bookman Old Style"/>
        </w:rPr>
        <w:t xml:space="preserve">levels and to deprive the Employer of the benefits of free and open </w:t>
      </w:r>
      <w:r w:rsidR="00EA3374" w:rsidRPr="007B30DA">
        <w:rPr>
          <w:rFonts w:ascii="Bookman Old Style" w:hAnsi="Bookman Old Style"/>
        </w:rPr>
        <w:tab/>
      </w:r>
      <w:r w:rsidRPr="007B30DA">
        <w:rPr>
          <w:rFonts w:ascii="Bookman Old Style" w:hAnsi="Bookman Old Style"/>
        </w:rPr>
        <w:t>competition.</w:t>
      </w:r>
    </w:p>
    <w:p w:rsidR="00B21F31" w:rsidRPr="007B30DA" w:rsidRDefault="00B21F31" w:rsidP="00852D48">
      <w:pPr>
        <w:ind w:left="720"/>
        <w:jc w:val="both"/>
        <w:rPr>
          <w:rFonts w:ascii="Bookman Old Style" w:hAnsi="Bookman Old Style"/>
          <w:sz w:val="18"/>
          <w:szCs w:val="18"/>
        </w:rPr>
      </w:pPr>
    </w:p>
    <w:p w:rsidR="00B21F31" w:rsidRPr="007B30DA" w:rsidRDefault="00B21F31" w:rsidP="00FA3EF3">
      <w:pPr>
        <w:numPr>
          <w:ilvl w:val="0"/>
          <w:numId w:val="8"/>
        </w:numPr>
        <w:ind w:hanging="306"/>
        <w:jc w:val="both"/>
        <w:rPr>
          <w:rFonts w:ascii="Bookman Old Style" w:hAnsi="Bookman Old Style"/>
        </w:rPr>
      </w:pPr>
      <w:r w:rsidRPr="007B30DA">
        <w:rPr>
          <w:rFonts w:ascii="Bookman Old Style" w:hAnsi="Bookman Old Style"/>
        </w:rPr>
        <w:t>Will reject a proposal for award if it determines that the Bidder recommended for award has engaged in corrupt or fraudulent practices in competing for the contract in question.</w:t>
      </w:r>
    </w:p>
    <w:p w:rsidR="00B21F31" w:rsidRPr="007B30DA" w:rsidRDefault="00B21F31" w:rsidP="00852D48">
      <w:pPr>
        <w:ind w:left="720"/>
        <w:jc w:val="both"/>
        <w:rPr>
          <w:rFonts w:ascii="Bookman Old Style" w:hAnsi="Bookman Old Style"/>
          <w:sz w:val="12"/>
          <w:szCs w:val="12"/>
        </w:rPr>
      </w:pPr>
    </w:p>
    <w:p w:rsidR="00B21F31" w:rsidRPr="007B30DA" w:rsidRDefault="00B21F31" w:rsidP="00FA3EF3">
      <w:pPr>
        <w:numPr>
          <w:ilvl w:val="0"/>
          <w:numId w:val="8"/>
        </w:numPr>
        <w:ind w:hanging="306"/>
        <w:jc w:val="both"/>
        <w:rPr>
          <w:rFonts w:ascii="Bookman Old Style" w:hAnsi="Bookman Old Style"/>
        </w:rPr>
      </w:pPr>
      <w:r w:rsidRPr="007B30DA">
        <w:rPr>
          <w:rFonts w:ascii="Bookman Old Style" w:hAnsi="Bookman Old Style"/>
        </w:rPr>
        <w:t xml:space="preserve">Will declare a firm ineligible, either indefinitely or for a stated period of time, if Employer any time determines that the firm has engaged in corrupt or fraudulent practices in competing for, or in executing </w:t>
      </w:r>
      <w:r w:rsidR="007D6107" w:rsidRPr="007B30DA">
        <w:rPr>
          <w:rFonts w:ascii="Bookman Old Style" w:hAnsi="Bookman Old Style"/>
        </w:rPr>
        <w:t>TGSPDCL</w:t>
      </w:r>
      <w:r w:rsidR="00752723">
        <w:rPr>
          <w:rFonts w:ascii="Bookman Old Style" w:hAnsi="Bookman Old Style"/>
        </w:rPr>
        <w:t xml:space="preserve"> </w:t>
      </w:r>
      <w:r w:rsidRPr="007B30DA">
        <w:rPr>
          <w:rFonts w:ascii="Bookman Old Style" w:hAnsi="Bookman Old Style"/>
        </w:rPr>
        <w:t>contract.</w:t>
      </w:r>
    </w:p>
    <w:p w:rsidR="00B21F31" w:rsidRPr="007B30DA" w:rsidRDefault="00B21F31">
      <w:pPr>
        <w:ind w:left="720"/>
        <w:jc w:val="both"/>
        <w:rPr>
          <w:rFonts w:ascii="Bookman Old Style" w:hAnsi="Bookman Old Style"/>
        </w:rPr>
      </w:pPr>
    </w:p>
    <w:p w:rsidR="00B21F31" w:rsidRPr="007B30DA" w:rsidRDefault="00B21F31" w:rsidP="00E939D7">
      <w:pPr>
        <w:pStyle w:val="NoSpacing"/>
        <w:ind w:left="1440" w:hanging="720"/>
        <w:rPr>
          <w:rFonts w:ascii="Bookman Old Style" w:hAnsi="Bookman Old Style"/>
        </w:rPr>
      </w:pPr>
      <w:r w:rsidRPr="007B30DA">
        <w:rPr>
          <w:rFonts w:ascii="Bookman Old Style" w:hAnsi="Bookman Old Style"/>
        </w:rPr>
        <w:t>31.2</w:t>
      </w:r>
      <w:r w:rsidRPr="007B30DA">
        <w:rPr>
          <w:rFonts w:ascii="Bookman Old Style" w:hAnsi="Bookman Old Style"/>
        </w:rPr>
        <w:tab/>
        <w:t xml:space="preserve">Furthermore, Bidders shall be aware of the provision stated in </w:t>
      </w:r>
      <w:r w:rsidR="00EA3374" w:rsidRPr="007B30DA">
        <w:rPr>
          <w:rFonts w:ascii="Bookman Old Style" w:hAnsi="Bookman Old Style"/>
        </w:rPr>
        <w:t xml:space="preserve">sub </w:t>
      </w:r>
      <w:r w:rsidR="00EA3374" w:rsidRPr="007B30DA">
        <w:rPr>
          <w:rFonts w:ascii="Bookman Old Style" w:hAnsi="Bookman Old Style"/>
        </w:rPr>
        <w:tab/>
      </w:r>
      <w:r w:rsidRPr="007B30DA">
        <w:rPr>
          <w:rFonts w:ascii="Bookman Old Style" w:hAnsi="Bookman Old Style"/>
        </w:rPr>
        <w:t xml:space="preserve">clause </w:t>
      </w:r>
      <w:r w:rsidR="00FA3EF3" w:rsidRPr="007B30DA">
        <w:rPr>
          <w:rFonts w:ascii="Bookman Old Style" w:hAnsi="Bookman Old Style"/>
        </w:rPr>
        <w:t>46.2</w:t>
      </w:r>
      <w:r w:rsidR="00E939D7">
        <w:rPr>
          <w:rFonts w:ascii="Bookman Old Style" w:hAnsi="Bookman Old Style"/>
        </w:rPr>
        <w:t xml:space="preserve"> </w:t>
      </w:r>
      <w:r w:rsidR="002C332C" w:rsidRPr="007B30DA">
        <w:rPr>
          <w:rFonts w:ascii="Bookman Old Style" w:hAnsi="Bookman Old Style"/>
        </w:rPr>
        <w:t>of</w:t>
      </w:r>
      <w:r w:rsidR="00E939D7">
        <w:rPr>
          <w:rFonts w:ascii="Bookman Old Style" w:hAnsi="Bookman Old Style"/>
        </w:rPr>
        <w:t xml:space="preserve"> </w:t>
      </w:r>
      <w:r w:rsidR="002C332C" w:rsidRPr="007B30DA">
        <w:rPr>
          <w:rFonts w:ascii="Bookman Old Style" w:hAnsi="Bookman Old Style"/>
        </w:rPr>
        <w:t>the</w:t>
      </w:r>
      <w:r w:rsidR="00E939D7">
        <w:rPr>
          <w:rFonts w:ascii="Bookman Old Style" w:hAnsi="Bookman Old Style"/>
        </w:rPr>
        <w:t xml:space="preserve"> </w:t>
      </w:r>
      <w:r w:rsidR="00FA3EF3" w:rsidRPr="007B30DA">
        <w:rPr>
          <w:rFonts w:ascii="Bookman Old Style" w:hAnsi="Bookman Old Style"/>
        </w:rPr>
        <w:t>G</w:t>
      </w:r>
      <w:r w:rsidRPr="007B30DA">
        <w:rPr>
          <w:rFonts w:ascii="Bookman Old Style" w:hAnsi="Bookman Old Style"/>
        </w:rPr>
        <w:t>eneral Conditions of Contract.</w:t>
      </w:r>
    </w:p>
    <w:p w:rsidR="006C69C5" w:rsidRPr="007B30DA" w:rsidRDefault="006C69C5">
      <w:pPr>
        <w:jc w:val="both"/>
        <w:rPr>
          <w:rFonts w:ascii="Bookman Old Style" w:hAnsi="Bookman Old Style"/>
        </w:rPr>
      </w:pPr>
    </w:p>
    <w:p w:rsidR="006C69C5" w:rsidRPr="007B30DA" w:rsidRDefault="006C69C5" w:rsidP="006C69C5">
      <w:pPr>
        <w:jc w:val="both"/>
        <w:rPr>
          <w:rFonts w:ascii="Bookman Old Style" w:hAnsi="Bookman Old Style"/>
          <w:b/>
          <w:bCs/>
        </w:rPr>
      </w:pPr>
      <w:r w:rsidRPr="007B30DA">
        <w:rPr>
          <w:rFonts w:ascii="Bookman Old Style" w:hAnsi="Bookman Old Style"/>
          <w:b/>
          <w:bCs/>
        </w:rPr>
        <w:t xml:space="preserve">32.  </w:t>
      </w:r>
      <w:r w:rsidR="00BE2280" w:rsidRPr="007B30DA">
        <w:rPr>
          <w:rFonts w:ascii="Bookman Old Style" w:hAnsi="Bookman Old Style"/>
          <w:b/>
          <w:bCs/>
        </w:rPr>
        <w:tab/>
      </w:r>
      <w:r w:rsidRPr="007B30DA">
        <w:rPr>
          <w:rFonts w:ascii="Bookman Old Style" w:hAnsi="Bookman Old Style"/>
          <w:b/>
          <w:bCs/>
        </w:rPr>
        <w:t>ARBITRATION</w:t>
      </w:r>
    </w:p>
    <w:p w:rsidR="006C69C5" w:rsidRPr="007B30DA" w:rsidRDefault="006C69C5" w:rsidP="006C69C5">
      <w:pPr>
        <w:jc w:val="both"/>
        <w:rPr>
          <w:rFonts w:ascii="Bookman Old Style" w:hAnsi="Bookman Old Style"/>
        </w:rPr>
      </w:pPr>
    </w:p>
    <w:p w:rsidR="006C69C5" w:rsidRPr="007B30DA" w:rsidRDefault="006C69C5" w:rsidP="006C69C5">
      <w:pPr>
        <w:ind w:left="720" w:hanging="720"/>
        <w:jc w:val="both"/>
        <w:rPr>
          <w:rFonts w:ascii="Bookman Old Style" w:hAnsi="Bookman Old Style"/>
        </w:rPr>
      </w:pPr>
      <w:r w:rsidRPr="007B30DA">
        <w:rPr>
          <w:rFonts w:ascii="Bookman Old Style" w:hAnsi="Bookman Old Style"/>
        </w:rPr>
        <w:tab/>
        <w:t>All disputes or differences whatsoever arising between the parties out of or relating to this Contract or the breach thereof shall be settled by arbitration in accordance with the provision of the Indian Arbitration Act 1996 and the award made in pursuance thereof shall be binding on the parties.  Venue of such arbitration shall be at the head office of T</w:t>
      </w:r>
      <w:r w:rsidR="000767DB" w:rsidRPr="007B30DA">
        <w:rPr>
          <w:rFonts w:ascii="Bookman Old Style" w:hAnsi="Bookman Old Style"/>
        </w:rPr>
        <w:t>G</w:t>
      </w:r>
      <w:r w:rsidRPr="007B30DA">
        <w:rPr>
          <w:rFonts w:ascii="Bookman Old Style" w:hAnsi="Bookman Old Style"/>
        </w:rPr>
        <w:t>SPDCL, Hyderabad.</w:t>
      </w:r>
    </w:p>
    <w:p w:rsidR="00272E68" w:rsidRPr="007B30DA" w:rsidRDefault="00272E68" w:rsidP="006C69C5">
      <w:pPr>
        <w:ind w:left="720" w:hanging="720"/>
        <w:jc w:val="both"/>
        <w:rPr>
          <w:rFonts w:ascii="Bookman Old Style" w:hAnsi="Bookman Old Style"/>
        </w:rPr>
      </w:pPr>
    </w:p>
    <w:p w:rsidR="00272E68" w:rsidRPr="007B30DA" w:rsidRDefault="00272E68" w:rsidP="00E939D7">
      <w:pPr>
        <w:ind w:left="720"/>
        <w:jc w:val="both"/>
        <w:rPr>
          <w:rFonts w:ascii="Bookman Old Style" w:hAnsi="Bookman Old Style"/>
          <w:sz w:val="28"/>
          <w:szCs w:val="28"/>
        </w:rPr>
      </w:pPr>
      <w:r w:rsidRPr="007B30DA">
        <w:rPr>
          <w:rFonts w:ascii="Bookman Old Style" w:hAnsi="Bookman Old Style"/>
          <w:sz w:val="28"/>
          <w:szCs w:val="28"/>
        </w:rPr>
        <w:t>3</w:t>
      </w:r>
      <w:r w:rsidR="00E65252" w:rsidRPr="007B30DA">
        <w:rPr>
          <w:rFonts w:ascii="Bookman Old Style" w:hAnsi="Bookman Old Style"/>
          <w:sz w:val="28"/>
          <w:szCs w:val="28"/>
        </w:rPr>
        <w:t>2</w:t>
      </w:r>
      <w:r w:rsidRPr="007B30DA">
        <w:rPr>
          <w:rFonts w:ascii="Bookman Old Style" w:hAnsi="Bookman Old Style"/>
          <w:sz w:val="28"/>
          <w:szCs w:val="28"/>
        </w:rPr>
        <w:t>.</w:t>
      </w:r>
      <w:r w:rsidR="00E65252" w:rsidRPr="007B30DA">
        <w:rPr>
          <w:rFonts w:ascii="Bookman Old Style" w:hAnsi="Bookman Old Style"/>
          <w:sz w:val="28"/>
          <w:szCs w:val="28"/>
        </w:rPr>
        <w:t>1</w:t>
      </w:r>
      <w:r w:rsidR="00BE2280" w:rsidRPr="007B30DA">
        <w:rPr>
          <w:rFonts w:ascii="Bookman Old Style" w:hAnsi="Bookman Old Style"/>
          <w:sz w:val="28"/>
          <w:szCs w:val="28"/>
        </w:rPr>
        <w:tab/>
      </w:r>
      <w:r w:rsidRPr="007B30DA">
        <w:rPr>
          <w:rFonts w:ascii="Bookman Old Style" w:hAnsi="Bookman Old Style"/>
          <w:sz w:val="28"/>
          <w:szCs w:val="28"/>
        </w:rPr>
        <w:t>Court Jurisdiction:</w:t>
      </w:r>
    </w:p>
    <w:p w:rsidR="00272E68" w:rsidRPr="007B30DA" w:rsidRDefault="00272E68" w:rsidP="00272E68">
      <w:pPr>
        <w:ind w:left="720" w:hanging="720"/>
        <w:jc w:val="both"/>
        <w:rPr>
          <w:rFonts w:ascii="Bookman Old Style" w:hAnsi="Bookman Old Style"/>
        </w:rPr>
      </w:pPr>
      <w:r w:rsidRPr="007B30DA">
        <w:rPr>
          <w:rFonts w:ascii="Bookman Old Style" w:hAnsi="Bookman Old Style"/>
        </w:rPr>
        <w:tab/>
      </w:r>
    </w:p>
    <w:p w:rsidR="00272E68" w:rsidRPr="007B30DA" w:rsidRDefault="00272E68" w:rsidP="00272E68">
      <w:pPr>
        <w:ind w:left="720" w:hanging="720"/>
        <w:jc w:val="both"/>
        <w:rPr>
          <w:rFonts w:ascii="Bookman Old Style" w:hAnsi="Bookman Old Style"/>
        </w:rPr>
      </w:pPr>
      <w:r w:rsidRPr="007B30DA">
        <w:rPr>
          <w:rFonts w:ascii="Bookman Old Style" w:hAnsi="Bookman Old Style"/>
        </w:rPr>
        <w:tab/>
        <w:t xml:space="preserve">For legal disputes if any, shall be settled </w:t>
      </w:r>
      <w:r w:rsidR="00EA3374" w:rsidRPr="007B30DA">
        <w:rPr>
          <w:rFonts w:ascii="Bookman Old Style" w:hAnsi="Bookman Old Style"/>
        </w:rPr>
        <w:t>within</w:t>
      </w:r>
      <w:r w:rsidRPr="007B30DA">
        <w:rPr>
          <w:rFonts w:ascii="Bookman Old Style" w:hAnsi="Bookman Old Style"/>
        </w:rPr>
        <w:t xml:space="preserve"> the Court jurisdiction of Secunderabad &amp; Hyderabad.</w:t>
      </w:r>
    </w:p>
    <w:p w:rsidR="00272E68" w:rsidRPr="007B30DA" w:rsidRDefault="00272E68" w:rsidP="00272E68">
      <w:pPr>
        <w:ind w:left="720" w:hanging="720"/>
        <w:jc w:val="both"/>
        <w:rPr>
          <w:rFonts w:ascii="Bookman Old Style" w:hAnsi="Bookman Old Style"/>
        </w:rPr>
      </w:pPr>
    </w:p>
    <w:p w:rsidR="00272E68" w:rsidRPr="007B30DA" w:rsidRDefault="00272E68" w:rsidP="00E939D7">
      <w:pPr>
        <w:ind w:left="720"/>
        <w:jc w:val="both"/>
        <w:rPr>
          <w:rFonts w:ascii="Bookman Old Style" w:hAnsi="Bookman Old Style"/>
        </w:rPr>
      </w:pPr>
      <w:r w:rsidRPr="007B30DA">
        <w:rPr>
          <w:rFonts w:ascii="Bookman Old Style" w:hAnsi="Bookman Old Style"/>
        </w:rPr>
        <w:t>3</w:t>
      </w:r>
      <w:r w:rsidR="00E65252" w:rsidRPr="007B30DA">
        <w:rPr>
          <w:rFonts w:ascii="Bookman Old Style" w:hAnsi="Bookman Old Style"/>
        </w:rPr>
        <w:t>2</w:t>
      </w:r>
      <w:r w:rsidRPr="007B30DA">
        <w:rPr>
          <w:rFonts w:ascii="Bookman Old Style" w:hAnsi="Bookman Old Style"/>
        </w:rPr>
        <w:t>.2</w:t>
      </w:r>
      <w:r w:rsidRPr="007B30DA">
        <w:rPr>
          <w:rFonts w:ascii="Bookman Old Style" w:hAnsi="Bookman Old Style"/>
          <w:b/>
        </w:rPr>
        <w:tab/>
      </w:r>
      <w:r w:rsidRPr="007B30DA">
        <w:rPr>
          <w:rFonts w:ascii="Bookman Old Style" w:hAnsi="Bookman Old Style"/>
        </w:rPr>
        <w:t xml:space="preserve">This contract shall be governed by the Indian Laws. </w:t>
      </w:r>
    </w:p>
    <w:p w:rsidR="00272E68" w:rsidRPr="007B30DA" w:rsidRDefault="00272E68" w:rsidP="00272E68">
      <w:pPr>
        <w:jc w:val="both"/>
        <w:rPr>
          <w:rFonts w:ascii="Bookman Old Style" w:hAnsi="Bookman Old Style"/>
          <w:b/>
          <w:bCs/>
        </w:rPr>
      </w:pPr>
    </w:p>
    <w:p w:rsidR="00272E68" w:rsidRPr="007B30DA" w:rsidRDefault="00272E68" w:rsidP="00272E68">
      <w:pPr>
        <w:jc w:val="both"/>
        <w:rPr>
          <w:rFonts w:ascii="Bookman Old Style" w:hAnsi="Bookman Old Style"/>
          <w:b/>
          <w:bCs/>
        </w:rPr>
      </w:pPr>
      <w:r w:rsidRPr="007B30DA">
        <w:rPr>
          <w:rFonts w:ascii="Bookman Old Style" w:hAnsi="Bookman Old Style"/>
          <w:b/>
          <w:bCs/>
        </w:rPr>
        <w:t>3</w:t>
      </w:r>
      <w:r w:rsidR="00E65252" w:rsidRPr="007B30DA">
        <w:rPr>
          <w:rFonts w:ascii="Bookman Old Style" w:hAnsi="Bookman Old Style"/>
          <w:b/>
          <w:bCs/>
        </w:rPr>
        <w:t>3</w:t>
      </w:r>
      <w:r w:rsidRPr="007B30DA">
        <w:rPr>
          <w:rFonts w:ascii="Bookman Old Style" w:hAnsi="Bookman Old Style"/>
          <w:b/>
          <w:bCs/>
        </w:rPr>
        <w:t>.</w:t>
      </w:r>
      <w:r w:rsidRPr="007B30DA">
        <w:rPr>
          <w:rFonts w:ascii="Bookman Old Style" w:hAnsi="Bookman Old Style"/>
          <w:b/>
          <w:bCs/>
        </w:rPr>
        <w:tab/>
        <w:t>AGREEMENT</w:t>
      </w:r>
    </w:p>
    <w:p w:rsidR="00B21F31" w:rsidRPr="007B30DA" w:rsidRDefault="00272E68" w:rsidP="00BE403D">
      <w:pPr>
        <w:ind w:left="720"/>
        <w:jc w:val="both"/>
        <w:rPr>
          <w:rFonts w:ascii="Bookman Old Style" w:hAnsi="Bookman Old Style"/>
        </w:rPr>
      </w:pPr>
      <w:r w:rsidRPr="007B30DA">
        <w:rPr>
          <w:rFonts w:ascii="Bookman Old Style" w:hAnsi="Bookman Old Style"/>
        </w:rPr>
        <w:t xml:space="preserve">In the event of acceptance of particular bid for award of contract such successful bidders have to execute a contract Agreement as per attached form (Sample Form E). </w:t>
      </w: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BE403D" w:rsidRPr="007B30DA" w:rsidRDefault="00BE403D" w:rsidP="00BE403D">
      <w:pPr>
        <w:ind w:left="720"/>
        <w:jc w:val="both"/>
        <w:rPr>
          <w:rFonts w:ascii="Bookman Old Style" w:hAnsi="Bookman Old Style"/>
        </w:rPr>
      </w:pPr>
    </w:p>
    <w:p w:rsidR="00FA3FAB" w:rsidRPr="007B30DA" w:rsidRDefault="00FA3FAB">
      <w:pPr>
        <w:pStyle w:val="Title"/>
        <w:rPr>
          <w:rFonts w:ascii="Bookman Old Style" w:hAnsi="Bookman Old Style"/>
        </w:rPr>
      </w:pPr>
    </w:p>
    <w:p w:rsidR="00FA3FAB" w:rsidRPr="007B30DA" w:rsidRDefault="00FA3FAB">
      <w:pPr>
        <w:pStyle w:val="Title"/>
        <w:rPr>
          <w:rFonts w:ascii="Bookman Old Style" w:hAnsi="Bookman Old Style"/>
        </w:rPr>
      </w:pPr>
    </w:p>
    <w:p w:rsidR="00BE403D" w:rsidRPr="007B30DA" w:rsidRDefault="00BE403D">
      <w:pPr>
        <w:pStyle w:val="Title"/>
        <w:rPr>
          <w:rFonts w:ascii="Bookman Old Style" w:hAnsi="Bookman Old Style"/>
        </w:rPr>
      </w:pPr>
    </w:p>
    <w:p w:rsidR="00BE403D" w:rsidRPr="007B30DA" w:rsidRDefault="00BE403D">
      <w:pPr>
        <w:pStyle w:val="Title"/>
        <w:rPr>
          <w:rFonts w:ascii="Bookman Old Style" w:hAnsi="Bookman Old Style"/>
        </w:rPr>
      </w:pPr>
    </w:p>
    <w:p w:rsidR="00BE403D" w:rsidRPr="007B30DA" w:rsidRDefault="00BE403D">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sz w:val="48"/>
        </w:rPr>
      </w:pPr>
      <w:r w:rsidRPr="007B30DA">
        <w:rPr>
          <w:rFonts w:ascii="Bookman Old Style" w:hAnsi="Bookman Old Style"/>
          <w:sz w:val="48"/>
        </w:rPr>
        <w:t>SECTION</w:t>
      </w:r>
      <w:r w:rsidR="0005094D" w:rsidRPr="007B30DA">
        <w:rPr>
          <w:rFonts w:ascii="Bookman Old Style" w:hAnsi="Bookman Old Style"/>
          <w:sz w:val="48"/>
        </w:rPr>
        <w:t xml:space="preserve"> 2</w:t>
      </w:r>
    </w:p>
    <w:p w:rsidR="00B21F31" w:rsidRPr="007B30DA" w:rsidRDefault="00B21F31">
      <w:pPr>
        <w:pStyle w:val="Title"/>
        <w:rPr>
          <w:rFonts w:ascii="Bookman Old Style" w:hAnsi="Bookman Old Style"/>
          <w:sz w:val="48"/>
        </w:rPr>
      </w:pPr>
    </w:p>
    <w:p w:rsidR="00B21F31" w:rsidRPr="007B30DA" w:rsidRDefault="000E15C3">
      <w:pPr>
        <w:pStyle w:val="Title"/>
        <w:rPr>
          <w:rFonts w:ascii="Bookman Old Style" w:hAnsi="Bookman Old Style"/>
          <w:sz w:val="48"/>
        </w:rPr>
      </w:pPr>
      <w:r w:rsidRPr="007B30DA">
        <w:rPr>
          <w:rFonts w:ascii="Bookman Old Style" w:hAnsi="Bookman Old Style"/>
          <w:sz w:val="48"/>
        </w:rPr>
        <w:t xml:space="preserve">GENERAL </w:t>
      </w:r>
      <w:r w:rsidR="00B21F31" w:rsidRPr="007B30DA">
        <w:rPr>
          <w:rFonts w:ascii="Bookman Old Style" w:hAnsi="Bookman Old Style"/>
          <w:sz w:val="48"/>
        </w:rPr>
        <w:t>CONDITIONS OF CONTRACT</w:t>
      </w: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rPr>
          <w:rFonts w:ascii="Bookman Old Style" w:hAnsi="Bookman Old Style"/>
        </w:rPr>
      </w:pPr>
    </w:p>
    <w:p w:rsidR="00B21F31" w:rsidRPr="007B30DA" w:rsidRDefault="00B21F31">
      <w:pPr>
        <w:pStyle w:val="Title"/>
        <w:jc w:val="both"/>
        <w:rPr>
          <w:rFonts w:ascii="Bookman Old Style" w:hAnsi="Bookman Old Style"/>
          <w:sz w:val="24"/>
        </w:rPr>
        <w:sectPr w:rsidR="00B21F31" w:rsidRPr="007B30DA" w:rsidSect="0072156E">
          <w:footerReference w:type="even" r:id="rId18"/>
          <w:pgSz w:w="12240" w:h="20160" w:code="5"/>
          <w:pgMar w:top="709" w:right="758" w:bottom="1418" w:left="1267" w:header="720" w:footer="720" w:gutter="0"/>
          <w:cols w:space="720"/>
          <w:docGrid w:linePitch="360"/>
        </w:sectPr>
      </w:pPr>
    </w:p>
    <w:p w:rsidR="00EA3374" w:rsidRPr="007B30DA" w:rsidRDefault="00EA3374">
      <w:pPr>
        <w:pStyle w:val="Title"/>
        <w:rPr>
          <w:rFonts w:ascii="Bookman Old Style" w:hAnsi="Bookman Old Style"/>
        </w:rPr>
      </w:pPr>
    </w:p>
    <w:p w:rsidR="00EA3374" w:rsidRPr="007B30DA" w:rsidRDefault="00EA3374">
      <w:pPr>
        <w:pStyle w:val="Title"/>
        <w:rPr>
          <w:rFonts w:ascii="Bookman Old Style" w:hAnsi="Bookman Old Style"/>
        </w:rPr>
      </w:pPr>
    </w:p>
    <w:p w:rsidR="00B21F31" w:rsidRPr="007B30DA" w:rsidRDefault="00B21F31">
      <w:pPr>
        <w:pStyle w:val="Title"/>
        <w:rPr>
          <w:rFonts w:ascii="Bookman Old Style" w:hAnsi="Bookman Old Style"/>
        </w:rPr>
      </w:pPr>
      <w:r w:rsidRPr="007B30DA">
        <w:rPr>
          <w:rFonts w:ascii="Bookman Old Style" w:hAnsi="Bookman Old Style"/>
        </w:rPr>
        <w:t>CONDITIONS OF CONTRACT</w:t>
      </w:r>
    </w:p>
    <w:p w:rsidR="00B21F31" w:rsidRPr="007B30DA" w:rsidRDefault="00B21F31">
      <w:pPr>
        <w:jc w:val="center"/>
        <w:rPr>
          <w:rFonts w:ascii="Bookman Old Style" w:hAnsi="Bookman Old Style"/>
          <w:b/>
          <w:sz w:val="28"/>
        </w:rPr>
      </w:pPr>
    </w:p>
    <w:p w:rsidR="00B21F31" w:rsidRPr="007B30DA" w:rsidRDefault="00B21F31">
      <w:pPr>
        <w:pStyle w:val="Subtitle"/>
        <w:rPr>
          <w:rFonts w:ascii="Bookman Old Style" w:hAnsi="Bookman Old Style"/>
        </w:rPr>
      </w:pPr>
      <w:r w:rsidRPr="007B30DA">
        <w:rPr>
          <w:rFonts w:ascii="Bookman Old Style" w:hAnsi="Bookman Old Style"/>
        </w:rPr>
        <w:t>A.GENERAL</w:t>
      </w:r>
    </w:p>
    <w:p w:rsidR="00B21F31" w:rsidRPr="007B30DA" w:rsidRDefault="00B21F31">
      <w:pPr>
        <w:jc w:val="both"/>
        <w:rPr>
          <w:rFonts w:ascii="Bookman Old Style" w:hAnsi="Bookman Old Style"/>
          <w:b/>
        </w:rPr>
      </w:pPr>
    </w:p>
    <w:p w:rsidR="00E81C35" w:rsidRPr="007B30DA" w:rsidRDefault="00B21F31" w:rsidP="00E81C35">
      <w:pPr>
        <w:numPr>
          <w:ilvl w:val="0"/>
          <w:numId w:val="9"/>
        </w:numPr>
        <w:jc w:val="both"/>
        <w:rPr>
          <w:rFonts w:ascii="Bookman Old Style" w:hAnsi="Bookman Old Style"/>
          <w:b/>
        </w:rPr>
      </w:pPr>
      <w:r w:rsidRPr="007B30DA">
        <w:rPr>
          <w:rFonts w:ascii="Bookman Old Style" w:hAnsi="Bookman Old Style"/>
          <w:b/>
        </w:rPr>
        <w:t>DEFINITIONS</w:t>
      </w:r>
    </w:p>
    <w:p w:rsidR="00E81C35" w:rsidRPr="007B30DA" w:rsidRDefault="00E81C35" w:rsidP="00E81C35">
      <w:pPr>
        <w:ind w:left="360"/>
        <w:jc w:val="both"/>
        <w:rPr>
          <w:rFonts w:ascii="Bookman Old Style" w:hAnsi="Bookman Old Style"/>
          <w:b/>
        </w:rPr>
      </w:pPr>
    </w:p>
    <w:p w:rsidR="00E81C35" w:rsidRPr="007B30DA" w:rsidRDefault="00B21F31" w:rsidP="005E28BF">
      <w:pPr>
        <w:numPr>
          <w:ilvl w:val="1"/>
          <w:numId w:val="9"/>
        </w:numPr>
        <w:jc w:val="both"/>
        <w:rPr>
          <w:rFonts w:ascii="Bookman Old Style" w:hAnsi="Bookman Old Style"/>
          <w:sz w:val="18"/>
          <w:szCs w:val="18"/>
        </w:rPr>
      </w:pPr>
      <w:r w:rsidRPr="007B30DA">
        <w:rPr>
          <w:rFonts w:ascii="Bookman Old Style" w:hAnsi="Bookman Old Style"/>
        </w:rPr>
        <w:t>Terms which are defined in the Contract Data are also defined in the Conditions of Contract but keep their defined meanings.  Capital initials are used to identify defined terms.</w:t>
      </w:r>
    </w:p>
    <w:p w:rsidR="00E81C35" w:rsidRPr="007B30DA" w:rsidRDefault="00E81C35" w:rsidP="005E28BF">
      <w:pPr>
        <w:ind w:left="540"/>
        <w:jc w:val="both"/>
        <w:rPr>
          <w:rFonts w:ascii="Bookman Old Style" w:hAnsi="Bookman Old Style"/>
          <w:sz w:val="18"/>
          <w:szCs w:val="18"/>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Bill of Quantities means the priced and completed Bill of Quantities forming part of the Bid.</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Compensation Events are those defined in Clause 41 hereunder.</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The Completion Date is the date of completion of the Works as certified by the Engineer in accordance with Sub Clause 4</w:t>
      </w:r>
      <w:r w:rsidR="002C332C" w:rsidRPr="007B30DA">
        <w:rPr>
          <w:rFonts w:ascii="Bookman Old Style" w:hAnsi="Bookman Old Style"/>
        </w:rPr>
        <w:t>2</w:t>
      </w:r>
      <w:r w:rsidRPr="007B30DA">
        <w:rPr>
          <w:rFonts w:ascii="Bookman Old Style" w:hAnsi="Bookman Old Style"/>
        </w:rPr>
        <w:t>.2</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The Contract is the contract between the Employer and the Contractor to execute, complete and maintain the Works.  It consists of the documents listed in Clause 2.3 below.</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The Contract Data defines the documents and other information which comprise the bid accepted by the Employer</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The Contractor’s Bid is the completed Bidding document submitted by the Contractor to the Employer</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The Contract Price is the price stated in the Letter of Acceptance and thereafter as adjusted in accordance with the provisions of the Contract.</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Days are calendar days; months are calendar months.</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The Defects Liability Period is the period named in the Contract Data and calculated from the Completion Date.</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The Employer is the party who will employ the Contractor to carry out the works.</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The Engineer is the person named in the Contract Data (or any other competent person appointed and notified to the contractor to act in replacement of the Engineer) who is responsible for supervising the Contract, administering the Contract, certifying payments due to the Contractor, issuing and valuing Variations to the Contract, awarding extensions of time, and valuing the Compensation Events.</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Equipment is the Contractor’s machinery and vehicles brought temporarily to the Site to construct the Works.</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The Initial Contract Price is the Contract Price listed in the Employer’s Letter of Acceptance.</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The Intended Completion Date is the date on which it is intended that the Contractor shall complete the Works.  The Intended Completion Date is specified in the Contract Data.  The Intended Completion Date may be revised only by the Engineer by issuing an extension of time.</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Materials are all supplies, including consumables, used by the Contractor for incorporation in the Works.</w:t>
      </w:r>
    </w:p>
    <w:p w:rsidR="00E81C35" w:rsidRPr="007B30DA" w:rsidRDefault="00E81C35" w:rsidP="00E81C35">
      <w:pPr>
        <w:pStyle w:val="ListParagrap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Plant is any integral part of the Works which is to have a mechanical, electrical, electronic or chemical or biological function.</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The Site is the area defined as such in the Contract Data.</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Site Investigation Reports are those which were included in the Bidding documents and are factual interpretative reports about the surface and sub-surface conditions at the site.</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Specification means the Specification of the Works included in the Contract and any modification or addition made or approved by the Engineer.</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The Start Date is given in the Contract Data.  It is the date when the Contractor shall commence execution of the works.  It does not necessarily coincide with any of the Site Possession Dates.</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A Subcontractor is a person or corporate body who has a Contract with the Contractor to carry out a part of the work in the Contract which includes work on the Site.</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Temporary Works are works designed, constructed, installed, and removed by the Contractor which are needed for construction or installation of the Works.</w:t>
      </w:r>
    </w:p>
    <w:p w:rsidR="00E81C35" w:rsidRPr="007B30DA" w:rsidRDefault="00E81C35" w:rsidP="005E28BF">
      <w:pPr>
        <w:pStyle w:val="ListParagraph"/>
        <w:jc w:val="both"/>
        <w:rPr>
          <w:rFonts w:ascii="Bookman Old Style" w:hAnsi="Bookman Old Style"/>
        </w:rPr>
      </w:pPr>
    </w:p>
    <w:p w:rsidR="00E81C35" w:rsidRPr="007B30DA" w:rsidRDefault="00B21F31" w:rsidP="005E28BF">
      <w:pPr>
        <w:numPr>
          <w:ilvl w:val="1"/>
          <w:numId w:val="9"/>
        </w:numPr>
        <w:jc w:val="both"/>
        <w:rPr>
          <w:rFonts w:ascii="Bookman Old Style" w:hAnsi="Bookman Old Style"/>
        </w:rPr>
      </w:pPr>
      <w:r w:rsidRPr="007B30DA">
        <w:rPr>
          <w:rFonts w:ascii="Bookman Old Style" w:hAnsi="Bookman Old Style"/>
        </w:rPr>
        <w:t>A Variation is an instruction given by the Engineer which varies the Works.</w:t>
      </w:r>
    </w:p>
    <w:p w:rsidR="00E81C35" w:rsidRPr="007B30DA" w:rsidRDefault="00E81C35" w:rsidP="005E28BF">
      <w:pPr>
        <w:pStyle w:val="ListParagraph"/>
        <w:jc w:val="both"/>
        <w:rPr>
          <w:rFonts w:ascii="Bookman Old Style" w:hAnsi="Bookman Old Style"/>
        </w:rPr>
      </w:pPr>
    </w:p>
    <w:p w:rsidR="00B21F31" w:rsidRPr="007B30DA" w:rsidRDefault="00B21F31" w:rsidP="005E28BF">
      <w:pPr>
        <w:numPr>
          <w:ilvl w:val="1"/>
          <w:numId w:val="9"/>
        </w:numPr>
        <w:jc w:val="both"/>
        <w:rPr>
          <w:rFonts w:ascii="Bookman Old Style" w:hAnsi="Bookman Old Style"/>
        </w:rPr>
      </w:pPr>
      <w:r w:rsidRPr="007B30DA">
        <w:rPr>
          <w:rFonts w:ascii="Bookman Old Style" w:hAnsi="Bookman Old Style"/>
        </w:rPr>
        <w:t>The Works are what the Contract requires the Contractor to Construct, install, and turn over to the Employer, as defined in the Contract Data.</w:t>
      </w:r>
    </w:p>
    <w:p w:rsidR="00B21F31" w:rsidRPr="007B30DA" w:rsidRDefault="00B21F31" w:rsidP="005E28BF">
      <w:pPr>
        <w:ind w:left="900"/>
        <w:jc w:val="both"/>
        <w:rPr>
          <w:rFonts w:ascii="Bookman Old Style" w:hAnsi="Bookman Old Style"/>
        </w:rPr>
      </w:pPr>
    </w:p>
    <w:p w:rsidR="00591FCD" w:rsidRPr="007B30DA" w:rsidRDefault="00B21F31" w:rsidP="005E28BF">
      <w:pPr>
        <w:numPr>
          <w:ilvl w:val="0"/>
          <w:numId w:val="9"/>
        </w:numPr>
        <w:ind w:left="540" w:hanging="540"/>
        <w:jc w:val="both"/>
        <w:rPr>
          <w:rFonts w:ascii="Bookman Old Style" w:hAnsi="Bookman Old Style"/>
          <w:b/>
        </w:rPr>
      </w:pPr>
      <w:r w:rsidRPr="007B30DA">
        <w:rPr>
          <w:rFonts w:ascii="Bookman Old Style" w:hAnsi="Bookman Old Style"/>
          <w:b/>
        </w:rPr>
        <w:t>LANGUAGE AND LAW</w:t>
      </w:r>
    </w:p>
    <w:p w:rsidR="00591FCD" w:rsidRPr="007B30DA" w:rsidRDefault="00591FCD" w:rsidP="005E28BF">
      <w:pPr>
        <w:ind w:left="540"/>
        <w:jc w:val="both"/>
        <w:rPr>
          <w:rFonts w:ascii="Bookman Old Style" w:hAnsi="Bookman Old Style"/>
          <w:b/>
        </w:rPr>
      </w:pPr>
    </w:p>
    <w:p w:rsidR="00B21F31" w:rsidRPr="007B30DA" w:rsidRDefault="00B21F31" w:rsidP="005E28BF">
      <w:pPr>
        <w:numPr>
          <w:ilvl w:val="1"/>
          <w:numId w:val="9"/>
        </w:numPr>
        <w:jc w:val="both"/>
        <w:rPr>
          <w:rFonts w:ascii="Bookman Old Style" w:hAnsi="Bookman Old Style"/>
          <w:b/>
        </w:rPr>
      </w:pPr>
      <w:r w:rsidRPr="007B30DA">
        <w:rPr>
          <w:rFonts w:ascii="Bookman Old Style" w:hAnsi="Bookman Old Style"/>
        </w:rPr>
        <w:t>The language of the Contract and the law governing the Contract are stated in the Contract Data.</w:t>
      </w:r>
    </w:p>
    <w:p w:rsidR="00B21F31" w:rsidRPr="007B30DA" w:rsidRDefault="00B21F31" w:rsidP="005E28BF">
      <w:pPr>
        <w:tabs>
          <w:tab w:val="num" w:pos="540"/>
        </w:tabs>
        <w:jc w:val="both"/>
        <w:rPr>
          <w:rFonts w:ascii="Bookman Old Style" w:hAnsi="Bookman Old Style"/>
        </w:rPr>
      </w:pPr>
    </w:p>
    <w:p w:rsidR="00591FCD" w:rsidRPr="007B30DA" w:rsidRDefault="00B21F31" w:rsidP="005E28BF">
      <w:pPr>
        <w:numPr>
          <w:ilvl w:val="0"/>
          <w:numId w:val="9"/>
        </w:numPr>
        <w:ind w:left="540" w:hanging="540"/>
        <w:jc w:val="both"/>
        <w:rPr>
          <w:rFonts w:ascii="Bookman Old Style" w:hAnsi="Bookman Old Style"/>
          <w:b/>
        </w:rPr>
      </w:pPr>
      <w:r w:rsidRPr="007B30DA">
        <w:rPr>
          <w:rFonts w:ascii="Bookman Old Style" w:hAnsi="Bookman Old Style"/>
          <w:b/>
        </w:rPr>
        <w:t>ENGINEERS DECISIONS</w:t>
      </w:r>
    </w:p>
    <w:p w:rsidR="00591FCD" w:rsidRPr="007B30DA" w:rsidRDefault="00591FCD" w:rsidP="005E28BF">
      <w:pPr>
        <w:ind w:left="540"/>
        <w:jc w:val="both"/>
        <w:rPr>
          <w:rFonts w:ascii="Bookman Old Style" w:hAnsi="Bookman Old Style"/>
          <w:b/>
        </w:rPr>
      </w:pPr>
    </w:p>
    <w:p w:rsidR="00B21F31" w:rsidRPr="007B30DA" w:rsidRDefault="00591FCD" w:rsidP="005E28BF">
      <w:pPr>
        <w:numPr>
          <w:ilvl w:val="1"/>
          <w:numId w:val="9"/>
        </w:numPr>
        <w:jc w:val="both"/>
        <w:rPr>
          <w:rFonts w:ascii="Bookman Old Style" w:hAnsi="Bookman Old Style"/>
          <w:b/>
        </w:rPr>
      </w:pPr>
      <w:r w:rsidRPr="007B30DA">
        <w:rPr>
          <w:rFonts w:ascii="Bookman Old Style" w:hAnsi="Bookman Old Style"/>
        </w:rPr>
        <w:tab/>
      </w:r>
      <w:r w:rsidR="00B21F31" w:rsidRPr="007B30DA">
        <w:rPr>
          <w:rFonts w:ascii="Bookman Old Style" w:hAnsi="Bookman Old Style"/>
        </w:rPr>
        <w:t>Except where otherwise specifically stated, the Engineer will decide contractual matters between the Employer and the Contractor in the role representing the Employer.</w:t>
      </w:r>
    </w:p>
    <w:p w:rsidR="00B21F31" w:rsidRPr="007B30DA" w:rsidRDefault="00B21F31" w:rsidP="005E28BF">
      <w:pPr>
        <w:tabs>
          <w:tab w:val="num" w:pos="540"/>
          <w:tab w:val="num" w:pos="1440"/>
        </w:tabs>
        <w:jc w:val="both"/>
        <w:rPr>
          <w:rFonts w:ascii="Bookman Old Style" w:hAnsi="Bookman Old Style"/>
        </w:rPr>
      </w:pPr>
    </w:p>
    <w:p w:rsidR="00591FCD" w:rsidRPr="007B30DA" w:rsidRDefault="00B21F31" w:rsidP="005E28BF">
      <w:pPr>
        <w:numPr>
          <w:ilvl w:val="0"/>
          <w:numId w:val="9"/>
        </w:numPr>
        <w:ind w:left="540" w:hanging="540"/>
        <w:jc w:val="both"/>
        <w:rPr>
          <w:rFonts w:ascii="Bookman Old Style" w:hAnsi="Bookman Old Style"/>
          <w:b/>
        </w:rPr>
      </w:pPr>
      <w:r w:rsidRPr="007B30DA">
        <w:rPr>
          <w:rFonts w:ascii="Bookman Old Style" w:hAnsi="Bookman Old Style"/>
          <w:b/>
        </w:rPr>
        <w:t>DELEGATION</w:t>
      </w:r>
    </w:p>
    <w:p w:rsidR="00591FCD" w:rsidRPr="007B30DA" w:rsidRDefault="00591FCD" w:rsidP="005E28BF">
      <w:pPr>
        <w:ind w:left="540"/>
        <w:jc w:val="both"/>
        <w:rPr>
          <w:rFonts w:ascii="Bookman Old Style" w:hAnsi="Bookman Old Style"/>
        </w:rPr>
      </w:pPr>
    </w:p>
    <w:p w:rsidR="00B21F31" w:rsidRPr="007B30DA" w:rsidRDefault="00591FCD" w:rsidP="005E28BF">
      <w:pPr>
        <w:numPr>
          <w:ilvl w:val="1"/>
          <w:numId w:val="9"/>
        </w:numPr>
        <w:jc w:val="both"/>
        <w:rPr>
          <w:rFonts w:ascii="Bookman Old Style" w:hAnsi="Bookman Old Style"/>
        </w:rPr>
      </w:pPr>
      <w:r w:rsidRPr="007B30DA">
        <w:rPr>
          <w:rFonts w:ascii="Bookman Old Style" w:hAnsi="Bookman Old Style"/>
        </w:rPr>
        <w:tab/>
      </w:r>
      <w:r w:rsidR="00B21F31" w:rsidRPr="007B30DA">
        <w:rPr>
          <w:rFonts w:ascii="Bookman Old Style" w:hAnsi="Bookman Old Style"/>
        </w:rPr>
        <w:t>The Engineer may delegate any of his duties and responsibilities to other people except to the Adjudicator after notifying the Contractor and may cancel any delegation after notifying the Contractor.</w:t>
      </w:r>
    </w:p>
    <w:p w:rsidR="00B21F31" w:rsidRPr="007B30DA" w:rsidRDefault="00B21F31" w:rsidP="005E28BF">
      <w:pPr>
        <w:tabs>
          <w:tab w:val="num" w:pos="540"/>
        </w:tabs>
        <w:jc w:val="both"/>
        <w:rPr>
          <w:rFonts w:ascii="Bookman Old Style" w:hAnsi="Bookman Old Style"/>
        </w:rPr>
      </w:pPr>
    </w:p>
    <w:p w:rsidR="00591FCD" w:rsidRPr="007B30DA" w:rsidRDefault="00B21F31" w:rsidP="005E28BF">
      <w:pPr>
        <w:numPr>
          <w:ilvl w:val="0"/>
          <w:numId w:val="9"/>
        </w:numPr>
        <w:ind w:left="540" w:hanging="540"/>
        <w:jc w:val="both"/>
        <w:rPr>
          <w:rFonts w:ascii="Bookman Old Style" w:hAnsi="Bookman Old Style"/>
          <w:b/>
        </w:rPr>
      </w:pPr>
      <w:r w:rsidRPr="007B30DA">
        <w:rPr>
          <w:rFonts w:ascii="Bookman Old Style" w:hAnsi="Bookman Old Style"/>
          <w:b/>
        </w:rPr>
        <w:t>COMMUNICATIONS</w:t>
      </w:r>
    </w:p>
    <w:p w:rsidR="00591FCD" w:rsidRPr="007B30DA" w:rsidRDefault="00591FCD" w:rsidP="005E28BF">
      <w:pPr>
        <w:ind w:left="540"/>
        <w:jc w:val="both"/>
        <w:rPr>
          <w:rFonts w:ascii="Bookman Old Style" w:hAnsi="Bookman Old Style"/>
          <w:b/>
        </w:rPr>
      </w:pPr>
    </w:p>
    <w:p w:rsidR="00B21F31" w:rsidRPr="007B30DA" w:rsidRDefault="00591FCD" w:rsidP="005E28BF">
      <w:pPr>
        <w:numPr>
          <w:ilvl w:val="1"/>
          <w:numId w:val="9"/>
        </w:numPr>
        <w:jc w:val="both"/>
        <w:rPr>
          <w:rFonts w:ascii="Bookman Old Style" w:hAnsi="Bookman Old Style"/>
          <w:b/>
        </w:rPr>
      </w:pPr>
      <w:r w:rsidRPr="007B30DA">
        <w:rPr>
          <w:rFonts w:ascii="Bookman Old Style" w:hAnsi="Bookman Old Style"/>
        </w:rPr>
        <w:tab/>
      </w:r>
      <w:r w:rsidR="00B21F31" w:rsidRPr="007B30DA">
        <w:rPr>
          <w:rFonts w:ascii="Bookman Old Style" w:hAnsi="Bookman Old Style"/>
        </w:rPr>
        <w:t>Communications between parties which are referred to in the conditions are effective only when in writing.  A notice shall be effective only when it is delivered (in terms of Indian Contract Act.)</w:t>
      </w:r>
    </w:p>
    <w:p w:rsidR="00861A9B" w:rsidRPr="007B30DA" w:rsidRDefault="00861A9B" w:rsidP="005E28BF">
      <w:pPr>
        <w:pStyle w:val="BodyText"/>
        <w:tabs>
          <w:tab w:val="num" w:pos="1440"/>
        </w:tabs>
        <w:ind w:left="540"/>
        <w:rPr>
          <w:rFonts w:ascii="Bookman Old Style" w:hAnsi="Bookman Old Style"/>
        </w:rPr>
      </w:pPr>
    </w:p>
    <w:p w:rsidR="00591FCD" w:rsidRPr="007B30DA" w:rsidRDefault="00861A9B" w:rsidP="005E28BF">
      <w:pPr>
        <w:numPr>
          <w:ilvl w:val="0"/>
          <w:numId w:val="9"/>
        </w:numPr>
        <w:tabs>
          <w:tab w:val="num" w:pos="540"/>
        </w:tabs>
        <w:ind w:left="540" w:hanging="540"/>
        <w:jc w:val="both"/>
        <w:rPr>
          <w:rFonts w:ascii="Bookman Old Style" w:hAnsi="Bookman Old Style"/>
          <w:b/>
        </w:rPr>
      </w:pPr>
      <w:r w:rsidRPr="007B30DA">
        <w:rPr>
          <w:rFonts w:ascii="Bookman Old Style" w:hAnsi="Bookman Old Style"/>
          <w:b/>
        </w:rPr>
        <w:t>SUBCONTRACTING</w:t>
      </w:r>
    </w:p>
    <w:p w:rsidR="00591FCD" w:rsidRPr="007B30DA" w:rsidRDefault="00591FCD" w:rsidP="005E28BF">
      <w:pPr>
        <w:ind w:left="540"/>
        <w:jc w:val="both"/>
        <w:rPr>
          <w:rFonts w:ascii="Bookman Old Style" w:hAnsi="Bookman Old Style"/>
          <w:b/>
        </w:rPr>
      </w:pPr>
    </w:p>
    <w:p w:rsidR="00861A9B" w:rsidRPr="00FD2D28" w:rsidRDefault="00591FCD" w:rsidP="005E28BF">
      <w:pPr>
        <w:numPr>
          <w:ilvl w:val="1"/>
          <w:numId w:val="9"/>
        </w:numPr>
        <w:jc w:val="both"/>
        <w:rPr>
          <w:rFonts w:ascii="Bookman Old Style" w:hAnsi="Bookman Old Style"/>
          <w:b/>
        </w:rPr>
      </w:pPr>
      <w:r w:rsidRPr="007B30DA">
        <w:rPr>
          <w:rFonts w:ascii="Bookman Old Style" w:hAnsi="Bookman Old Style"/>
        </w:rPr>
        <w:tab/>
      </w:r>
      <w:r w:rsidR="00861A9B" w:rsidRPr="007B30DA">
        <w:rPr>
          <w:rFonts w:ascii="Bookman Old Style" w:hAnsi="Bookman Old Style"/>
        </w:rPr>
        <w:t>The Contractor sub contract with the approval of the Engineer but may not assign the Contract without the approval of the Employer in writing.  Subcontracting does not alter the Contractor’s obligations.</w:t>
      </w:r>
    </w:p>
    <w:p w:rsidR="00FD2D28" w:rsidRDefault="00FD2D28" w:rsidP="005E28BF">
      <w:pPr>
        <w:jc w:val="both"/>
        <w:rPr>
          <w:rFonts w:ascii="Bookman Old Style" w:hAnsi="Bookman Old Style"/>
        </w:rPr>
      </w:pPr>
    </w:p>
    <w:p w:rsidR="00FD2D28" w:rsidRDefault="00FD2D28" w:rsidP="00FD2D28">
      <w:pPr>
        <w:jc w:val="both"/>
        <w:rPr>
          <w:rFonts w:ascii="Bookman Old Style" w:hAnsi="Bookman Old Style"/>
        </w:rPr>
      </w:pPr>
    </w:p>
    <w:p w:rsidR="00FD2D28" w:rsidRPr="007B30DA" w:rsidRDefault="00FD2D28" w:rsidP="00FD2D28">
      <w:pPr>
        <w:jc w:val="both"/>
        <w:rPr>
          <w:rFonts w:ascii="Bookman Old Style" w:hAnsi="Bookman Old Style"/>
          <w:b/>
        </w:rPr>
      </w:pPr>
    </w:p>
    <w:p w:rsidR="00861A9B" w:rsidRPr="007B30DA" w:rsidRDefault="00861A9B">
      <w:pPr>
        <w:pStyle w:val="BodyText"/>
        <w:tabs>
          <w:tab w:val="num" w:pos="1440"/>
        </w:tabs>
        <w:ind w:left="540"/>
        <w:rPr>
          <w:rFonts w:ascii="Bookman Old Style" w:hAnsi="Bookman Old Style"/>
        </w:rPr>
      </w:pPr>
    </w:p>
    <w:p w:rsidR="00B21F31" w:rsidRPr="007B30DA" w:rsidRDefault="00B21F31">
      <w:pPr>
        <w:tabs>
          <w:tab w:val="num" w:pos="540"/>
        </w:tabs>
        <w:jc w:val="both"/>
        <w:rPr>
          <w:rFonts w:ascii="Bookman Old Style" w:hAnsi="Bookman Old Style"/>
        </w:rPr>
      </w:pPr>
    </w:p>
    <w:p w:rsidR="00591FCD" w:rsidRPr="007B30DA" w:rsidRDefault="00B21F31" w:rsidP="00591FCD">
      <w:pPr>
        <w:numPr>
          <w:ilvl w:val="0"/>
          <w:numId w:val="9"/>
        </w:numPr>
        <w:ind w:left="540" w:hanging="540"/>
        <w:jc w:val="both"/>
        <w:rPr>
          <w:rFonts w:ascii="Bookman Old Style" w:hAnsi="Bookman Old Style"/>
          <w:b/>
        </w:rPr>
      </w:pPr>
      <w:r w:rsidRPr="007B30DA">
        <w:rPr>
          <w:rFonts w:ascii="Bookman Old Style" w:hAnsi="Bookman Old Style"/>
          <w:b/>
        </w:rPr>
        <w:t>OTHER CONTRACTORS</w:t>
      </w:r>
    </w:p>
    <w:p w:rsidR="00591FCD" w:rsidRPr="007B30DA" w:rsidRDefault="00591FCD" w:rsidP="00591FCD">
      <w:pPr>
        <w:ind w:left="540"/>
        <w:jc w:val="both"/>
        <w:rPr>
          <w:rFonts w:ascii="Bookman Old Style" w:hAnsi="Bookman Old Style"/>
          <w:b/>
        </w:rPr>
      </w:pPr>
    </w:p>
    <w:p w:rsidR="00B21F31" w:rsidRPr="007B30DA" w:rsidRDefault="00591FCD" w:rsidP="00591FCD">
      <w:pPr>
        <w:numPr>
          <w:ilvl w:val="1"/>
          <w:numId w:val="9"/>
        </w:numPr>
        <w:jc w:val="both"/>
        <w:rPr>
          <w:rFonts w:ascii="Bookman Old Style" w:hAnsi="Bookman Old Style"/>
          <w:b/>
        </w:rPr>
      </w:pPr>
      <w:r w:rsidRPr="007B30DA">
        <w:rPr>
          <w:rFonts w:ascii="Bookman Old Style" w:hAnsi="Bookman Old Style"/>
        </w:rPr>
        <w:tab/>
      </w:r>
      <w:r w:rsidR="00B21F31" w:rsidRPr="007B30DA">
        <w:rPr>
          <w:rFonts w:ascii="Bookman Old Style" w:hAnsi="Bookman Old Style"/>
        </w:rPr>
        <w:t xml:space="preserve">The Contractor shall cooperate and share the Site with other contractors, public authorities, utilities, and the Employer between the dates given in the Schedule of Other Contractors.  The Contractor shall as </w:t>
      </w:r>
      <w:r w:rsidRPr="007B30DA">
        <w:rPr>
          <w:rFonts w:ascii="Bookman Old Style" w:hAnsi="Bookman Old Style"/>
        </w:rPr>
        <w:t>refer</w:t>
      </w:r>
      <w:r w:rsidR="00B21F31" w:rsidRPr="007B30DA">
        <w:rPr>
          <w:rFonts w:ascii="Bookman Old Style" w:hAnsi="Bookman Old Style"/>
        </w:rPr>
        <w:t xml:space="preserve"> in the Contract Data, also provide facilities and services for them as described in the Schedule.  The employer may modify the schedule of other contractors and shall notify the contractor of any such modification.</w:t>
      </w:r>
    </w:p>
    <w:p w:rsidR="00B21F31" w:rsidRPr="007B30DA" w:rsidRDefault="00B21F31">
      <w:pPr>
        <w:tabs>
          <w:tab w:val="num" w:pos="540"/>
          <w:tab w:val="num" w:pos="1440"/>
        </w:tabs>
        <w:jc w:val="both"/>
        <w:rPr>
          <w:rFonts w:ascii="Bookman Old Style" w:hAnsi="Bookman Old Style"/>
        </w:rPr>
      </w:pPr>
    </w:p>
    <w:p w:rsidR="00591FCD" w:rsidRPr="007B30DA" w:rsidRDefault="00B21F31" w:rsidP="00591FCD">
      <w:pPr>
        <w:numPr>
          <w:ilvl w:val="0"/>
          <w:numId w:val="9"/>
        </w:numPr>
        <w:ind w:left="540" w:hanging="540"/>
        <w:jc w:val="both"/>
        <w:rPr>
          <w:rFonts w:ascii="Bookman Old Style" w:hAnsi="Bookman Old Style"/>
          <w:b/>
        </w:rPr>
      </w:pPr>
      <w:r w:rsidRPr="007B30DA">
        <w:rPr>
          <w:rFonts w:ascii="Bookman Old Style" w:hAnsi="Bookman Old Style"/>
          <w:b/>
        </w:rPr>
        <w:t>PERSONNEL</w:t>
      </w:r>
    </w:p>
    <w:p w:rsidR="00591FCD" w:rsidRPr="007B30DA" w:rsidRDefault="00591FCD" w:rsidP="00591FCD">
      <w:pPr>
        <w:ind w:left="540"/>
        <w:jc w:val="both"/>
        <w:rPr>
          <w:rFonts w:ascii="Bookman Old Style" w:hAnsi="Bookman Old Style"/>
          <w:b/>
        </w:rPr>
      </w:pPr>
    </w:p>
    <w:p w:rsidR="00591FCD" w:rsidRPr="007B30DA" w:rsidRDefault="00591FCD" w:rsidP="00E437E1">
      <w:pPr>
        <w:numPr>
          <w:ilvl w:val="1"/>
          <w:numId w:val="9"/>
        </w:numPr>
        <w:ind w:hanging="540"/>
        <w:jc w:val="both"/>
        <w:rPr>
          <w:rFonts w:ascii="Bookman Old Style" w:hAnsi="Bookman Old Style"/>
        </w:rPr>
      </w:pPr>
      <w:r w:rsidRPr="007B30DA">
        <w:rPr>
          <w:rFonts w:ascii="Bookman Old Style" w:hAnsi="Bookman Old Style"/>
        </w:rPr>
        <w:tab/>
      </w:r>
      <w:r w:rsidR="00B21F31" w:rsidRPr="007B30DA">
        <w:rPr>
          <w:rFonts w:ascii="Bookman Old Style" w:hAnsi="Bookman Old Style"/>
        </w:rPr>
        <w:t>The Contractor shall employ the key personnel named in the Schedule of Key Personnel as referred to in the Contract Data to carry out the functions stated in the Schedule of other personnel approved by the Engineer.  The Engineer will approve any proposed replacement of key personnel only if their qualifications, abilities, and relevant experience are substantially equal to or better than those of the personnel listed in the Schedule.</w:t>
      </w:r>
    </w:p>
    <w:p w:rsidR="00591FCD" w:rsidRPr="007B30DA" w:rsidRDefault="00591FCD" w:rsidP="00591FCD">
      <w:pPr>
        <w:ind w:left="540"/>
        <w:jc w:val="both"/>
        <w:rPr>
          <w:rFonts w:ascii="Bookman Old Style" w:hAnsi="Bookman Old Style"/>
        </w:rPr>
      </w:pPr>
    </w:p>
    <w:p w:rsidR="00591FCD" w:rsidRPr="007B30DA" w:rsidRDefault="00B21F31" w:rsidP="00E437E1">
      <w:pPr>
        <w:numPr>
          <w:ilvl w:val="1"/>
          <w:numId w:val="9"/>
        </w:numPr>
        <w:ind w:hanging="540"/>
        <w:jc w:val="both"/>
        <w:rPr>
          <w:rFonts w:ascii="Bookman Old Style" w:hAnsi="Bookman Old Style"/>
        </w:rPr>
      </w:pPr>
      <w:r w:rsidRPr="007B30DA">
        <w:rPr>
          <w:rFonts w:ascii="Bookman Old Style" w:hAnsi="Bookman Old Style"/>
        </w:rPr>
        <w:tab/>
        <w:t xml:space="preserve">If the Engineer asks the Contractor to remove a person who is a member of the Contractor’s staff or his work force stating the reasons the Contractor shall ensure that </w:t>
      </w:r>
    </w:p>
    <w:p w:rsidR="00591FCD" w:rsidRPr="007B30DA" w:rsidRDefault="00591FCD" w:rsidP="00591FCD">
      <w:pPr>
        <w:pStyle w:val="ListParagraph"/>
        <w:rPr>
          <w:rFonts w:ascii="Bookman Old Style" w:hAnsi="Bookman Old Style"/>
        </w:rPr>
      </w:pPr>
    </w:p>
    <w:p w:rsidR="00591FCD" w:rsidRPr="007B30DA" w:rsidRDefault="00B21F31" w:rsidP="00591FCD">
      <w:pPr>
        <w:numPr>
          <w:ilvl w:val="1"/>
          <w:numId w:val="9"/>
        </w:numPr>
        <w:ind w:hanging="540"/>
        <w:jc w:val="both"/>
        <w:rPr>
          <w:rFonts w:ascii="Bookman Old Style" w:hAnsi="Bookman Old Style"/>
        </w:rPr>
      </w:pPr>
      <w:r w:rsidRPr="007B30DA">
        <w:rPr>
          <w:rFonts w:ascii="Bookman Old Style" w:hAnsi="Bookman Old Style"/>
        </w:rPr>
        <w:t>the person leaves the Site within seven days and has no further connection with the work in the Contract.</w:t>
      </w:r>
    </w:p>
    <w:p w:rsidR="00591FCD" w:rsidRPr="007B30DA" w:rsidRDefault="00591FCD" w:rsidP="00591FCD">
      <w:pPr>
        <w:pStyle w:val="ListParagraph"/>
        <w:rPr>
          <w:rFonts w:ascii="Bookman Old Style" w:hAnsi="Bookman Old Style"/>
          <w:b/>
        </w:rPr>
      </w:pPr>
    </w:p>
    <w:p w:rsidR="00591FCD" w:rsidRPr="007B30DA" w:rsidRDefault="00D049A1" w:rsidP="00591FCD">
      <w:pPr>
        <w:numPr>
          <w:ilvl w:val="0"/>
          <w:numId w:val="9"/>
        </w:numPr>
        <w:jc w:val="both"/>
        <w:rPr>
          <w:rFonts w:ascii="Bookman Old Style" w:hAnsi="Bookman Old Style"/>
          <w:b/>
        </w:rPr>
      </w:pPr>
      <w:r w:rsidRPr="007B30DA">
        <w:rPr>
          <w:rFonts w:ascii="Bookman Old Style" w:hAnsi="Bookman Old Style"/>
          <w:b/>
        </w:rPr>
        <w:tab/>
      </w:r>
      <w:r w:rsidR="00B21F31" w:rsidRPr="007B30DA">
        <w:rPr>
          <w:rFonts w:ascii="Bookman Old Style" w:hAnsi="Bookman Old Style"/>
          <w:b/>
        </w:rPr>
        <w:t>EMPLOYER’S AND CONTRACTOR’S RISKS</w:t>
      </w:r>
    </w:p>
    <w:p w:rsidR="00591FCD" w:rsidRPr="007B30DA" w:rsidRDefault="00591FCD" w:rsidP="00591FCD">
      <w:pPr>
        <w:ind w:left="540"/>
        <w:jc w:val="both"/>
        <w:rPr>
          <w:rFonts w:ascii="Bookman Old Style" w:hAnsi="Bookman Old Style"/>
          <w:b/>
        </w:rPr>
      </w:pPr>
    </w:p>
    <w:p w:rsidR="00591FCD" w:rsidRPr="007B30DA" w:rsidRDefault="00591FCD" w:rsidP="00591FCD">
      <w:pPr>
        <w:numPr>
          <w:ilvl w:val="1"/>
          <w:numId w:val="9"/>
        </w:numPr>
        <w:jc w:val="both"/>
        <w:rPr>
          <w:rFonts w:ascii="Bookman Old Style" w:hAnsi="Bookman Old Style"/>
          <w:b/>
        </w:rPr>
      </w:pPr>
      <w:r w:rsidRPr="007B30DA">
        <w:rPr>
          <w:rFonts w:ascii="Bookman Old Style" w:hAnsi="Bookman Old Style"/>
        </w:rPr>
        <w:tab/>
      </w:r>
      <w:r w:rsidR="00B21F31" w:rsidRPr="007B30DA">
        <w:rPr>
          <w:rFonts w:ascii="Bookman Old Style" w:hAnsi="Bookman Old Style"/>
        </w:rPr>
        <w:t>The Employer carries the risks which the Contract states are Employer’s risks, and Contractor carries the risks which this Contract states are Contractor’s risks.</w:t>
      </w:r>
    </w:p>
    <w:p w:rsidR="00D049A1" w:rsidRPr="007B30DA" w:rsidRDefault="00D049A1" w:rsidP="00D049A1">
      <w:pPr>
        <w:ind w:left="540"/>
        <w:jc w:val="both"/>
        <w:rPr>
          <w:rFonts w:ascii="Bookman Old Style" w:hAnsi="Bookman Old Style"/>
          <w:b/>
        </w:rPr>
      </w:pPr>
    </w:p>
    <w:p w:rsidR="00D049A1" w:rsidRPr="007B30DA" w:rsidRDefault="00B21F31" w:rsidP="00E437E1">
      <w:pPr>
        <w:numPr>
          <w:ilvl w:val="0"/>
          <w:numId w:val="9"/>
        </w:numPr>
        <w:jc w:val="both"/>
        <w:rPr>
          <w:rFonts w:ascii="Bookman Old Style" w:hAnsi="Bookman Old Style"/>
          <w:b/>
        </w:rPr>
      </w:pPr>
      <w:r w:rsidRPr="007B30DA">
        <w:rPr>
          <w:rFonts w:ascii="Bookman Old Style" w:hAnsi="Bookman Old Style"/>
          <w:b/>
        </w:rPr>
        <w:t>EMPLOYER’S RISKS</w:t>
      </w:r>
    </w:p>
    <w:p w:rsidR="00D049A1" w:rsidRPr="007B30DA" w:rsidRDefault="00D049A1" w:rsidP="00D049A1">
      <w:pPr>
        <w:ind w:left="360"/>
        <w:jc w:val="both"/>
        <w:rPr>
          <w:rFonts w:ascii="Bookman Old Style" w:hAnsi="Bookman Old Style"/>
          <w:b/>
        </w:rPr>
      </w:pPr>
    </w:p>
    <w:p w:rsidR="00D049A1" w:rsidRPr="007B30DA" w:rsidRDefault="00B21F31" w:rsidP="00D049A1">
      <w:pPr>
        <w:numPr>
          <w:ilvl w:val="1"/>
          <w:numId w:val="9"/>
        </w:numPr>
        <w:jc w:val="both"/>
        <w:rPr>
          <w:rFonts w:ascii="Bookman Old Style" w:hAnsi="Bookman Old Style"/>
          <w:b/>
        </w:rPr>
      </w:pPr>
      <w:r w:rsidRPr="007B30DA">
        <w:rPr>
          <w:rFonts w:ascii="Bookman Old Style" w:hAnsi="Bookman Old Style"/>
        </w:rPr>
        <w:t xml:space="preserve">The Employer is responsible for the excepted risks which are(a) in so far as they directly affect the execution of the Works in the Employer’s country, the risks of war, hostilities, invasion, act of foreign enemies, rebellion, revolution, insurrection or military or usurped power, civil war, riot commotion or disorder (unless restricted to the Contractor’s employees), and contamination from any nuclear fuel or nuclear waste or </w:t>
      </w:r>
      <w:r w:rsidR="00493FC7" w:rsidRPr="007B30DA">
        <w:rPr>
          <w:rFonts w:ascii="Bookman Old Style" w:hAnsi="Bookman Old Style"/>
        </w:rPr>
        <w:t>radioactive</w:t>
      </w:r>
      <w:r w:rsidRPr="007B30DA">
        <w:rPr>
          <w:rFonts w:ascii="Bookman Old Style" w:hAnsi="Bookman Old Style"/>
        </w:rPr>
        <w:t xml:space="preserve"> toxic explosive or (b) a cause due solely to the design of the Works, other than the Contractor’s design.</w:t>
      </w:r>
    </w:p>
    <w:p w:rsidR="00D049A1" w:rsidRPr="007B30DA" w:rsidRDefault="00D049A1" w:rsidP="00D049A1">
      <w:pPr>
        <w:pStyle w:val="ListParagraph"/>
        <w:rPr>
          <w:rFonts w:ascii="Bookman Old Style" w:hAnsi="Bookman Old Style"/>
          <w:b/>
        </w:rPr>
      </w:pPr>
    </w:p>
    <w:p w:rsidR="00D049A1" w:rsidRPr="007B30DA" w:rsidRDefault="00B21F31" w:rsidP="00D049A1">
      <w:pPr>
        <w:numPr>
          <w:ilvl w:val="0"/>
          <w:numId w:val="9"/>
        </w:numPr>
        <w:jc w:val="both"/>
        <w:rPr>
          <w:rFonts w:ascii="Bookman Old Style" w:hAnsi="Bookman Old Style"/>
          <w:b/>
        </w:rPr>
      </w:pPr>
      <w:r w:rsidRPr="007B30DA">
        <w:rPr>
          <w:rFonts w:ascii="Bookman Old Style" w:hAnsi="Bookman Old Style"/>
          <w:b/>
        </w:rPr>
        <w:t>CONTRACTOR’S RISKS</w:t>
      </w:r>
    </w:p>
    <w:p w:rsidR="00D049A1" w:rsidRPr="007B30DA" w:rsidRDefault="00D049A1" w:rsidP="00D049A1">
      <w:pPr>
        <w:ind w:left="360"/>
        <w:jc w:val="both"/>
        <w:rPr>
          <w:rFonts w:ascii="Bookman Old Style" w:hAnsi="Bookman Old Style"/>
          <w:b/>
        </w:rPr>
      </w:pPr>
    </w:p>
    <w:p w:rsidR="00E81C35" w:rsidRPr="007B30DA" w:rsidRDefault="00B21F31" w:rsidP="00D049A1">
      <w:pPr>
        <w:numPr>
          <w:ilvl w:val="1"/>
          <w:numId w:val="9"/>
        </w:numPr>
        <w:jc w:val="both"/>
        <w:rPr>
          <w:rFonts w:ascii="Bookman Old Style" w:hAnsi="Bookman Old Style"/>
          <w:b/>
        </w:rPr>
      </w:pPr>
      <w:r w:rsidRPr="007B30DA">
        <w:rPr>
          <w:rFonts w:ascii="Bookman Old Style" w:hAnsi="Bookman Old Style"/>
        </w:rPr>
        <w:t>All risks of loss of or damage to physical property and of personal injury and death which arise during and in consequence of the performance of the Contract other than the excepted risks are the responsibility of the Contractor.</w:t>
      </w:r>
    </w:p>
    <w:p w:rsidR="00B21F31" w:rsidRPr="007B30DA" w:rsidRDefault="00B21F31">
      <w:pPr>
        <w:pStyle w:val="BodyTextIndent"/>
        <w:tabs>
          <w:tab w:val="num" w:pos="1080"/>
        </w:tabs>
        <w:ind w:left="0" w:firstLine="0"/>
        <w:rPr>
          <w:rFonts w:ascii="Bookman Old Style" w:hAnsi="Bookman Old Style"/>
        </w:rPr>
      </w:pPr>
    </w:p>
    <w:p w:rsidR="00D049A1" w:rsidRPr="007B30DA" w:rsidRDefault="00214B68" w:rsidP="00D049A1">
      <w:pPr>
        <w:numPr>
          <w:ilvl w:val="0"/>
          <w:numId w:val="9"/>
        </w:numPr>
        <w:ind w:left="630" w:hanging="630"/>
        <w:jc w:val="both"/>
        <w:rPr>
          <w:rFonts w:ascii="Bookman Old Style" w:hAnsi="Bookman Old Style"/>
          <w:b/>
        </w:rPr>
      </w:pPr>
      <w:r w:rsidRPr="007B30DA">
        <w:rPr>
          <w:rFonts w:ascii="Bookman Old Style" w:hAnsi="Bookman Old Style"/>
          <w:b/>
        </w:rPr>
        <w:t>INSURANCE</w:t>
      </w:r>
    </w:p>
    <w:p w:rsidR="00D049A1" w:rsidRPr="007B30DA" w:rsidRDefault="00D049A1" w:rsidP="00D049A1">
      <w:pPr>
        <w:ind w:left="630"/>
        <w:jc w:val="both"/>
        <w:rPr>
          <w:rFonts w:ascii="Bookman Old Style" w:hAnsi="Bookman Old Style"/>
          <w:b/>
        </w:rPr>
      </w:pPr>
    </w:p>
    <w:p w:rsidR="00D049A1" w:rsidRPr="007B30DA" w:rsidRDefault="00B21F31" w:rsidP="00D049A1">
      <w:pPr>
        <w:numPr>
          <w:ilvl w:val="1"/>
          <w:numId w:val="9"/>
        </w:numPr>
        <w:jc w:val="both"/>
        <w:rPr>
          <w:rFonts w:ascii="Bookman Old Style" w:hAnsi="Bookman Old Style"/>
          <w:b/>
        </w:rPr>
      </w:pPr>
      <w:r w:rsidRPr="007B30DA">
        <w:rPr>
          <w:rFonts w:ascii="Bookman Old Style" w:hAnsi="Bookman Old Style"/>
        </w:rPr>
        <w:t>The Contractor shall provide, in the joint names of the Employer and the Contractor, insurance cover from the start Date to the end of the Defects Liability Period, in the amounts and deductibles stated into the Contract Data for the following events which are due to the Contractor’s risks:</w:t>
      </w:r>
    </w:p>
    <w:p w:rsidR="00D049A1" w:rsidRPr="007B30DA" w:rsidRDefault="00B21F31" w:rsidP="00E437E1">
      <w:pPr>
        <w:numPr>
          <w:ilvl w:val="2"/>
          <w:numId w:val="9"/>
        </w:numPr>
        <w:ind w:left="1620"/>
        <w:jc w:val="both"/>
        <w:rPr>
          <w:rFonts w:ascii="Bookman Old Style" w:hAnsi="Bookman Old Style"/>
        </w:rPr>
      </w:pPr>
      <w:r w:rsidRPr="007B30DA">
        <w:rPr>
          <w:rFonts w:ascii="Bookman Old Style" w:hAnsi="Bookman Old Style"/>
        </w:rPr>
        <w:t>loss of or damage to the Works, Plant and Materials;</w:t>
      </w:r>
    </w:p>
    <w:p w:rsidR="00D049A1" w:rsidRPr="007B30DA" w:rsidRDefault="00B21F31" w:rsidP="00E437E1">
      <w:pPr>
        <w:numPr>
          <w:ilvl w:val="2"/>
          <w:numId w:val="9"/>
        </w:numPr>
        <w:ind w:left="1620"/>
        <w:jc w:val="both"/>
        <w:rPr>
          <w:rFonts w:ascii="Bookman Old Style" w:hAnsi="Bookman Old Style"/>
        </w:rPr>
      </w:pPr>
      <w:r w:rsidRPr="007B30DA">
        <w:rPr>
          <w:rFonts w:ascii="Bookman Old Style" w:hAnsi="Bookman Old Style"/>
        </w:rPr>
        <w:t>loss of or damage to Equipment</w:t>
      </w:r>
    </w:p>
    <w:p w:rsidR="00D049A1" w:rsidRPr="007B30DA" w:rsidRDefault="00B21F31" w:rsidP="00E437E1">
      <w:pPr>
        <w:numPr>
          <w:ilvl w:val="2"/>
          <w:numId w:val="9"/>
        </w:numPr>
        <w:ind w:left="1620"/>
        <w:jc w:val="both"/>
        <w:rPr>
          <w:rFonts w:ascii="Bookman Old Style" w:hAnsi="Bookman Old Style"/>
        </w:rPr>
      </w:pPr>
      <w:r w:rsidRPr="007B30DA">
        <w:rPr>
          <w:rFonts w:ascii="Bookman Old Style" w:hAnsi="Bookman Old Style"/>
        </w:rPr>
        <w:t>loss of or damage of property (except the Works, Plant, Materials, and Equipment) in connection with the Contract; and</w:t>
      </w:r>
    </w:p>
    <w:p w:rsidR="00D049A1" w:rsidRPr="007B30DA" w:rsidRDefault="00B21F31" w:rsidP="00D049A1">
      <w:pPr>
        <w:numPr>
          <w:ilvl w:val="2"/>
          <w:numId w:val="9"/>
        </w:numPr>
        <w:ind w:left="1620"/>
        <w:jc w:val="both"/>
        <w:rPr>
          <w:rFonts w:ascii="Bookman Old Style" w:hAnsi="Bookman Old Style"/>
        </w:rPr>
      </w:pPr>
      <w:r w:rsidRPr="007B30DA">
        <w:rPr>
          <w:rFonts w:ascii="Bookman Old Style" w:hAnsi="Bookman Old Style"/>
        </w:rPr>
        <w:t>personal injury or death.</w:t>
      </w:r>
    </w:p>
    <w:p w:rsidR="00D049A1" w:rsidRPr="007B30DA" w:rsidRDefault="00D049A1" w:rsidP="00D049A1">
      <w:pPr>
        <w:ind w:left="1620"/>
        <w:jc w:val="both"/>
        <w:rPr>
          <w:rFonts w:ascii="Bookman Old Style" w:hAnsi="Bookman Old Style"/>
        </w:rPr>
      </w:pPr>
    </w:p>
    <w:p w:rsidR="00D049A1" w:rsidRPr="007B30DA" w:rsidRDefault="00B21F31" w:rsidP="00D049A1">
      <w:pPr>
        <w:numPr>
          <w:ilvl w:val="1"/>
          <w:numId w:val="9"/>
        </w:numPr>
        <w:jc w:val="both"/>
        <w:rPr>
          <w:rFonts w:ascii="Bookman Old Style" w:hAnsi="Bookman Old Style"/>
        </w:rPr>
      </w:pPr>
      <w:r w:rsidRPr="007B30DA">
        <w:rPr>
          <w:rFonts w:ascii="Bookman Old Style" w:hAnsi="Bookman Old Style"/>
        </w:rPr>
        <w:t>Policies and certificates for insurances shall be delivered by the Contractor to the Engineer for the Engineer’s approval before the Start Date.  All such insurance shall provide for compensation to be payable in the types and proportions of currencies required to rectify the loss or damage incurred</w:t>
      </w:r>
    </w:p>
    <w:p w:rsidR="00D049A1" w:rsidRPr="007B30DA" w:rsidRDefault="00D049A1" w:rsidP="00D049A1">
      <w:pPr>
        <w:ind w:left="540"/>
        <w:jc w:val="both"/>
        <w:rPr>
          <w:rFonts w:ascii="Bookman Old Style" w:hAnsi="Bookman Old Style"/>
        </w:rPr>
      </w:pPr>
    </w:p>
    <w:p w:rsidR="00D049A1" w:rsidRPr="007B30DA" w:rsidRDefault="00B21F31" w:rsidP="00D049A1">
      <w:pPr>
        <w:numPr>
          <w:ilvl w:val="1"/>
          <w:numId w:val="9"/>
        </w:numPr>
        <w:jc w:val="both"/>
        <w:rPr>
          <w:rFonts w:ascii="Bookman Old Style" w:hAnsi="Bookman Old Style"/>
        </w:rPr>
      </w:pPr>
      <w:r w:rsidRPr="007B30DA">
        <w:rPr>
          <w:rFonts w:ascii="Bookman Old Style" w:hAnsi="Bookman Old Style"/>
        </w:rPr>
        <w:t>If the Contractor does not provide any of the policies and certificates required, the Employer may affect the insurance which the Contractor should have provided and recover the premiums the Employer has paid from payments otherwise due to the Contractor or, if no payment is due, the payment of the premiums shall be a debt due.</w:t>
      </w:r>
    </w:p>
    <w:p w:rsidR="00D049A1" w:rsidRPr="007B30DA" w:rsidRDefault="00D049A1" w:rsidP="00D049A1">
      <w:pPr>
        <w:pStyle w:val="ListParagraph"/>
        <w:rPr>
          <w:rFonts w:ascii="Bookman Old Style" w:hAnsi="Bookman Old Style"/>
        </w:rPr>
      </w:pPr>
    </w:p>
    <w:p w:rsidR="00D049A1" w:rsidRPr="007B30DA" w:rsidRDefault="00B21F31" w:rsidP="00D049A1">
      <w:pPr>
        <w:numPr>
          <w:ilvl w:val="1"/>
          <w:numId w:val="9"/>
        </w:numPr>
        <w:jc w:val="both"/>
        <w:rPr>
          <w:rFonts w:ascii="Bookman Old Style" w:hAnsi="Bookman Old Style"/>
        </w:rPr>
      </w:pPr>
      <w:r w:rsidRPr="007B30DA">
        <w:rPr>
          <w:rFonts w:ascii="Bookman Old Style" w:hAnsi="Bookman Old Style"/>
        </w:rPr>
        <w:t>Alterations to the terms of an insurance shall not be made without the approval of the Engineer.</w:t>
      </w:r>
    </w:p>
    <w:p w:rsidR="00D049A1" w:rsidRPr="007B30DA" w:rsidRDefault="00D049A1" w:rsidP="00D049A1">
      <w:pPr>
        <w:pStyle w:val="ListParagraph"/>
        <w:rPr>
          <w:rFonts w:ascii="Bookman Old Style" w:hAnsi="Bookman Old Style"/>
        </w:rPr>
      </w:pPr>
    </w:p>
    <w:p w:rsidR="00D049A1" w:rsidRPr="007B30DA" w:rsidRDefault="00B21F31" w:rsidP="00D049A1">
      <w:pPr>
        <w:numPr>
          <w:ilvl w:val="1"/>
          <w:numId w:val="9"/>
        </w:numPr>
        <w:jc w:val="both"/>
        <w:rPr>
          <w:rFonts w:ascii="Bookman Old Style" w:hAnsi="Bookman Old Style"/>
        </w:rPr>
      </w:pPr>
      <w:r w:rsidRPr="007B30DA">
        <w:rPr>
          <w:rFonts w:ascii="Bookman Old Style" w:hAnsi="Bookman Old Style"/>
        </w:rPr>
        <w:t>Both parties shall comply with any conditions of the insurance policies.</w:t>
      </w:r>
    </w:p>
    <w:p w:rsidR="00D049A1" w:rsidRPr="007B30DA" w:rsidRDefault="00D049A1" w:rsidP="00D049A1">
      <w:pPr>
        <w:pStyle w:val="ListParagraph"/>
        <w:rPr>
          <w:rFonts w:ascii="Bookman Old Style" w:hAnsi="Bookman Old Style"/>
          <w:b/>
        </w:rPr>
      </w:pPr>
    </w:p>
    <w:p w:rsidR="00D049A1" w:rsidRPr="007B30DA" w:rsidRDefault="00B21F31" w:rsidP="00D049A1">
      <w:pPr>
        <w:numPr>
          <w:ilvl w:val="0"/>
          <w:numId w:val="9"/>
        </w:numPr>
        <w:jc w:val="both"/>
        <w:rPr>
          <w:rFonts w:ascii="Bookman Old Style" w:hAnsi="Bookman Old Style"/>
          <w:b/>
        </w:rPr>
      </w:pPr>
      <w:r w:rsidRPr="007B30DA">
        <w:rPr>
          <w:rFonts w:ascii="Bookman Old Style" w:hAnsi="Bookman Old Style"/>
          <w:b/>
        </w:rPr>
        <w:t>SITE INVESTIGATION REPORTS</w:t>
      </w:r>
    </w:p>
    <w:p w:rsidR="00D049A1" w:rsidRPr="007B30DA" w:rsidRDefault="00D049A1" w:rsidP="00D049A1">
      <w:pPr>
        <w:ind w:left="360"/>
        <w:jc w:val="both"/>
        <w:rPr>
          <w:rFonts w:ascii="Bookman Old Style" w:hAnsi="Bookman Old Style"/>
        </w:rPr>
      </w:pPr>
    </w:p>
    <w:p w:rsidR="00D049A1" w:rsidRPr="007B30DA" w:rsidRDefault="00B21F31" w:rsidP="00D049A1">
      <w:pPr>
        <w:numPr>
          <w:ilvl w:val="1"/>
          <w:numId w:val="9"/>
        </w:numPr>
        <w:jc w:val="both"/>
        <w:rPr>
          <w:rFonts w:ascii="Bookman Old Style" w:hAnsi="Bookman Old Style"/>
        </w:rPr>
      </w:pPr>
      <w:r w:rsidRPr="007B30DA">
        <w:rPr>
          <w:rFonts w:ascii="Bookman Old Style" w:hAnsi="Bookman Old Style"/>
        </w:rPr>
        <w:t>The Contractor, in preparing the Bid, shall rely on any site Investigation Reports referred to in the Contract Data, supplemented by any information available to the Bidder.</w:t>
      </w:r>
    </w:p>
    <w:p w:rsidR="00D049A1" w:rsidRPr="007B30DA" w:rsidRDefault="00D049A1" w:rsidP="00D049A1">
      <w:pPr>
        <w:ind w:left="540"/>
        <w:jc w:val="both"/>
        <w:rPr>
          <w:rFonts w:ascii="Bookman Old Style" w:hAnsi="Bookman Old Style"/>
        </w:rPr>
      </w:pPr>
    </w:p>
    <w:p w:rsidR="00D049A1" w:rsidRPr="007B30DA" w:rsidRDefault="00B21F31" w:rsidP="00D049A1">
      <w:pPr>
        <w:numPr>
          <w:ilvl w:val="0"/>
          <w:numId w:val="9"/>
        </w:numPr>
        <w:jc w:val="both"/>
        <w:rPr>
          <w:rFonts w:ascii="Bookman Old Style" w:hAnsi="Bookman Old Style"/>
          <w:b/>
        </w:rPr>
      </w:pPr>
      <w:r w:rsidRPr="007B30DA">
        <w:rPr>
          <w:rFonts w:ascii="Bookman Old Style" w:hAnsi="Bookman Old Style"/>
          <w:b/>
        </w:rPr>
        <w:t>QUERIES ABOUT THE CONTRACT DATA</w:t>
      </w:r>
    </w:p>
    <w:p w:rsidR="00D049A1" w:rsidRPr="007B30DA" w:rsidRDefault="00D049A1" w:rsidP="00D049A1">
      <w:pPr>
        <w:ind w:left="360"/>
        <w:jc w:val="both"/>
        <w:rPr>
          <w:rFonts w:ascii="Bookman Old Style" w:hAnsi="Bookman Old Style"/>
          <w:b/>
        </w:rPr>
      </w:pPr>
    </w:p>
    <w:p w:rsidR="00D049A1" w:rsidRPr="007B30DA" w:rsidRDefault="00B21F31" w:rsidP="00D049A1">
      <w:pPr>
        <w:numPr>
          <w:ilvl w:val="1"/>
          <w:numId w:val="9"/>
        </w:numPr>
        <w:jc w:val="both"/>
        <w:rPr>
          <w:rFonts w:ascii="Bookman Old Style" w:hAnsi="Bookman Old Style"/>
          <w:b/>
        </w:rPr>
      </w:pPr>
      <w:r w:rsidRPr="007B30DA">
        <w:rPr>
          <w:rFonts w:ascii="Bookman Old Style" w:hAnsi="Bookman Old Style"/>
        </w:rPr>
        <w:t>The Engineer will clarify queries on the Contract Data.</w:t>
      </w:r>
    </w:p>
    <w:p w:rsidR="00D049A1" w:rsidRPr="007B30DA" w:rsidRDefault="00D049A1" w:rsidP="00D049A1">
      <w:pPr>
        <w:ind w:left="540"/>
        <w:jc w:val="both"/>
        <w:rPr>
          <w:rFonts w:ascii="Bookman Old Style" w:hAnsi="Bookman Old Style"/>
          <w:b/>
        </w:rPr>
      </w:pPr>
    </w:p>
    <w:p w:rsidR="00D049A1" w:rsidRPr="007B30DA" w:rsidRDefault="00B21F31" w:rsidP="00D049A1">
      <w:pPr>
        <w:numPr>
          <w:ilvl w:val="0"/>
          <w:numId w:val="9"/>
        </w:numPr>
        <w:jc w:val="both"/>
        <w:rPr>
          <w:rFonts w:ascii="Bookman Old Style" w:hAnsi="Bookman Old Style"/>
          <w:b/>
        </w:rPr>
      </w:pPr>
      <w:r w:rsidRPr="007B30DA">
        <w:rPr>
          <w:rFonts w:ascii="Bookman Old Style" w:hAnsi="Bookman Old Style"/>
          <w:b/>
        </w:rPr>
        <w:t>CONTRACTOR TO CONSTRUCT THE WORKS</w:t>
      </w:r>
    </w:p>
    <w:p w:rsidR="00D049A1" w:rsidRPr="007B30DA" w:rsidRDefault="00D049A1" w:rsidP="00D049A1">
      <w:pPr>
        <w:ind w:left="360"/>
        <w:jc w:val="both"/>
        <w:rPr>
          <w:rFonts w:ascii="Bookman Old Style" w:hAnsi="Bookman Old Style"/>
          <w:b/>
        </w:rPr>
      </w:pPr>
    </w:p>
    <w:p w:rsidR="00D049A1" w:rsidRPr="007B30DA" w:rsidRDefault="00B21F31" w:rsidP="00D049A1">
      <w:pPr>
        <w:numPr>
          <w:ilvl w:val="1"/>
          <w:numId w:val="9"/>
        </w:numPr>
        <w:jc w:val="both"/>
        <w:rPr>
          <w:rFonts w:ascii="Bookman Old Style" w:hAnsi="Bookman Old Style"/>
          <w:b/>
        </w:rPr>
      </w:pPr>
      <w:r w:rsidRPr="007B30DA">
        <w:rPr>
          <w:rFonts w:ascii="Bookman Old Style" w:hAnsi="Bookman Old Style"/>
        </w:rPr>
        <w:t>The Contractor shall construct and install the Works in accordance with the Specifications and Drawings.</w:t>
      </w:r>
    </w:p>
    <w:p w:rsidR="00D049A1" w:rsidRPr="007B30DA" w:rsidRDefault="00D049A1" w:rsidP="00D049A1">
      <w:pPr>
        <w:ind w:left="540"/>
        <w:jc w:val="both"/>
        <w:rPr>
          <w:rFonts w:ascii="Bookman Old Style" w:hAnsi="Bookman Old Style"/>
          <w:b/>
        </w:rPr>
      </w:pPr>
    </w:p>
    <w:p w:rsidR="00D049A1" w:rsidRPr="007B30DA" w:rsidRDefault="00B21F31" w:rsidP="00D049A1">
      <w:pPr>
        <w:numPr>
          <w:ilvl w:val="0"/>
          <w:numId w:val="9"/>
        </w:numPr>
        <w:jc w:val="both"/>
        <w:rPr>
          <w:rFonts w:ascii="Bookman Old Style" w:hAnsi="Bookman Old Style"/>
          <w:b/>
        </w:rPr>
      </w:pPr>
      <w:r w:rsidRPr="007B30DA">
        <w:rPr>
          <w:rFonts w:ascii="Bookman Old Style" w:hAnsi="Bookman Old Style"/>
          <w:b/>
        </w:rPr>
        <w:t>THE WORKS TO BE COMPLETED BY THE INTENDED COMPLETION DATE</w:t>
      </w:r>
    </w:p>
    <w:p w:rsidR="00D049A1" w:rsidRPr="007B30DA" w:rsidRDefault="00D049A1" w:rsidP="00D049A1">
      <w:pPr>
        <w:ind w:left="360"/>
        <w:jc w:val="both"/>
        <w:rPr>
          <w:rFonts w:ascii="Bookman Old Style" w:hAnsi="Bookman Old Style"/>
          <w:b/>
        </w:rPr>
      </w:pPr>
    </w:p>
    <w:p w:rsidR="00D049A1" w:rsidRPr="007B30DA" w:rsidRDefault="00B21F31" w:rsidP="00D049A1">
      <w:pPr>
        <w:numPr>
          <w:ilvl w:val="1"/>
          <w:numId w:val="9"/>
        </w:numPr>
        <w:jc w:val="both"/>
        <w:rPr>
          <w:rFonts w:ascii="Bookman Old Style" w:hAnsi="Bookman Old Style"/>
          <w:b/>
        </w:rPr>
      </w:pPr>
      <w:r w:rsidRPr="007B30DA">
        <w:rPr>
          <w:rFonts w:ascii="Bookman Old Style" w:hAnsi="Bookman Old Style"/>
        </w:rPr>
        <w:t>The Contractor may commence execution of the Works on the Start Date and shall carry out the Works in accordance with the program submitted by the Contractor as updated with the approval of the Engineer, and complete them by the intended completion Date.</w:t>
      </w:r>
    </w:p>
    <w:p w:rsidR="00D049A1" w:rsidRPr="007B30DA" w:rsidRDefault="00D049A1" w:rsidP="00D049A1">
      <w:pPr>
        <w:ind w:left="540"/>
        <w:jc w:val="both"/>
        <w:rPr>
          <w:rFonts w:ascii="Bookman Old Style" w:hAnsi="Bookman Old Style"/>
          <w:b/>
        </w:rPr>
      </w:pPr>
    </w:p>
    <w:p w:rsidR="00D049A1" w:rsidRPr="007B30DA" w:rsidRDefault="00B21F31" w:rsidP="00D049A1">
      <w:pPr>
        <w:numPr>
          <w:ilvl w:val="0"/>
          <w:numId w:val="9"/>
        </w:numPr>
        <w:jc w:val="both"/>
        <w:rPr>
          <w:rFonts w:ascii="Bookman Old Style" w:hAnsi="Bookman Old Style"/>
          <w:b/>
        </w:rPr>
      </w:pPr>
      <w:r w:rsidRPr="007B30DA">
        <w:rPr>
          <w:rFonts w:ascii="Bookman Old Style" w:hAnsi="Bookman Old Style"/>
          <w:b/>
        </w:rPr>
        <w:t>APPROVAL BY THE ENGINEER</w:t>
      </w:r>
    </w:p>
    <w:p w:rsidR="00D049A1" w:rsidRPr="007B30DA" w:rsidRDefault="00D049A1" w:rsidP="00D049A1">
      <w:pPr>
        <w:ind w:left="360"/>
        <w:jc w:val="both"/>
        <w:rPr>
          <w:rFonts w:ascii="Bookman Old Style" w:hAnsi="Bookman Old Style"/>
          <w:b/>
        </w:rPr>
      </w:pPr>
    </w:p>
    <w:p w:rsidR="00D049A1" w:rsidRPr="007B30DA" w:rsidRDefault="00B21F31" w:rsidP="00D049A1">
      <w:pPr>
        <w:numPr>
          <w:ilvl w:val="1"/>
          <w:numId w:val="9"/>
        </w:numPr>
        <w:jc w:val="both"/>
        <w:rPr>
          <w:rFonts w:ascii="Bookman Old Style" w:hAnsi="Bookman Old Style"/>
          <w:b/>
        </w:rPr>
      </w:pPr>
      <w:r w:rsidRPr="007B30DA">
        <w:rPr>
          <w:rFonts w:ascii="Bookman Old Style" w:hAnsi="Bookman Old Style"/>
        </w:rPr>
        <w:t>The Contractor shall submit Specifications and Drawings showing the proposed Temporary Works to the Engineer, who is to approve them if they comply with the Specifications and Drawings.</w:t>
      </w:r>
    </w:p>
    <w:p w:rsidR="00D049A1" w:rsidRPr="007B30DA" w:rsidRDefault="00D049A1" w:rsidP="00D049A1">
      <w:pPr>
        <w:ind w:left="540"/>
        <w:jc w:val="both"/>
        <w:rPr>
          <w:rFonts w:ascii="Bookman Old Style" w:hAnsi="Bookman Old Style"/>
          <w:b/>
        </w:rPr>
      </w:pPr>
    </w:p>
    <w:p w:rsidR="00D049A1" w:rsidRPr="007B30DA" w:rsidRDefault="00B21F31" w:rsidP="00D049A1">
      <w:pPr>
        <w:numPr>
          <w:ilvl w:val="1"/>
          <w:numId w:val="9"/>
        </w:numPr>
        <w:jc w:val="both"/>
        <w:rPr>
          <w:rFonts w:ascii="Bookman Old Style" w:hAnsi="Bookman Old Style"/>
          <w:b/>
        </w:rPr>
      </w:pPr>
      <w:r w:rsidRPr="007B30DA">
        <w:rPr>
          <w:rFonts w:ascii="Bookman Old Style" w:hAnsi="Bookman Old Style"/>
        </w:rPr>
        <w:t>The Contractor shall be responsible for design of Temporary Works.</w:t>
      </w:r>
    </w:p>
    <w:p w:rsidR="00D049A1" w:rsidRPr="007B30DA" w:rsidRDefault="00D049A1" w:rsidP="00D049A1">
      <w:pPr>
        <w:pStyle w:val="ListParagraph"/>
        <w:rPr>
          <w:rFonts w:ascii="Bookman Old Style" w:hAnsi="Bookman Old Style"/>
        </w:rPr>
      </w:pPr>
    </w:p>
    <w:p w:rsidR="00D049A1" w:rsidRPr="007B30DA" w:rsidRDefault="00B21F31" w:rsidP="00D049A1">
      <w:pPr>
        <w:numPr>
          <w:ilvl w:val="1"/>
          <w:numId w:val="9"/>
        </w:numPr>
        <w:jc w:val="both"/>
        <w:rPr>
          <w:rFonts w:ascii="Bookman Old Style" w:hAnsi="Bookman Old Style"/>
          <w:b/>
        </w:rPr>
      </w:pPr>
      <w:r w:rsidRPr="007B30DA">
        <w:rPr>
          <w:rFonts w:ascii="Bookman Old Style" w:hAnsi="Bookman Old Style"/>
        </w:rPr>
        <w:t>The Engineer’s approval shall not alter the Contractor’s responsibility for design of the Temporary Works.</w:t>
      </w:r>
    </w:p>
    <w:p w:rsidR="00D049A1" w:rsidRPr="007B30DA" w:rsidRDefault="00D049A1" w:rsidP="00D049A1">
      <w:pPr>
        <w:pStyle w:val="ListParagraph"/>
        <w:rPr>
          <w:rFonts w:ascii="Bookman Old Style" w:hAnsi="Bookman Old Style"/>
        </w:rPr>
      </w:pPr>
    </w:p>
    <w:p w:rsidR="00D049A1" w:rsidRPr="007B30DA" w:rsidRDefault="00B21F31" w:rsidP="00D049A1">
      <w:pPr>
        <w:numPr>
          <w:ilvl w:val="1"/>
          <w:numId w:val="9"/>
        </w:numPr>
        <w:jc w:val="both"/>
        <w:rPr>
          <w:rFonts w:ascii="Bookman Old Style" w:hAnsi="Bookman Old Style"/>
          <w:b/>
        </w:rPr>
      </w:pPr>
      <w:r w:rsidRPr="007B30DA">
        <w:rPr>
          <w:rFonts w:ascii="Bookman Old Style" w:hAnsi="Bookman Old Style"/>
        </w:rPr>
        <w:t>The Contractor shall obtain approval of third parties to the design of the Temporary Works where required.</w:t>
      </w:r>
    </w:p>
    <w:p w:rsidR="00D049A1" w:rsidRPr="007B30DA" w:rsidRDefault="00D049A1" w:rsidP="00D049A1">
      <w:pPr>
        <w:pStyle w:val="ListParagraph"/>
        <w:rPr>
          <w:rFonts w:ascii="Bookman Old Style" w:hAnsi="Bookman Old Style"/>
        </w:rPr>
      </w:pPr>
    </w:p>
    <w:p w:rsidR="00D049A1" w:rsidRPr="007B30DA" w:rsidRDefault="00B21F31" w:rsidP="00D049A1">
      <w:pPr>
        <w:numPr>
          <w:ilvl w:val="1"/>
          <w:numId w:val="9"/>
        </w:numPr>
        <w:jc w:val="both"/>
        <w:rPr>
          <w:rFonts w:ascii="Bookman Old Style" w:hAnsi="Bookman Old Style"/>
          <w:b/>
        </w:rPr>
      </w:pPr>
      <w:r w:rsidRPr="007B30DA">
        <w:rPr>
          <w:rFonts w:ascii="Bookman Old Style" w:hAnsi="Bookman Old Style"/>
        </w:rPr>
        <w:t>All Drawings prepared by the Contractor for the execution of the temporary or permanent Works, are subject to prior approval by the Engineer before their use.</w:t>
      </w:r>
    </w:p>
    <w:p w:rsidR="00D049A1" w:rsidRPr="007B30DA" w:rsidRDefault="00D049A1" w:rsidP="00D049A1">
      <w:pPr>
        <w:pStyle w:val="ListParagraph"/>
        <w:rPr>
          <w:rFonts w:ascii="Bookman Old Style" w:hAnsi="Bookman Old Style"/>
          <w:b/>
        </w:rPr>
      </w:pPr>
    </w:p>
    <w:p w:rsidR="00D049A1" w:rsidRPr="007B30DA" w:rsidRDefault="00B21F31" w:rsidP="00D049A1">
      <w:pPr>
        <w:numPr>
          <w:ilvl w:val="0"/>
          <w:numId w:val="9"/>
        </w:numPr>
        <w:jc w:val="both"/>
        <w:rPr>
          <w:rFonts w:ascii="Bookman Old Style" w:hAnsi="Bookman Old Style"/>
          <w:b/>
        </w:rPr>
      </w:pPr>
      <w:r w:rsidRPr="007B30DA">
        <w:rPr>
          <w:rFonts w:ascii="Bookman Old Style" w:hAnsi="Bookman Old Style"/>
          <w:b/>
        </w:rPr>
        <w:t>SAFETY</w:t>
      </w:r>
    </w:p>
    <w:p w:rsidR="00D049A1" w:rsidRPr="007B30DA" w:rsidRDefault="00D049A1" w:rsidP="00D049A1">
      <w:pPr>
        <w:ind w:left="360"/>
        <w:jc w:val="both"/>
        <w:rPr>
          <w:rFonts w:ascii="Bookman Old Style" w:hAnsi="Bookman Old Style"/>
          <w:b/>
        </w:rPr>
      </w:pPr>
    </w:p>
    <w:p w:rsidR="00D049A1" w:rsidRPr="007B30DA" w:rsidRDefault="00B21F31" w:rsidP="00D049A1">
      <w:pPr>
        <w:numPr>
          <w:ilvl w:val="1"/>
          <w:numId w:val="9"/>
        </w:numPr>
        <w:jc w:val="both"/>
        <w:rPr>
          <w:rFonts w:ascii="Bookman Old Style" w:hAnsi="Bookman Old Style"/>
          <w:b/>
        </w:rPr>
      </w:pPr>
      <w:r w:rsidRPr="007B30DA">
        <w:rPr>
          <w:rFonts w:ascii="Bookman Old Style" w:hAnsi="Bookman Old Style"/>
        </w:rPr>
        <w:t>The Contractor shall be responsible for the safety of all activities on the Site.</w:t>
      </w:r>
    </w:p>
    <w:p w:rsidR="00E437E1" w:rsidRPr="007B30DA" w:rsidRDefault="00E437E1" w:rsidP="00E437E1">
      <w:pPr>
        <w:ind w:left="360"/>
        <w:jc w:val="both"/>
        <w:rPr>
          <w:rFonts w:ascii="Bookman Old Style" w:hAnsi="Bookman Old Style"/>
          <w:b/>
        </w:rPr>
      </w:pPr>
    </w:p>
    <w:p w:rsidR="00E437E1" w:rsidRPr="007B30DA" w:rsidRDefault="00B21F31" w:rsidP="00E437E1">
      <w:pPr>
        <w:numPr>
          <w:ilvl w:val="0"/>
          <w:numId w:val="9"/>
        </w:numPr>
        <w:jc w:val="both"/>
        <w:rPr>
          <w:rFonts w:ascii="Bookman Old Style" w:hAnsi="Bookman Old Style"/>
          <w:b/>
        </w:rPr>
      </w:pPr>
      <w:r w:rsidRPr="007B30DA">
        <w:rPr>
          <w:rFonts w:ascii="Bookman Old Style" w:hAnsi="Bookman Old Style"/>
          <w:b/>
        </w:rPr>
        <w:t>DISCOVERIES</w:t>
      </w:r>
    </w:p>
    <w:p w:rsidR="00E437E1" w:rsidRPr="007B30DA" w:rsidRDefault="00E437E1" w:rsidP="00E437E1">
      <w:pPr>
        <w:ind w:left="360"/>
        <w:jc w:val="both"/>
        <w:rPr>
          <w:rFonts w:ascii="Bookman Old Style" w:hAnsi="Bookman Old Style"/>
          <w:b/>
        </w:rPr>
      </w:pPr>
    </w:p>
    <w:p w:rsidR="00E437E1" w:rsidRPr="007B30DA" w:rsidRDefault="00B21F31" w:rsidP="00E437E1">
      <w:pPr>
        <w:numPr>
          <w:ilvl w:val="1"/>
          <w:numId w:val="9"/>
        </w:numPr>
        <w:jc w:val="both"/>
        <w:rPr>
          <w:rFonts w:ascii="Bookman Old Style" w:hAnsi="Bookman Old Style"/>
          <w:b/>
        </w:rPr>
      </w:pPr>
      <w:r w:rsidRPr="007B30DA">
        <w:rPr>
          <w:rFonts w:ascii="Bookman Old Style" w:hAnsi="Bookman Old Style"/>
        </w:rPr>
        <w:t xml:space="preserve">Anything of historical or other interest or of significant value unexpectedly </w:t>
      </w:r>
      <w:r w:rsidR="002C332C" w:rsidRPr="007B30DA">
        <w:rPr>
          <w:rFonts w:ascii="Bookman Old Style" w:hAnsi="Bookman Old Style"/>
        </w:rPr>
        <w:tab/>
      </w:r>
      <w:r w:rsidRPr="007B30DA">
        <w:rPr>
          <w:rFonts w:ascii="Bookman Old Style" w:hAnsi="Bookman Old Style"/>
        </w:rPr>
        <w:t xml:space="preserve">discovered on the Site is the property of the Employer.  The Contractor is to notify </w:t>
      </w:r>
      <w:r w:rsidR="002C332C" w:rsidRPr="007B30DA">
        <w:rPr>
          <w:rFonts w:ascii="Bookman Old Style" w:hAnsi="Bookman Old Style"/>
        </w:rPr>
        <w:tab/>
      </w:r>
      <w:r w:rsidRPr="007B30DA">
        <w:rPr>
          <w:rFonts w:ascii="Bookman Old Style" w:hAnsi="Bookman Old Style"/>
        </w:rPr>
        <w:t xml:space="preserve">the Engineer of such discoveries and carry out the Engineer’s instructions for dealing </w:t>
      </w:r>
      <w:r w:rsidR="002C332C" w:rsidRPr="007B30DA">
        <w:rPr>
          <w:rFonts w:ascii="Bookman Old Style" w:hAnsi="Bookman Old Style"/>
        </w:rPr>
        <w:tab/>
      </w:r>
      <w:r w:rsidRPr="007B30DA">
        <w:rPr>
          <w:rFonts w:ascii="Bookman Old Style" w:hAnsi="Bookman Old Style"/>
        </w:rPr>
        <w:t>with them.</w:t>
      </w:r>
    </w:p>
    <w:p w:rsidR="00E437E1" w:rsidRPr="007B30DA" w:rsidRDefault="00E437E1" w:rsidP="00E437E1">
      <w:pPr>
        <w:ind w:left="540"/>
        <w:jc w:val="both"/>
        <w:rPr>
          <w:rFonts w:ascii="Bookman Old Style" w:hAnsi="Bookman Old Style"/>
          <w:b/>
        </w:rPr>
      </w:pPr>
    </w:p>
    <w:p w:rsidR="00E437E1" w:rsidRPr="007B30DA" w:rsidRDefault="00B21F31" w:rsidP="00E437E1">
      <w:pPr>
        <w:numPr>
          <w:ilvl w:val="0"/>
          <w:numId w:val="9"/>
        </w:numPr>
        <w:jc w:val="both"/>
        <w:rPr>
          <w:rFonts w:ascii="Bookman Old Style" w:hAnsi="Bookman Old Style"/>
          <w:b/>
        </w:rPr>
      </w:pPr>
      <w:r w:rsidRPr="007B30DA">
        <w:rPr>
          <w:rFonts w:ascii="Bookman Old Style" w:hAnsi="Bookman Old Style"/>
          <w:b/>
        </w:rPr>
        <w:t>POSSESSION OF THE SITE</w:t>
      </w:r>
    </w:p>
    <w:p w:rsidR="00E437E1" w:rsidRPr="007B30DA" w:rsidRDefault="00E437E1" w:rsidP="00E437E1">
      <w:pPr>
        <w:ind w:left="360"/>
        <w:jc w:val="both"/>
        <w:rPr>
          <w:rFonts w:ascii="Bookman Old Style" w:hAnsi="Bookman Old Style"/>
          <w:b/>
        </w:rPr>
      </w:pPr>
    </w:p>
    <w:p w:rsidR="00E437E1" w:rsidRPr="007B30DA" w:rsidRDefault="00B21F31" w:rsidP="00E437E1">
      <w:pPr>
        <w:numPr>
          <w:ilvl w:val="1"/>
          <w:numId w:val="9"/>
        </w:numPr>
        <w:jc w:val="both"/>
        <w:rPr>
          <w:rFonts w:ascii="Bookman Old Style" w:hAnsi="Bookman Old Style"/>
          <w:b/>
        </w:rPr>
      </w:pPr>
      <w:r w:rsidRPr="007B30DA">
        <w:rPr>
          <w:rFonts w:ascii="Bookman Old Style" w:hAnsi="Bookman Old Style"/>
        </w:rPr>
        <w:t>The Employer shall give possession of all parts of the Site to the Contractor by the date stated in the contract data, for execution of works</w:t>
      </w:r>
      <w:r w:rsidR="00E437E1" w:rsidRPr="007B30DA">
        <w:rPr>
          <w:rFonts w:ascii="Bookman Old Style" w:hAnsi="Bookman Old Style"/>
        </w:rPr>
        <w:t>.</w:t>
      </w:r>
    </w:p>
    <w:p w:rsidR="00E437E1" w:rsidRPr="007B30DA" w:rsidRDefault="00E437E1" w:rsidP="00E437E1">
      <w:pPr>
        <w:ind w:left="360"/>
        <w:jc w:val="both"/>
        <w:rPr>
          <w:rFonts w:ascii="Bookman Old Style" w:hAnsi="Bookman Old Style"/>
          <w:b/>
        </w:rPr>
      </w:pPr>
    </w:p>
    <w:p w:rsidR="00E437E1" w:rsidRPr="007B30DA" w:rsidRDefault="00B21F31" w:rsidP="00E437E1">
      <w:pPr>
        <w:numPr>
          <w:ilvl w:val="0"/>
          <w:numId w:val="9"/>
        </w:numPr>
        <w:jc w:val="both"/>
        <w:rPr>
          <w:rFonts w:ascii="Bookman Old Style" w:hAnsi="Bookman Old Style"/>
          <w:b/>
        </w:rPr>
      </w:pPr>
      <w:r w:rsidRPr="007B30DA">
        <w:rPr>
          <w:rFonts w:ascii="Bookman Old Style" w:hAnsi="Bookman Old Style"/>
          <w:b/>
        </w:rPr>
        <w:t>ACCESS TO THE SITE</w:t>
      </w:r>
    </w:p>
    <w:p w:rsidR="00E437E1" w:rsidRPr="007B30DA" w:rsidRDefault="00E437E1" w:rsidP="00E437E1">
      <w:pPr>
        <w:ind w:left="360"/>
        <w:jc w:val="both"/>
        <w:rPr>
          <w:rFonts w:ascii="Bookman Old Style" w:hAnsi="Bookman Old Style"/>
          <w:b/>
        </w:rPr>
      </w:pPr>
    </w:p>
    <w:p w:rsidR="00E437E1" w:rsidRPr="007B30DA" w:rsidRDefault="00B21F31" w:rsidP="00E437E1">
      <w:pPr>
        <w:numPr>
          <w:ilvl w:val="1"/>
          <w:numId w:val="9"/>
        </w:numPr>
        <w:jc w:val="both"/>
        <w:rPr>
          <w:rFonts w:ascii="Bookman Old Style" w:hAnsi="Bookman Old Style"/>
          <w:b/>
        </w:rPr>
      </w:pPr>
      <w:r w:rsidRPr="007B30DA">
        <w:rPr>
          <w:rFonts w:ascii="Bookman Old Style" w:hAnsi="Bookman Old Style"/>
        </w:rPr>
        <w:t>The Contract shall allow the Engineer and any person authorized by the Engineer access to the Site, to any place where work in connection with the Contract is being carried out or is intended to be carried out and to any place where materials or plant are being manufactured/fabricated/assembled for the works.</w:t>
      </w:r>
    </w:p>
    <w:p w:rsidR="00E437E1" w:rsidRPr="007B30DA" w:rsidRDefault="00E437E1" w:rsidP="00E437E1">
      <w:pPr>
        <w:ind w:left="540"/>
        <w:jc w:val="both"/>
        <w:rPr>
          <w:rFonts w:ascii="Bookman Old Style" w:hAnsi="Bookman Old Style"/>
          <w:b/>
        </w:rPr>
      </w:pPr>
    </w:p>
    <w:p w:rsidR="00E437E1" w:rsidRPr="007B30DA" w:rsidRDefault="00E437E1" w:rsidP="00E437E1">
      <w:pPr>
        <w:numPr>
          <w:ilvl w:val="0"/>
          <w:numId w:val="9"/>
        </w:numPr>
        <w:jc w:val="both"/>
        <w:rPr>
          <w:rFonts w:ascii="Bookman Old Style" w:hAnsi="Bookman Old Style"/>
          <w:b/>
        </w:rPr>
      </w:pPr>
      <w:r w:rsidRPr="007B30DA">
        <w:rPr>
          <w:rFonts w:ascii="Bookman Old Style" w:hAnsi="Bookman Old Style"/>
          <w:b/>
        </w:rPr>
        <w:t>I</w:t>
      </w:r>
      <w:r w:rsidR="00B21F31" w:rsidRPr="007B30DA">
        <w:rPr>
          <w:rFonts w:ascii="Bookman Old Style" w:hAnsi="Bookman Old Style"/>
          <w:b/>
        </w:rPr>
        <w:t>NSTRUCTIONS</w:t>
      </w:r>
    </w:p>
    <w:p w:rsidR="00E437E1" w:rsidRPr="007B30DA" w:rsidRDefault="00E437E1" w:rsidP="00E437E1">
      <w:pPr>
        <w:ind w:left="360"/>
        <w:jc w:val="both"/>
        <w:rPr>
          <w:rFonts w:ascii="Bookman Old Style" w:hAnsi="Bookman Old Style"/>
          <w:b/>
        </w:rPr>
      </w:pPr>
    </w:p>
    <w:p w:rsidR="00E437E1" w:rsidRPr="000B31CA" w:rsidRDefault="00B21F31" w:rsidP="005B12B8">
      <w:pPr>
        <w:numPr>
          <w:ilvl w:val="1"/>
          <w:numId w:val="9"/>
        </w:numPr>
        <w:jc w:val="both"/>
        <w:rPr>
          <w:rFonts w:ascii="Bookman Old Style" w:hAnsi="Bookman Old Style"/>
          <w:b/>
        </w:rPr>
      </w:pPr>
      <w:r w:rsidRPr="000B31CA">
        <w:rPr>
          <w:rFonts w:ascii="Bookman Old Style" w:hAnsi="Bookman Old Style"/>
        </w:rPr>
        <w:t>The Contractor shall carryout all instructions of the Engineer which comply with the applicable laws where the Site is located.</w:t>
      </w:r>
      <w:r w:rsidR="000B31CA" w:rsidRPr="000B31CA">
        <w:rPr>
          <w:rFonts w:ascii="Bookman Old Style" w:hAnsi="Bookman Old Style"/>
        </w:rPr>
        <w:t xml:space="preserve"> </w:t>
      </w:r>
      <w:r w:rsidRPr="000B31CA">
        <w:rPr>
          <w:rFonts w:ascii="Bookman Old Style" w:hAnsi="Bookman Old Style"/>
        </w:rPr>
        <w:t>The Contractor shall permit employer or his representative to inspect the Contractor’s accounts and records relating to the performance of the Contractor.</w:t>
      </w:r>
    </w:p>
    <w:p w:rsidR="00E437E1" w:rsidRPr="007B30DA" w:rsidRDefault="00E437E1" w:rsidP="00E437E1">
      <w:pPr>
        <w:pStyle w:val="ListParagraph"/>
        <w:rPr>
          <w:rFonts w:ascii="Bookman Old Style" w:hAnsi="Bookman Old Style"/>
          <w:b/>
        </w:rPr>
      </w:pPr>
    </w:p>
    <w:p w:rsidR="00E437E1" w:rsidRPr="007B30DA" w:rsidRDefault="00703FA4" w:rsidP="00E437E1">
      <w:pPr>
        <w:numPr>
          <w:ilvl w:val="0"/>
          <w:numId w:val="9"/>
        </w:numPr>
        <w:jc w:val="both"/>
        <w:rPr>
          <w:rFonts w:ascii="Bookman Old Style" w:hAnsi="Bookman Old Style"/>
          <w:b/>
        </w:rPr>
      </w:pPr>
      <w:r w:rsidRPr="007B30DA">
        <w:rPr>
          <w:rFonts w:ascii="Bookman Old Style" w:hAnsi="Bookman Old Style"/>
          <w:b/>
        </w:rPr>
        <w:t xml:space="preserve">a) </w:t>
      </w:r>
      <w:r w:rsidR="00B21F31" w:rsidRPr="007B30DA">
        <w:rPr>
          <w:rFonts w:ascii="Bookman Old Style" w:hAnsi="Bookman Old Style"/>
          <w:b/>
        </w:rPr>
        <w:t>DISPUTES</w:t>
      </w:r>
    </w:p>
    <w:p w:rsidR="00E437E1" w:rsidRPr="007B30DA" w:rsidRDefault="00E437E1" w:rsidP="00E437E1">
      <w:pPr>
        <w:ind w:left="360"/>
        <w:jc w:val="both"/>
        <w:rPr>
          <w:rFonts w:ascii="Bookman Old Style" w:hAnsi="Bookman Old Style"/>
          <w:b/>
        </w:rPr>
      </w:pPr>
    </w:p>
    <w:p w:rsidR="00E437E1" w:rsidRPr="007B30DA" w:rsidRDefault="00B21F31" w:rsidP="00E437E1">
      <w:pPr>
        <w:numPr>
          <w:ilvl w:val="1"/>
          <w:numId w:val="9"/>
        </w:numPr>
        <w:ind w:left="360"/>
        <w:jc w:val="both"/>
        <w:rPr>
          <w:rFonts w:ascii="Bookman Old Style" w:hAnsi="Bookman Old Style"/>
          <w:b/>
          <w:bCs/>
        </w:rPr>
      </w:pPr>
      <w:r w:rsidRPr="007B30DA">
        <w:rPr>
          <w:rFonts w:ascii="Bookman Old Style" w:hAnsi="Bookman Old Style"/>
        </w:rPr>
        <w:t xml:space="preserve">If the Contractor believes that a decision taken by the Engineer was either outside the </w:t>
      </w:r>
      <w:r w:rsidR="006901D2" w:rsidRPr="007B30DA">
        <w:rPr>
          <w:rFonts w:ascii="Bookman Old Style" w:hAnsi="Bookman Old Style"/>
        </w:rPr>
        <w:tab/>
      </w:r>
      <w:r w:rsidRPr="007B30DA">
        <w:rPr>
          <w:rFonts w:ascii="Bookman Old Style" w:hAnsi="Bookman Old Style"/>
        </w:rPr>
        <w:t xml:space="preserve">authority given to the Engineer by the Contract or that the decision was wrongly </w:t>
      </w:r>
      <w:r w:rsidR="006901D2" w:rsidRPr="007B30DA">
        <w:rPr>
          <w:rFonts w:ascii="Bookman Old Style" w:hAnsi="Bookman Old Style"/>
        </w:rPr>
        <w:tab/>
      </w:r>
      <w:r w:rsidRPr="007B30DA">
        <w:rPr>
          <w:rFonts w:ascii="Bookman Old Style" w:hAnsi="Bookman Old Style"/>
        </w:rPr>
        <w:t>taken, the decision shall be referred to the Arbitrator within 14 days of the notification of the Engineer’s decision.</w:t>
      </w:r>
    </w:p>
    <w:p w:rsidR="00E437E1" w:rsidRPr="007B30DA" w:rsidRDefault="00E437E1" w:rsidP="00E437E1">
      <w:pPr>
        <w:numPr>
          <w:ilvl w:val="1"/>
          <w:numId w:val="9"/>
        </w:numPr>
        <w:ind w:left="360"/>
        <w:jc w:val="both"/>
        <w:rPr>
          <w:rFonts w:ascii="Bookman Old Style" w:hAnsi="Bookman Old Style"/>
          <w:b/>
          <w:bCs/>
        </w:rPr>
      </w:pPr>
    </w:p>
    <w:p w:rsidR="00E437E1" w:rsidRPr="007B30DA" w:rsidRDefault="00703FA4" w:rsidP="00E437E1">
      <w:pPr>
        <w:numPr>
          <w:ilvl w:val="1"/>
          <w:numId w:val="9"/>
        </w:numPr>
        <w:jc w:val="both"/>
        <w:rPr>
          <w:rFonts w:ascii="Bookman Old Style" w:hAnsi="Bookman Old Style"/>
          <w:b/>
          <w:bCs/>
        </w:rPr>
      </w:pPr>
      <w:r w:rsidRPr="007B30DA">
        <w:rPr>
          <w:rFonts w:ascii="Bookman Old Style" w:hAnsi="Bookman Old Style"/>
          <w:b/>
          <w:bCs/>
        </w:rPr>
        <w:t>b) ARBITRATION</w:t>
      </w:r>
    </w:p>
    <w:p w:rsidR="00E437E1" w:rsidRPr="007B30DA" w:rsidRDefault="00E437E1" w:rsidP="00E437E1">
      <w:pPr>
        <w:pStyle w:val="ListParagraph"/>
        <w:rPr>
          <w:rFonts w:ascii="Bookman Old Style" w:hAnsi="Bookman Old Style"/>
        </w:rPr>
      </w:pPr>
    </w:p>
    <w:p w:rsidR="00E437E1" w:rsidRPr="007B30DA" w:rsidRDefault="00703FA4" w:rsidP="00E437E1">
      <w:pPr>
        <w:numPr>
          <w:ilvl w:val="1"/>
          <w:numId w:val="9"/>
        </w:numPr>
        <w:ind w:left="360"/>
        <w:jc w:val="both"/>
        <w:rPr>
          <w:rFonts w:ascii="Bookman Old Style" w:hAnsi="Bookman Old Style"/>
        </w:rPr>
      </w:pPr>
      <w:r w:rsidRPr="007B30DA">
        <w:rPr>
          <w:rFonts w:ascii="Bookman Old Style" w:hAnsi="Bookman Old Style"/>
        </w:rPr>
        <w:t>All disputes or differences whatsoever arising between the parties out of or relating to this Contract or the breach thereof shall be settled by arbitration in accordance with the provision of the Indian Arbitration Act 1996 and the award made in pursuance thereof shall be binding on the parties.  Venue of such arbitration shall be at the head office of T</w:t>
      </w:r>
      <w:r w:rsidR="000767DB" w:rsidRPr="007B30DA">
        <w:rPr>
          <w:rFonts w:ascii="Bookman Old Style" w:hAnsi="Bookman Old Style"/>
        </w:rPr>
        <w:t>G</w:t>
      </w:r>
      <w:r w:rsidRPr="007B30DA">
        <w:rPr>
          <w:rFonts w:ascii="Bookman Old Style" w:hAnsi="Bookman Old Style"/>
        </w:rPr>
        <w:t>SPDCL, Hyderabad.</w:t>
      </w:r>
    </w:p>
    <w:p w:rsidR="00E437E1" w:rsidRPr="007B30DA" w:rsidRDefault="00E437E1" w:rsidP="00E437E1">
      <w:pPr>
        <w:pStyle w:val="ListParagraph"/>
        <w:rPr>
          <w:rFonts w:ascii="Bookman Old Style" w:hAnsi="Bookman Old Style"/>
        </w:rPr>
      </w:pPr>
    </w:p>
    <w:p w:rsidR="00B21F31" w:rsidRPr="007B30DA" w:rsidRDefault="00B21F31" w:rsidP="00E437E1">
      <w:pPr>
        <w:numPr>
          <w:ilvl w:val="0"/>
          <w:numId w:val="9"/>
        </w:numPr>
        <w:jc w:val="both"/>
        <w:rPr>
          <w:rFonts w:ascii="Bookman Old Style" w:hAnsi="Bookman Old Style"/>
          <w:b/>
        </w:rPr>
      </w:pPr>
      <w:r w:rsidRPr="007B30DA">
        <w:rPr>
          <w:rFonts w:ascii="Bookman Old Style" w:hAnsi="Bookman Old Style"/>
          <w:b/>
        </w:rPr>
        <w:t xml:space="preserve">GENERAL REQUIREMENTS – QUALITY ASSURANCE </w:t>
      </w:r>
    </w:p>
    <w:p w:rsidR="00B21F31" w:rsidRPr="007B30DA" w:rsidRDefault="00B21F31">
      <w:pPr>
        <w:ind w:left="360"/>
        <w:rPr>
          <w:rFonts w:ascii="Bookman Old Style" w:hAnsi="Bookman Old Style"/>
          <w:sz w:val="14"/>
          <w:szCs w:val="14"/>
        </w:rPr>
      </w:pPr>
    </w:p>
    <w:p w:rsidR="00B21F31" w:rsidRPr="007B30DA" w:rsidRDefault="00B21F31">
      <w:pPr>
        <w:pStyle w:val="BodyTextIndent"/>
        <w:ind w:left="0" w:firstLine="0"/>
        <w:jc w:val="both"/>
        <w:rPr>
          <w:rFonts w:ascii="Bookman Old Style" w:hAnsi="Bookman Old Style"/>
        </w:rPr>
      </w:pPr>
      <w:r w:rsidRPr="007B30DA">
        <w:rPr>
          <w:rFonts w:ascii="Bookman Old Style" w:hAnsi="Bookman Old Style"/>
        </w:rPr>
        <w:tab/>
        <w:t>All materials, components and equipment covered under this specification shall be procedure manufactured and tested at all the stages, as per a comprehensive quality program.  An indicative program of inspection / tests to be carried out by the contractor for some of the major items is given in this specification.  This is however, not intended to form a comprehensive program as it is the contractor’s responsibility to draw up and</w:t>
      </w:r>
      <w:r w:rsidR="007E69C7" w:rsidRPr="007B30DA">
        <w:rPr>
          <w:rFonts w:ascii="Bookman Old Style" w:hAnsi="Bookman Old Style"/>
        </w:rPr>
        <w:t xml:space="preserve"> implement such </w:t>
      </w:r>
      <w:r w:rsidR="00E437E1" w:rsidRPr="007B30DA">
        <w:rPr>
          <w:rFonts w:ascii="Bookman Old Style" w:hAnsi="Bookman Old Style"/>
        </w:rPr>
        <w:t>program</w:t>
      </w:r>
      <w:r w:rsidR="0038753F">
        <w:rPr>
          <w:rFonts w:ascii="Bookman Old Style" w:hAnsi="Bookman Old Style"/>
        </w:rPr>
        <w:t xml:space="preserve"> </w:t>
      </w:r>
      <w:r w:rsidRPr="007B30DA">
        <w:rPr>
          <w:rFonts w:ascii="Bookman Old Style" w:hAnsi="Bookman Old Style"/>
        </w:rPr>
        <w:t xml:space="preserve">duly approved by the Owner.  The detailed quality plans for the manufacturing activities should be drawn up by the bidder, and will be submitted to Owner for approval.  Schedule for finalization of such quality plans will be finalized before award. </w:t>
      </w:r>
    </w:p>
    <w:p w:rsidR="00B21F31" w:rsidRPr="007B30DA" w:rsidRDefault="00B21F31">
      <w:pPr>
        <w:pStyle w:val="BodyTextIndent"/>
        <w:rPr>
          <w:rFonts w:ascii="Bookman Old Style" w:hAnsi="Bookman Old Style"/>
          <w:sz w:val="16"/>
          <w:szCs w:val="16"/>
        </w:rPr>
      </w:pPr>
    </w:p>
    <w:p w:rsidR="00B21F31" w:rsidRPr="007B30DA" w:rsidRDefault="00B21F31">
      <w:pPr>
        <w:pStyle w:val="BodyTextIndent"/>
        <w:ind w:left="0" w:firstLine="0"/>
        <w:jc w:val="both"/>
        <w:rPr>
          <w:rFonts w:ascii="Bookman Old Style" w:hAnsi="Bookman Old Style"/>
        </w:rPr>
      </w:pPr>
      <w:r w:rsidRPr="007B30DA">
        <w:rPr>
          <w:rFonts w:ascii="Bookman Old Style" w:hAnsi="Bookman Old Style"/>
        </w:rPr>
        <w:tab/>
        <w:t xml:space="preserve">Manufacturing quality plan shall detail out for all the components and equipments, various tests, inspection, to be carried out as per the requirements to this specification and standards mentioned therein and quality practices and procedures followed by contractor’s Quality Control Organization, the relevant reference documents and standards acceptance norms, inspection documents raised etc., during all stages of material procurement, manufacture, assembly and final testing / performance testing. </w:t>
      </w:r>
    </w:p>
    <w:p w:rsidR="00B21F31" w:rsidRPr="007B30DA" w:rsidRDefault="00B21F31">
      <w:pPr>
        <w:pStyle w:val="BodyTextIndent"/>
        <w:rPr>
          <w:rFonts w:ascii="Bookman Old Style" w:hAnsi="Bookman Old Style"/>
          <w:sz w:val="14"/>
          <w:szCs w:val="14"/>
        </w:rPr>
      </w:pPr>
    </w:p>
    <w:p w:rsidR="00B21F31" w:rsidRPr="007B30DA" w:rsidRDefault="00B21F31">
      <w:pPr>
        <w:pStyle w:val="BodyTextIndent"/>
        <w:ind w:left="0" w:firstLine="0"/>
        <w:jc w:val="both"/>
        <w:rPr>
          <w:rFonts w:ascii="Bookman Old Style" w:hAnsi="Bookman Old Style"/>
        </w:rPr>
      </w:pPr>
      <w:r w:rsidRPr="007B30DA">
        <w:rPr>
          <w:rFonts w:ascii="Bookman Old Style" w:hAnsi="Bookman Old Style"/>
        </w:rPr>
        <w:tab/>
        <w:t xml:space="preserve">The Bidder shall also furnish copies of the reference documents/ Plant Standard / Acceptance norms / Test and inspection procedure etc. as referred in Quality Plan along with Quality Plans.  The Quality Plans and reference documents / standards etc, will be subject to Owner’s approval and will form a part of the contract. In these approved Quality Plan, Owner shall identify customer hold points (CHP) which shall be carried out in presence of the Owner’s Project Manager and beyond which work shall not proceed without, written consent of Owner’s Project Manager / </w:t>
      </w:r>
      <w:r w:rsidR="00E437E1" w:rsidRPr="007B30DA">
        <w:rPr>
          <w:rFonts w:ascii="Bookman Old Style" w:hAnsi="Bookman Old Style"/>
        </w:rPr>
        <w:t>Authorized</w:t>
      </w:r>
      <w:r w:rsidRPr="007B30DA">
        <w:rPr>
          <w:rFonts w:ascii="Bookman Old Style" w:hAnsi="Bookman Old Style"/>
        </w:rPr>
        <w:t xml:space="preserve"> representative in writing.  All deviation to this specifications, approved quality plans and applicable standard much be documented and referred to Owner along with technical justification for approval and dispositioning. </w:t>
      </w:r>
    </w:p>
    <w:p w:rsidR="00B21F31" w:rsidRPr="007B30DA" w:rsidRDefault="00B21F31">
      <w:pPr>
        <w:pStyle w:val="BodyTextIndent"/>
        <w:ind w:left="0" w:firstLine="0"/>
        <w:rPr>
          <w:rFonts w:ascii="Bookman Old Style" w:hAnsi="Bookman Old Style"/>
        </w:rPr>
      </w:pPr>
    </w:p>
    <w:p w:rsidR="00B21F31" w:rsidRPr="007B30DA" w:rsidRDefault="00B21F31">
      <w:pPr>
        <w:pStyle w:val="BodyTextIndent"/>
        <w:ind w:left="0" w:firstLine="0"/>
        <w:jc w:val="both"/>
        <w:rPr>
          <w:rFonts w:ascii="Bookman Old Style" w:hAnsi="Bookman Old Style"/>
        </w:rPr>
      </w:pPr>
      <w:r w:rsidRPr="007B30DA">
        <w:rPr>
          <w:rFonts w:ascii="Bookman Old Style" w:hAnsi="Bookman Old Style"/>
        </w:rPr>
        <w:tab/>
        <w:t>No material shall be dispatched from the manufactures works before the same is accepted subsequent to pre-</w:t>
      </w:r>
      <w:r w:rsidR="00E437E1" w:rsidRPr="007B30DA">
        <w:rPr>
          <w:rFonts w:ascii="Bookman Old Style" w:hAnsi="Bookman Old Style"/>
        </w:rPr>
        <w:t>dispatch</w:t>
      </w:r>
      <w:r w:rsidRPr="007B30DA">
        <w:rPr>
          <w:rFonts w:ascii="Bookman Old Style" w:hAnsi="Bookman Old Style"/>
        </w:rPr>
        <w:t xml:space="preserve"> final inspection including verification of records of all previous tests/ inspections by Owner’s Project Manager / </w:t>
      </w:r>
      <w:r w:rsidR="00E437E1" w:rsidRPr="007B30DA">
        <w:rPr>
          <w:rFonts w:ascii="Bookman Old Style" w:hAnsi="Bookman Old Style"/>
        </w:rPr>
        <w:t>Authorized</w:t>
      </w:r>
      <w:r w:rsidRPr="007B30DA">
        <w:rPr>
          <w:rFonts w:ascii="Bookman Old Style" w:hAnsi="Bookman Old Style"/>
        </w:rPr>
        <w:t xml:space="preserve"> representative and duly authorized for dispatch issuance of MDCC. </w:t>
      </w:r>
    </w:p>
    <w:p w:rsidR="00B21F31" w:rsidRPr="007B30DA" w:rsidRDefault="00B21F31" w:rsidP="007C1457">
      <w:pPr>
        <w:pStyle w:val="BodyTextIndent"/>
        <w:tabs>
          <w:tab w:val="clear" w:pos="720"/>
          <w:tab w:val="clear" w:pos="3960"/>
          <w:tab w:val="left" w:pos="1575"/>
        </w:tabs>
        <w:rPr>
          <w:rFonts w:ascii="Bookman Old Style" w:hAnsi="Bookman Old Style"/>
          <w:sz w:val="14"/>
          <w:szCs w:val="14"/>
        </w:rPr>
      </w:pPr>
      <w:r w:rsidRPr="007B30DA">
        <w:rPr>
          <w:rFonts w:ascii="Bookman Old Style" w:hAnsi="Bookman Old Style"/>
        </w:rPr>
        <w:tab/>
      </w:r>
      <w:r w:rsidRPr="007B30DA">
        <w:rPr>
          <w:rFonts w:ascii="Bookman Old Style" w:hAnsi="Bookman Old Style"/>
        </w:rPr>
        <w:tab/>
      </w:r>
    </w:p>
    <w:p w:rsidR="00B21F31" w:rsidRPr="007B30DA" w:rsidRDefault="00B21F31">
      <w:pPr>
        <w:pStyle w:val="BodyTextIndent"/>
        <w:ind w:left="0" w:firstLine="0"/>
        <w:jc w:val="both"/>
        <w:rPr>
          <w:rFonts w:ascii="Bookman Old Style" w:hAnsi="Bookman Old Style"/>
        </w:rPr>
      </w:pPr>
      <w:r w:rsidRPr="007B30DA">
        <w:rPr>
          <w:rFonts w:ascii="Bookman Old Style" w:hAnsi="Bookman Old Style"/>
        </w:rPr>
        <w:tab/>
        <w:t xml:space="preserve">All materials used and supplied shall be accompanied by valid and approved materials certificates and tests and inspection reports.  These certificates and reports shall indicate the heat numbers or other such acceptance identical numbers of the material.  The material certified shall also have the identification details stamped on it. </w:t>
      </w:r>
    </w:p>
    <w:p w:rsidR="00B21F31" w:rsidRPr="007B30DA" w:rsidRDefault="00B21F31">
      <w:pPr>
        <w:pStyle w:val="BodyTextIndent"/>
        <w:rPr>
          <w:rFonts w:ascii="Bookman Old Style" w:hAnsi="Bookman Old Style"/>
          <w:sz w:val="16"/>
          <w:szCs w:val="16"/>
        </w:rPr>
      </w:pPr>
    </w:p>
    <w:p w:rsidR="00B21F31" w:rsidRPr="007B30DA" w:rsidRDefault="00B21F31">
      <w:pPr>
        <w:pStyle w:val="BodyTextIndent"/>
        <w:ind w:left="0" w:firstLine="0"/>
        <w:jc w:val="both"/>
        <w:rPr>
          <w:rFonts w:ascii="Bookman Old Style" w:hAnsi="Bookman Old Style"/>
        </w:rPr>
      </w:pPr>
      <w:r w:rsidRPr="007B30DA">
        <w:rPr>
          <w:rFonts w:ascii="Bookman Old Style" w:hAnsi="Bookman Old Style"/>
        </w:rPr>
        <w:tab/>
        <w:t xml:space="preserve">All materials used for equipment manufacture including casting and forging etc.  shall be of tested quality as per relevant codes / Standard.  Details of results of the tests conducted to determine the mechanical properties, chemical analysis and details of heat treatment procedure recommended and actually followed shall be recorded on certificates and time temperature chart.  Tests shall be carried out as per applicable material standards </w:t>
      </w:r>
      <w:r w:rsidR="00E437E1" w:rsidRPr="007B30DA">
        <w:rPr>
          <w:rFonts w:ascii="Bookman Old Style" w:hAnsi="Bookman Old Style"/>
        </w:rPr>
        <w:t>and /</w:t>
      </w:r>
      <w:r w:rsidRPr="007B30DA">
        <w:rPr>
          <w:rFonts w:ascii="Bookman Old Style" w:hAnsi="Bookman Old Style"/>
        </w:rPr>
        <w:t xml:space="preserve"> or agreed details. </w:t>
      </w:r>
    </w:p>
    <w:p w:rsidR="00B21F31" w:rsidRPr="007B30DA" w:rsidRDefault="00B21F31">
      <w:pPr>
        <w:pStyle w:val="BodyTextIndent"/>
        <w:ind w:left="0" w:firstLine="0"/>
        <w:jc w:val="both"/>
        <w:rPr>
          <w:rFonts w:ascii="Bookman Old Style" w:hAnsi="Bookman Old Style"/>
          <w:sz w:val="16"/>
        </w:rPr>
      </w:pPr>
      <w:r w:rsidRPr="007B30DA">
        <w:rPr>
          <w:rFonts w:ascii="Bookman Old Style" w:hAnsi="Bookman Old Style"/>
        </w:rPr>
        <w:tab/>
      </w:r>
    </w:p>
    <w:p w:rsidR="00B21F31" w:rsidRPr="007B30DA" w:rsidRDefault="00B21F31">
      <w:pPr>
        <w:pStyle w:val="BodyTextIndent"/>
        <w:ind w:left="0" w:firstLine="0"/>
        <w:jc w:val="both"/>
        <w:rPr>
          <w:rFonts w:ascii="Bookman Old Style" w:hAnsi="Bookman Old Style"/>
        </w:rPr>
      </w:pPr>
      <w:r w:rsidRPr="007B30DA">
        <w:rPr>
          <w:rFonts w:ascii="Bookman Old Style" w:hAnsi="Bookman Old Style"/>
        </w:rPr>
        <w:tab/>
        <w:t xml:space="preserve">All welding and brazing shall be carried out as per procedure drawn and qualified in accordance with requirements of ASME Section IX / BS –4870 or other International equivalent standard acceptable to the Owner. </w:t>
      </w:r>
    </w:p>
    <w:p w:rsidR="00B21F31" w:rsidRPr="007B30DA" w:rsidRDefault="00B21F31">
      <w:pPr>
        <w:pStyle w:val="BodyTextIndent"/>
        <w:ind w:left="0" w:firstLine="0"/>
        <w:rPr>
          <w:rFonts w:ascii="Bookman Old Style" w:hAnsi="Bookman Old Style"/>
          <w:sz w:val="16"/>
          <w:szCs w:val="16"/>
        </w:rPr>
      </w:pPr>
    </w:p>
    <w:p w:rsidR="00B21F31" w:rsidRPr="007B30DA" w:rsidRDefault="00B21F31">
      <w:pPr>
        <w:pStyle w:val="BodyTextIndent"/>
        <w:ind w:left="0" w:firstLine="0"/>
        <w:jc w:val="both"/>
        <w:rPr>
          <w:rFonts w:ascii="Bookman Old Style" w:hAnsi="Bookman Old Style"/>
        </w:rPr>
      </w:pPr>
      <w:r w:rsidRPr="007B30DA">
        <w:rPr>
          <w:rFonts w:ascii="Bookman Old Style" w:hAnsi="Bookman Old Style"/>
        </w:rPr>
        <w:tab/>
        <w:t>All welding</w:t>
      </w:r>
      <w:r w:rsidR="006901D2" w:rsidRPr="007B30DA">
        <w:rPr>
          <w:rFonts w:ascii="Bookman Old Style" w:hAnsi="Bookman Old Style"/>
        </w:rPr>
        <w:t>/</w:t>
      </w:r>
      <w:r w:rsidRPr="007B30DA">
        <w:rPr>
          <w:rFonts w:ascii="Bookman Old Style" w:hAnsi="Bookman Old Style"/>
        </w:rPr>
        <w:t xml:space="preserve">brazing procedure shall be submitted to the Owner or its authorized representative for approval prior to carrying out the welding / brazing </w:t>
      </w:r>
    </w:p>
    <w:p w:rsidR="00B21F31" w:rsidRPr="007B30DA" w:rsidRDefault="00B21F31">
      <w:pPr>
        <w:pStyle w:val="BodyTextIndent"/>
        <w:ind w:left="0" w:firstLine="0"/>
        <w:jc w:val="both"/>
        <w:rPr>
          <w:rFonts w:ascii="Bookman Old Style" w:hAnsi="Bookman Old Style"/>
          <w:sz w:val="14"/>
          <w:szCs w:val="14"/>
        </w:rPr>
      </w:pPr>
    </w:p>
    <w:p w:rsidR="00B21F31" w:rsidRPr="007B30DA" w:rsidRDefault="00B21F31">
      <w:pPr>
        <w:pStyle w:val="BodyTextIndent"/>
        <w:ind w:left="0" w:firstLine="0"/>
        <w:jc w:val="both"/>
        <w:rPr>
          <w:rFonts w:ascii="Bookman Old Style" w:hAnsi="Bookman Old Style"/>
        </w:rPr>
      </w:pPr>
      <w:r w:rsidRPr="007B30DA">
        <w:rPr>
          <w:rFonts w:ascii="Bookman Old Style" w:hAnsi="Bookman Old Style"/>
        </w:rPr>
        <w:tab/>
        <w:t xml:space="preserve">All </w:t>
      </w:r>
      <w:r w:rsidR="00E437E1" w:rsidRPr="007B30DA">
        <w:rPr>
          <w:rFonts w:ascii="Bookman Old Style" w:hAnsi="Bookman Old Style"/>
        </w:rPr>
        <w:t>braziers</w:t>
      </w:r>
      <w:r w:rsidRPr="007B30DA">
        <w:rPr>
          <w:rFonts w:ascii="Bookman Old Style" w:hAnsi="Bookman Old Style"/>
        </w:rPr>
        <w:t>, welders and welding operators, employed on any part of th</w:t>
      </w:r>
      <w:r w:rsidR="006901D2" w:rsidRPr="007B30DA">
        <w:rPr>
          <w:rFonts w:ascii="Bookman Old Style" w:hAnsi="Bookman Old Style"/>
        </w:rPr>
        <w:t>e contract either in Contract’s</w:t>
      </w:r>
      <w:r w:rsidRPr="007B30DA">
        <w:rPr>
          <w:rFonts w:ascii="Bookman Old Style" w:hAnsi="Bookman Old Style"/>
        </w:rPr>
        <w:t xml:space="preserve">/his Sub- Contractors works or at site elsewhere </w:t>
      </w:r>
      <w:r w:rsidR="00E437E1" w:rsidRPr="007B30DA">
        <w:rPr>
          <w:rFonts w:ascii="Bookman Old Style" w:hAnsi="Bookman Old Style"/>
        </w:rPr>
        <w:t>shall be</w:t>
      </w:r>
      <w:r w:rsidRPr="007B30DA">
        <w:rPr>
          <w:rFonts w:ascii="Bookman Old Style" w:hAnsi="Bookman Old Style"/>
        </w:rPr>
        <w:t xml:space="preserve"> qualified as per ASME Section IX or BS-4871 or other equivalent International Standards acceptable to the Owner. </w:t>
      </w:r>
    </w:p>
    <w:p w:rsidR="006901D2" w:rsidRPr="007B30DA" w:rsidRDefault="006901D2">
      <w:pPr>
        <w:pStyle w:val="BodyTextIndent"/>
        <w:ind w:left="0" w:firstLine="0"/>
        <w:rPr>
          <w:rFonts w:ascii="Bookman Old Style" w:hAnsi="Bookman Old Style"/>
          <w:sz w:val="16"/>
          <w:szCs w:val="16"/>
        </w:rPr>
      </w:pPr>
    </w:p>
    <w:p w:rsidR="006901D2" w:rsidRPr="007B30DA" w:rsidRDefault="006901D2">
      <w:pPr>
        <w:pStyle w:val="BodyTextIndent"/>
        <w:ind w:left="0" w:firstLine="0"/>
        <w:rPr>
          <w:rFonts w:ascii="Bookman Old Style" w:hAnsi="Bookman Old Style"/>
          <w:sz w:val="16"/>
          <w:szCs w:val="16"/>
        </w:rPr>
      </w:pPr>
    </w:p>
    <w:p w:rsidR="00B21F31" w:rsidRPr="007B30DA" w:rsidRDefault="00B21F31">
      <w:pPr>
        <w:pStyle w:val="BodyTextIndent"/>
        <w:ind w:left="0" w:firstLine="0"/>
        <w:jc w:val="both"/>
        <w:rPr>
          <w:rFonts w:ascii="Bookman Old Style" w:hAnsi="Bookman Old Style"/>
        </w:rPr>
      </w:pPr>
      <w:r w:rsidRPr="007B30DA">
        <w:rPr>
          <w:rFonts w:ascii="Bookman Old Style" w:hAnsi="Bookman Old Style"/>
        </w:rPr>
        <w:tab/>
        <w:t>Test results of qualification tests and specimen testing shall be furnished to the Owner for approval.  However where required by the Owner, tests shall be</w:t>
      </w:r>
      <w:r w:rsidR="006901D2" w:rsidRPr="007B30DA">
        <w:rPr>
          <w:rFonts w:ascii="Bookman Old Style" w:hAnsi="Bookman Old Style"/>
        </w:rPr>
        <w:t xml:space="preserve"> conducted in presence of Owner</w:t>
      </w:r>
      <w:r w:rsidRPr="007B30DA">
        <w:rPr>
          <w:rFonts w:ascii="Bookman Old Style" w:hAnsi="Bookman Old Style"/>
        </w:rPr>
        <w:t>/</w:t>
      </w:r>
      <w:r w:rsidR="006901D2" w:rsidRPr="007B30DA">
        <w:rPr>
          <w:rFonts w:ascii="Bookman Old Style" w:hAnsi="Bookman Old Style"/>
        </w:rPr>
        <w:t>Authorized</w:t>
      </w:r>
      <w:r w:rsidRPr="007B30DA">
        <w:rPr>
          <w:rFonts w:ascii="Bookman Old Style" w:hAnsi="Bookman Old Style"/>
        </w:rPr>
        <w:t xml:space="preserve"> representative </w:t>
      </w:r>
    </w:p>
    <w:p w:rsidR="00B21F31" w:rsidRPr="007B30DA" w:rsidRDefault="00B21F31">
      <w:pPr>
        <w:pStyle w:val="BodyTextIndent"/>
        <w:ind w:left="0" w:firstLine="0"/>
        <w:rPr>
          <w:rFonts w:ascii="Bookman Old Style" w:hAnsi="Bookman Old Style"/>
          <w:sz w:val="16"/>
          <w:szCs w:val="16"/>
        </w:rPr>
      </w:pPr>
    </w:p>
    <w:p w:rsidR="00B21F31" w:rsidRPr="007B30DA" w:rsidRDefault="00B21F31">
      <w:pPr>
        <w:pStyle w:val="BodyTextIndent"/>
        <w:ind w:left="0" w:firstLine="0"/>
        <w:jc w:val="both"/>
        <w:rPr>
          <w:rFonts w:ascii="Bookman Old Style" w:hAnsi="Bookman Old Style"/>
        </w:rPr>
      </w:pPr>
      <w:r w:rsidRPr="007B30DA">
        <w:rPr>
          <w:rFonts w:ascii="Bookman Old Style" w:hAnsi="Bookman Old Style"/>
        </w:rPr>
        <w:tab/>
        <w:t xml:space="preserve">All the heat treatment results shall be recorded on time temperature charts and verified with recommended regimes. </w:t>
      </w:r>
    </w:p>
    <w:p w:rsidR="00B21F31" w:rsidRPr="007B30DA" w:rsidRDefault="00B21F31">
      <w:pPr>
        <w:ind w:firstLine="360"/>
        <w:jc w:val="both"/>
        <w:rPr>
          <w:rFonts w:ascii="Bookman Old Style" w:hAnsi="Bookman Old Style"/>
          <w:sz w:val="16"/>
          <w:szCs w:val="16"/>
        </w:rPr>
      </w:pPr>
    </w:p>
    <w:p w:rsidR="00B21F31" w:rsidRPr="007B30DA" w:rsidRDefault="00B21F31">
      <w:pPr>
        <w:ind w:firstLine="720"/>
        <w:jc w:val="both"/>
        <w:rPr>
          <w:rFonts w:ascii="Bookman Old Style" w:hAnsi="Bookman Old Style"/>
        </w:rPr>
      </w:pPr>
      <w:r w:rsidRPr="007B30DA">
        <w:rPr>
          <w:rFonts w:ascii="Bookman Old Style" w:hAnsi="Bookman Old Style"/>
        </w:rPr>
        <w:t>Results of al non-destructive testing shall be recorded on certificates.</w:t>
      </w:r>
    </w:p>
    <w:p w:rsidR="00B21F31" w:rsidRPr="007B30DA" w:rsidRDefault="00B21F31">
      <w:pPr>
        <w:ind w:firstLine="360"/>
        <w:jc w:val="both"/>
        <w:rPr>
          <w:rFonts w:ascii="Bookman Old Style" w:hAnsi="Bookman Old Style"/>
          <w:sz w:val="18"/>
          <w:szCs w:val="18"/>
        </w:rPr>
      </w:pPr>
    </w:p>
    <w:p w:rsidR="00B21F31" w:rsidRPr="007B30DA" w:rsidRDefault="00B21F31">
      <w:pPr>
        <w:ind w:firstLine="720"/>
        <w:jc w:val="both"/>
        <w:rPr>
          <w:rFonts w:ascii="Bookman Old Style" w:hAnsi="Bookman Old Style"/>
        </w:rPr>
      </w:pPr>
      <w:r w:rsidRPr="007B30DA">
        <w:rPr>
          <w:rFonts w:ascii="Bookman Old Style" w:hAnsi="Bookman Old Style"/>
        </w:rPr>
        <w:t>All the sub-vendors proposed by the contractor for procurement of major bought out item including castings, forgings, semi-finished and finished components/equipment, list of which shall be drawn up by the Contractor and finalized with the Owner shall be subject to Owner’s approval.  The Contractor’s proposal shall include vendor’s facilities established at the respective works, the process capability, process stabilization, QC Systems followed, experience list, etc. along with his own technical evaluation and shall be submitted to the Owner for approval prior to any procurement.  Such vendor approval shall not relieve the Contractor from any obligation, duty or responsibility under the contract.</w:t>
      </w:r>
    </w:p>
    <w:p w:rsidR="00B21F31" w:rsidRPr="007B30DA" w:rsidRDefault="00B21F31">
      <w:pPr>
        <w:jc w:val="both"/>
        <w:rPr>
          <w:rFonts w:ascii="Bookman Old Style" w:hAnsi="Bookman Old Style"/>
          <w:sz w:val="14"/>
          <w:szCs w:val="14"/>
        </w:rPr>
      </w:pPr>
    </w:p>
    <w:p w:rsidR="00B21F31" w:rsidRPr="007B30DA" w:rsidRDefault="00B21F31">
      <w:pPr>
        <w:ind w:firstLine="720"/>
        <w:jc w:val="both"/>
        <w:rPr>
          <w:rFonts w:ascii="Bookman Old Style" w:hAnsi="Bookman Old Style"/>
        </w:rPr>
      </w:pPr>
      <w:r w:rsidRPr="007B30DA">
        <w:rPr>
          <w:rFonts w:ascii="Bookman Old Style" w:hAnsi="Bookman Old Style"/>
        </w:rPr>
        <w:t xml:space="preserve">For components/equipment procured by the Contractors for the purpose of the Contract, after obtaining the written approval of the Owner, the Contractor’s purchase specifications and enquiries shall call for quality plans to be submitted by the suppliers along with their proposals.  The quality plans called for from the vendors shall set out, during the various stages of manufacture, the quality practices and procedures followed by the vendor’s quality control </w:t>
      </w:r>
      <w:r w:rsidR="00E437E1" w:rsidRPr="007B30DA">
        <w:rPr>
          <w:rFonts w:ascii="Bookman Old Style" w:hAnsi="Bookman Old Style"/>
        </w:rPr>
        <w:t>organization</w:t>
      </w:r>
      <w:r w:rsidRPr="007B30DA">
        <w:rPr>
          <w:rFonts w:ascii="Bookman Old Style" w:hAnsi="Bookman Old Style"/>
        </w:rPr>
        <w:t>, the relevant reference documents/standards used, acceptance level, inspection of documentation raised etc.</w:t>
      </w:r>
    </w:p>
    <w:p w:rsidR="00B21F31" w:rsidRPr="007B30DA" w:rsidRDefault="00B21F31">
      <w:pPr>
        <w:jc w:val="both"/>
        <w:rPr>
          <w:rFonts w:ascii="Bookman Old Style" w:hAnsi="Bookman Old Style"/>
        </w:rPr>
      </w:pPr>
    </w:p>
    <w:p w:rsidR="00B21F31" w:rsidRPr="007B30DA" w:rsidRDefault="00B21F31">
      <w:pPr>
        <w:ind w:firstLine="720"/>
        <w:jc w:val="both"/>
        <w:rPr>
          <w:rFonts w:ascii="Bookman Old Style" w:hAnsi="Bookman Old Style"/>
        </w:rPr>
      </w:pPr>
      <w:r w:rsidRPr="007B30DA">
        <w:rPr>
          <w:rFonts w:ascii="Bookman Old Style" w:hAnsi="Bookman Old Style"/>
        </w:rPr>
        <w:t>Such quality plans of the successful vendors shall be finalized with the Owner and such approved Quality Plans shall form a part of the purchase order/contracts between the contractor and the vendor, within three weeks of the release of the purchase order/contract for such bought out items/components, a copy of the same without price details but together with the detailed purchase specifications, quality plans and delivery conditions shall be furnished to the Owner by the Contractor.</w:t>
      </w:r>
    </w:p>
    <w:p w:rsidR="00B21F31" w:rsidRPr="007B30DA" w:rsidRDefault="00B21F31" w:rsidP="007C1457">
      <w:pPr>
        <w:ind w:firstLine="720"/>
        <w:jc w:val="both"/>
        <w:rPr>
          <w:rFonts w:ascii="Bookman Old Style" w:hAnsi="Bookman Old Style"/>
          <w:sz w:val="16"/>
          <w:szCs w:val="16"/>
        </w:rPr>
      </w:pPr>
    </w:p>
    <w:p w:rsidR="00B21F31" w:rsidRPr="007B30DA" w:rsidRDefault="00B21F31">
      <w:pPr>
        <w:ind w:firstLine="720"/>
        <w:jc w:val="both"/>
        <w:rPr>
          <w:rFonts w:ascii="Bookman Old Style" w:hAnsi="Bookman Old Style"/>
        </w:rPr>
      </w:pPr>
      <w:r w:rsidRPr="007B30DA">
        <w:rPr>
          <w:rFonts w:ascii="Bookman Old Style" w:hAnsi="Bookman Old Style"/>
        </w:rPr>
        <w:t>The purchase specifications for the major bought out items, list of which shall be drawn up by the Contractor and finalized with the Owner shall be furnished to the Owner for comments and subsequent approval before orders are placed.</w:t>
      </w:r>
    </w:p>
    <w:p w:rsidR="00B21F31" w:rsidRPr="007B30DA" w:rsidRDefault="00B21F31">
      <w:pPr>
        <w:jc w:val="both"/>
        <w:rPr>
          <w:rFonts w:ascii="Bookman Old Style" w:hAnsi="Bookman Old Style"/>
          <w:sz w:val="16"/>
          <w:szCs w:val="16"/>
        </w:rPr>
      </w:pPr>
    </w:p>
    <w:p w:rsidR="00B21F31" w:rsidRPr="007B30DA" w:rsidRDefault="00B21F31">
      <w:pPr>
        <w:ind w:firstLine="720"/>
        <w:jc w:val="both"/>
        <w:rPr>
          <w:rFonts w:ascii="Bookman Old Style" w:hAnsi="Bookman Old Style"/>
        </w:rPr>
      </w:pPr>
      <w:r w:rsidRPr="007B30DA">
        <w:rPr>
          <w:rFonts w:ascii="Bookman Old Style" w:hAnsi="Bookman Old Style"/>
        </w:rPr>
        <w:t>Owner reserves the right to carry out quality audit and quality surveillance of the systems and procedures of the Contractor’s or their sub-vendor’s quality management and control activities.  The Contractor shall provide all necessary assistance to enable the Owner carry out such audit and surveillance.</w:t>
      </w:r>
    </w:p>
    <w:p w:rsidR="00B21F31" w:rsidRPr="007B30DA" w:rsidRDefault="00B21F31">
      <w:pPr>
        <w:jc w:val="both"/>
        <w:rPr>
          <w:rFonts w:ascii="Bookman Old Style" w:hAnsi="Bookman Old Style"/>
          <w:sz w:val="16"/>
          <w:szCs w:val="16"/>
        </w:rPr>
      </w:pPr>
    </w:p>
    <w:p w:rsidR="00B21F31" w:rsidRPr="007B30DA" w:rsidRDefault="00B21F31">
      <w:pPr>
        <w:ind w:firstLine="720"/>
        <w:jc w:val="both"/>
        <w:rPr>
          <w:rFonts w:ascii="Bookman Old Style" w:hAnsi="Bookman Old Style"/>
        </w:rPr>
      </w:pPr>
      <w:r w:rsidRPr="007B30DA">
        <w:rPr>
          <w:rFonts w:ascii="Bookman Old Style" w:hAnsi="Bookman Old Style"/>
        </w:rPr>
        <w:t xml:space="preserve">The Contractor shall carry out an inspection and testing </w:t>
      </w:r>
      <w:r w:rsidR="00E437E1" w:rsidRPr="007B30DA">
        <w:rPr>
          <w:rFonts w:ascii="Bookman Old Style" w:hAnsi="Bookman Old Style"/>
        </w:rPr>
        <w:t>program</w:t>
      </w:r>
      <w:r w:rsidRPr="007B30DA">
        <w:rPr>
          <w:rFonts w:ascii="Bookman Old Style" w:hAnsi="Bookman Old Style"/>
        </w:rPr>
        <w:t xml:space="preserve"> during manufacture in his works and that of his sub-</w:t>
      </w:r>
      <w:r w:rsidR="00E437E1" w:rsidRPr="007B30DA">
        <w:rPr>
          <w:rFonts w:ascii="Bookman Old Style" w:hAnsi="Bookman Old Style"/>
        </w:rPr>
        <w:t>contractors</w:t>
      </w:r>
      <w:r w:rsidRPr="007B30DA">
        <w:rPr>
          <w:rFonts w:ascii="Bookman Old Style" w:hAnsi="Bookman Old Style"/>
        </w:rPr>
        <w:t xml:space="preserve"> and at site to ensure the mechanical accuracy of components, compliance with drawings, conformance to functional and performance requirements, identity and acceptability of all materials parts and equipment.  He shall carry out all tests/inspections required to establish that the items/equipments conform to requirements of the specifications and the relevant codes/standards specified in the specifications, in addition to carrying out tests as per the approved Quality Plan.</w:t>
      </w:r>
    </w:p>
    <w:p w:rsidR="00B21F31" w:rsidRPr="007B30DA" w:rsidRDefault="00B21F31">
      <w:pPr>
        <w:jc w:val="both"/>
        <w:rPr>
          <w:rFonts w:ascii="Bookman Old Style" w:hAnsi="Bookman Old Style"/>
          <w:sz w:val="16"/>
          <w:szCs w:val="16"/>
        </w:rPr>
      </w:pPr>
    </w:p>
    <w:p w:rsidR="00B21F31" w:rsidRPr="007B30DA" w:rsidRDefault="00B21F31">
      <w:pPr>
        <w:ind w:firstLine="720"/>
        <w:jc w:val="both"/>
        <w:rPr>
          <w:rFonts w:ascii="Bookman Old Style" w:hAnsi="Bookman Old Style"/>
        </w:rPr>
      </w:pPr>
      <w:r w:rsidRPr="007B30DA">
        <w:rPr>
          <w:rFonts w:ascii="Bookman Old Style" w:hAnsi="Bookman Old Style"/>
        </w:rPr>
        <w:t>Quality audit/surveillance/approval of the results of the tests and inspection will not, however, prejudice the right of the Owner to reject the equipment if it does not comply with the specification when Installed or does not comply with the specification in service and the above shall in no way limit the liabilities and responsibilities of the Contractor in ensuring complete conformance of the materials/equipment supplied to the relevant specification standard, data sheet, drawings etc.</w:t>
      </w:r>
    </w:p>
    <w:p w:rsidR="00B21F31" w:rsidRPr="007B30DA" w:rsidRDefault="00B21F31">
      <w:pPr>
        <w:jc w:val="both"/>
        <w:rPr>
          <w:rFonts w:ascii="Bookman Old Style" w:hAnsi="Bookman Old Style"/>
          <w:sz w:val="16"/>
          <w:szCs w:val="16"/>
        </w:rPr>
      </w:pPr>
    </w:p>
    <w:p w:rsidR="00B21F31" w:rsidRPr="007B30DA" w:rsidRDefault="00B21F31">
      <w:pPr>
        <w:ind w:firstLine="720"/>
        <w:jc w:val="both"/>
        <w:rPr>
          <w:rFonts w:ascii="Bookman Old Style" w:hAnsi="Bookman Old Style"/>
        </w:rPr>
      </w:pPr>
      <w:r w:rsidRPr="007B30DA">
        <w:rPr>
          <w:rFonts w:ascii="Bookman Old Style" w:hAnsi="Bookman Old Style"/>
        </w:rPr>
        <w:t>For all spares and replacement items, the quality requirements as agreed for the main equipment supply shall be applicable.</w:t>
      </w:r>
    </w:p>
    <w:p w:rsidR="00B21F31" w:rsidRPr="007B30DA" w:rsidRDefault="00B21F31">
      <w:pPr>
        <w:ind w:left="360"/>
        <w:jc w:val="both"/>
        <w:rPr>
          <w:rFonts w:ascii="Bookman Old Style" w:hAnsi="Bookman Old Style"/>
          <w:sz w:val="16"/>
          <w:szCs w:val="16"/>
        </w:rPr>
      </w:pPr>
    </w:p>
    <w:p w:rsidR="00B21F31" w:rsidRPr="007B30DA" w:rsidRDefault="00B21F31">
      <w:pPr>
        <w:ind w:left="360" w:firstLine="360"/>
        <w:jc w:val="both"/>
        <w:rPr>
          <w:rFonts w:ascii="Bookman Old Style" w:hAnsi="Bookman Old Style"/>
        </w:rPr>
      </w:pPr>
      <w:r w:rsidRPr="007B30DA">
        <w:rPr>
          <w:rFonts w:ascii="Bookman Old Style" w:hAnsi="Bookman Old Style"/>
        </w:rPr>
        <w:t>Repair/rectification procedures to be adopted to make the job acceptable shall be subject to the approval of the Owner/authorized representative.</w:t>
      </w:r>
    </w:p>
    <w:p w:rsidR="006901D2" w:rsidRPr="007B30DA" w:rsidRDefault="006901D2">
      <w:pPr>
        <w:ind w:left="360" w:firstLine="360"/>
        <w:jc w:val="both"/>
        <w:rPr>
          <w:rFonts w:ascii="Bookman Old Style" w:hAnsi="Bookman Old Style"/>
        </w:rPr>
      </w:pPr>
    </w:p>
    <w:p w:rsidR="0038753F" w:rsidRDefault="0038753F">
      <w:pPr>
        <w:jc w:val="both"/>
        <w:rPr>
          <w:rFonts w:ascii="Bookman Old Style" w:hAnsi="Bookman Old Style"/>
          <w:b/>
          <w:bCs/>
        </w:rPr>
      </w:pPr>
    </w:p>
    <w:p w:rsidR="0038753F" w:rsidRDefault="0038753F">
      <w:pPr>
        <w:jc w:val="both"/>
        <w:rPr>
          <w:rFonts w:ascii="Bookman Old Style" w:hAnsi="Bookman Old Style"/>
          <w:b/>
          <w:bCs/>
        </w:rPr>
      </w:pPr>
    </w:p>
    <w:p w:rsidR="0038753F" w:rsidRDefault="0038753F">
      <w:pPr>
        <w:jc w:val="both"/>
        <w:rPr>
          <w:rFonts w:ascii="Bookman Old Style" w:hAnsi="Bookman Old Style"/>
          <w:b/>
          <w:bCs/>
        </w:rPr>
      </w:pPr>
    </w:p>
    <w:p w:rsidR="0038753F" w:rsidRDefault="0038753F">
      <w:pPr>
        <w:jc w:val="both"/>
        <w:rPr>
          <w:rFonts w:ascii="Bookman Old Style" w:hAnsi="Bookman Old Style"/>
          <w:b/>
          <w:bCs/>
        </w:rPr>
      </w:pPr>
    </w:p>
    <w:p w:rsidR="0038753F" w:rsidRDefault="0038753F">
      <w:pPr>
        <w:jc w:val="both"/>
        <w:rPr>
          <w:rFonts w:ascii="Bookman Old Style" w:hAnsi="Bookman Old Style"/>
          <w:b/>
          <w:bCs/>
        </w:rPr>
      </w:pPr>
    </w:p>
    <w:p w:rsidR="00B21F31" w:rsidRPr="007B30DA" w:rsidRDefault="00E437E1">
      <w:pPr>
        <w:jc w:val="both"/>
        <w:rPr>
          <w:rFonts w:ascii="Bookman Old Style" w:hAnsi="Bookman Old Style"/>
          <w:b/>
          <w:bCs/>
        </w:rPr>
      </w:pPr>
      <w:r w:rsidRPr="007B30DA">
        <w:rPr>
          <w:rFonts w:ascii="Bookman Old Style" w:hAnsi="Bookman Old Style"/>
          <w:b/>
          <w:bCs/>
        </w:rPr>
        <w:t>24.1 QUALITY</w:t>
      </w:r>
      <w:r w:rsidR="00B21F31" w:rsidRPr="007B30DA">
        <w:rPr>
          <w:rFonts w:ascii="Bookman Old Style" w:hAnsi="Bookman Old Style"/>
          <w:b/>
          <w:bCs/>
        </w:rPr>
        <w:t xml:space="preserve"> ASSURANCE DOCUMENTS</w:t>
      </w:r>
    </w:p>
    <w:p w:rsidR="00B21F31" w:rsidRPr="007B30DA" w:rsidRDefault="00B21F31">
      <w:pPr>
        <w:jc w:val="both"/>
        <w:rPr>
          <w:rFonts w:ascii="Bookman Old Style" w:hAnsi="Bookman Old Style"/>
        </w:rPr>
      </w:pPr>
    </w:p>
    <w:p w:rsidR="00B21F31" w:rsidRPr="007B30DA" w:rsidRDefault="00B21F31">
      <w:pPr>
        <w:ind w:firstLine="360"/>
        <w:jc w:val="both"/>
        <w:rPr>
          <w:rFonts w:ascii="Bookman Old Style" w:hAnsi="Bookman Old Style"/>
        </w:rPr>
      </w:pPr>
      <w:r w:rsidRPr="007B30DA">
        <w:rPr>
          <w:rFonts w:ascii="Bookman Old Style" w:hAnsi="Bookman Old Style"/>
        </w:rPr>
        <w:t>The Contractor shall be required to submit two sets of compact discs of the following Quality Assurance documents within three weeks after dispatch of the equipment:</w:t>
      </w:r>
    </w:p>
    <w:p w:rsidR="00B21F31" w:rsidRPr="007B30DA" w:rsidRDefault="00B21F31">
      <w:pPr>
        <w:ind w:firstLine="360"/>
        <w:jc w:val="both"/>
        <w:rPr>
          <w:rFonts w:ascii="Bookman Old Style" w:hAnsi="Bookman Old Style"/>
        </w:rPr>
      </w:pPr>
    </w:p>
    <w:p w:rsidR="00B21F31" w:rsidRPr="007B30DA" w:rsidRDefault="00B21F31" w:rsidP="00124E64">
      <w:pPr>
        <w:numPr>
          <w:ilvl w:val="1"/>
          <w:numId w:val="17"/>
        </w:numPr>
        <w:jc w:val="both"/>
        <w:rPr>
          <w:rFonts w:ascii="Bookman Old Style" w:hAnsi="Bookman Old Style"/>
        </w:rPr>
      </w:pPr>
      <w:r w:rsidRPr="007B30DA">
        <w:rPr>
          <w:rFonts w:ascii="Bookman Old Style" w:hAnsi="Bookman Old Style"/>
        </w:rPr>
        <w:t>The inspection plan with verification, inspection plan check points, verification sketches, if used and methods used to verify that the inspection and testing points in the inspection plan were performed satisfactorily.</w:t>
      </w:r>
    </w:p>
    <w:p w:rsidR="00B21F31" w:rsidRPr="007B30DA" w:rsidRDefault="00B21F31" w:rsidP="00124E64">
      <w:pPr>
        <w:numPr>
          <w:ilvl w:val="1"/>
          <w:numId w:val="17"/>
        </w:numPr>
        <w:jc w:val="both"/>
        <w:rPr>
          <w:rFonts w:ascii="Bookman Old Style" w:hAnsi="Bookman Old Style"/>
        </w:rPr>
      </w:pPr>
      <w:r w:rsidRPr="007B30DA">
        <w:rPr>
          <w:rFonts w:ascii="Bookman Old Style" w:hAnsi="Bookman Old Style"/>
        </w:rPr>
        <w:t>Factory tests results for testing required as per applicable codes and standard referred in the specification.</w:t>
      </w:r>
    </w:p>
    <w:p w:rsidR="00B21F31" w:rsidRPr="007B30DA" w:rsidRDefault="00B21F31" w:rsidP="00124E64">
      <w:pPr>
        <w:numPr>
          <w:ilvl w:val="1"/>
          <w:numId w:val="17"/>
        </w:numPr>
        <w:jc w:val="both"/>
        <w:rPr>
          <w:rFonts w:ascii="Bookman Old Style" w:hAnsi="Bookman Old Style"/>
        </w:rPr>
      </w:pPr>
      <w:r w:rsidRPr="007B30DA">
        <w:rPr>
          <w:rFonts w:ascii="Bookman Old Style" w:hAnsi="Bookman Old Style"/>
        </w:rPr>
        <w:t>Inspection reports duly signed by QA personnel of the Owner and Contractor for the agreed inspection hold points.  During the course of inspection, the following will also be recorded:</w:t>
      </w:r>
    </w:p>
    <w:p w:rsidR="00B21F31" w:rsidRPr="007B30DA" w:rsidRDefault="00B21F31">
      <w:pPr>
        <w:ind w:left="1080"/>
        <w:jc w:val="both"/>
        <w:rPr>
          <w:rFonts w:ascii="Bookman Old Style" w:hAnsi="Bookman Old Style"/>
        </w:rPr>
      </w:pPr>
    </w:p>
    <w:p w:rsidR="00B21F31" w:rsidRPr="007B30DA" w:rsidRDefault="00B21F31" w:rsidP="00C821D1">
      <w:pPr>
        <w:numPr>
          <w:ilvl w:val="4"/>
          <w:numId w:val="8"/>
        </w:numPr>
        <w:tabs>
          <w:tab w:val="num" w:pos="2700"/>
        </w:tabs>
        <w:ind w:left="2700" w:hanging="540"/>
        <w:jc w:val="both"/>
        <w:rPr>
          <w:rFonts w:ascii="Bookman Old Style" w:hAnsi="Bookman Old Style"/>
        </w:rPr>
      </w:pPr>
      <w:r w:rsidRPr="007B30DA">
        <w:rPr>
          <w:rFonts w:ascii="Bookman Old Style" w:hAnsi="Bookman Old Style"/>
        </w:rPr>
        <w:t xml:space="preserve">When some important repair work is involved to make the job acceptable; and </w:t>
      </w:r>
    </w:p>
    <w:p w:rsidR="00B21F31" w:rsidRPr="007B30DA" w:rsidRDefault="00B21F31" w:rsidP="00C821D1">
      <w:pPr>
        <w:numPr>
          <w:ilvl w:val="4"/>
          <w:numId w:val="8"/>
        </w:numPr>
        <w:tabs>
          <w:tab w:val="num" w:pos="2700"/>
        </w:tabs>
        <w:ind w:left="2160" w:firstLine="0"/>
        <w:jc w:val="both"/>
        <w:rPr>
          <w:rFonts w:ascii="Bookman Old Style" w:hAnsi="Bookman Old Style"/>
        </w:rPr>
      </w:pPr>
      <w:r w:rsidRPr="007B30DA">
        <w:rPr>
          <w:rFonts w:ascii="Bookman Old Style" w:hAnsi="Bookman Old Style"/>
        </w:rPr>
        <w:t>The repair work remains part of the accepted product quality.</w:t>
      </w:r>
    </w:p>
    <w:p w:rsidR="00B21F31" w:rsidRPr="007B30DA" w:rsidRDefault="00B21F31">
      <w:pPr>
        <w:ind w:left="1800"/>
        <w:jc w:val="both"/>
        <w:rPr>
          <w:rFonts w:ascii="Bookman Old Style" w:hAnsi="Bookman Old Style"/>
        </w:rPr>
      </w:pPr>
    </w:p>
    <w:p w:rsidR="00B21F31" w:rsidRPr="007B30DA" w:rsidRDefault="006901D2" w:rsidP="006901D2">
      <w:pPr>
        <w:tabs>
          <w:tab w:val="left" w:pos="1701"/>
        </w:tabs>
        <w:ind w:left="1843" w:hanging="763"/>
        <w:jc w:val="both"/>
        <w:rPr>
          <w:rFonts w:ascii="Bookman Old Style" w:hAnsi="Bookman Old Style"/>
        </w:rPr>
      </w:pPr>
      <w:r w:rsidRPr="007B30DA">
        <w:rPr>
          <w:rFonts w:ascii="Bookman Old Style" w:hAnsi="Bookman Old Style"/>
        </w:rPr>
        <w:t xml:space="preserve">iv)     </w:t>
      </w:r>
      <w:r w:rsidR="00B21F31" w:rsidRPr="007B30DA">
        <w:rPr>
          <w:rFonts w:ascii="Bookman Old Style" w:hAnsi="Bookman Old Style"/>
        </w:rPr>
        <w:t>All the accepted deviations shall be included with complete technical details.</w:t>
      </w:r>
    </w:p>
    <w:p w:rsidR="00B21F31" w:rsidRPr="007B30DA" w:rsidRDefault="00B21F31">
      <w:pPr>
        <w:pStyle w:val="BodyTextIndent"/>
        <w:tabs>
          <w:tab w:val="num" w:pos="1800"/>
        </w:tabs>
        <w:ind w:left="0" w:firstLine="0"/>
        <w:rPr>
          <w:rFonts w:ascii="Bookman Old Style" w:hAnsi="Bookman Old Style"/>
        </w:rPr>
      </w:pPr>
    </w:p>
    <w:p w:rsidR="00F60AEC" w:rsidRPr="007B30DA" w:rsidRDefault="00B21F31" w:rsidP="00124E64">
      <w:pPr>
        <w:pStyle w:val="ListParagraph"/>
        <w:numPr>
          <w:ilvl w:val="0"/>
          <w:numId w:val="17"/>
        </w:numPr>
        <w:tabs>
          <w:tab w:val="left" w:pos="567"/>
        </w:tabs>
        <w:ind w:left="562" w:hanging="562"/>
        <w:jc w:val="both"/>
        <w:rPr>
          <w:rFonts w:ascii="Bookman Old Style" w:hAnsi="Bookman Old Style"/>
          <w:b/>
        </w:rPr>
      </w:pPr>
      <w:r w:rsidRPr="007B30DA">
        <w:rPr>
          <w:rFonts w:ascii="Bookman Old Style" w:hAnsi="Bookman Old Style"/>
          <w:b/>
        </w:rPr>
        <w:t>TESTS</w:t>
      </w:r>
    </w:p>
    <w:p w:rsidR="00F60AEC" w:rsidRPr="007B30DA" w:rsidRDefault="00F60AEC" w:rsidP="00F60AEC">
      <w:pPr>
        <w:pStyle w:val="ListParagraph"/>
        <w:tabs>
          <w:tab w:val="left" w:pos="567"/>
        </w:tabs>
        <w:ind w:left="562"/>
        <w:jc w:val="both"/>
        <w:rPr>
          <w:rFonts w:ascii="Bookman Old Style" w:hAnsi="Bookman Old Style"/>
          <w:b/>
        </w:rPr>
      </w:pPr>
    </w:p>
    <w:p w:rsidR="00B21F31" w:rsidRPr="007B30DA" w:rsidRDefault="00B21F31" w:rsidP="00124E64">
      <w:pPr>
        <w:pStyle w:val="ListParagraph"/>
        <w:numPr>
          <w:ilvl w:val="1"/>
          <w:numId w:val="17"/>
        </w:numPr>
        <w:tabs>
          <w:tab w:val="left" w:pos="567"/>
        </w:tabs>
        <w:jc w:val="both"/>
        <w:rPr>
          <w:rFonts w:ascii="Bookman Old Style" w:hAnsi="Bookman Old Style"/>
          <w:b/>
        </w:rPr>
      </w:pPr>
      <w:r w:rsidRPr="007B30DA">
        <w:rPr>
          <w:rFonts w:ascii="Bookman Old Style" w:hAnsi="Bookman Old Style"/>
        </w:rPr>
        <w:t xml:space="preserve">If the Engineer instructs the Contractor to </w:t>
      </w:r>
      <w:r w:rsidR="00F60AEC" w:rsidRPr="007B30DA">
        <w:rPr>
          <w:rFonts w:ascii="Bookman Old Style" w:hAnsi="Bookman Old Style"/>
        </w:rPr>
        <w:t>carry out</w:t>
      </w:r>
      <w:r w:rsidRPr="007B30DA">
        <w:rPr>
          <w:rFonts w:ascii="Bookman Old Style" w:hAnsi="Bookman Old Style"/>
        </w:rPr>
        <w:t xml:space="preserve"> a test not specified in </w:t>
      </w:r>
      <w:r w:rsidR="00F60AEC" w:rsidRPr="007B30DA">
        <w:rPr>
          <w:rFonts w:ascii="Bookman Old Style" w:hAnsi="Bookman Old Style"/>
        </w:rPr>
        <w:t>the Specification</w:t>
      </w:r>
      <w:r w:rsidRPr="007B30DA">
        <w:rPr>
          <w:rFonts w:ascii="Bookman Old Style" w:hAnsi="Bookman Old Style"/>
        </w:rPr>
        <w:t xml:space="preserve"> to check whether any work has a Defect and the test shows that it does, the Contractor shall pay for the test and any samples.  If there is no Defect the test shall be Compensation Event.</w:t>
      </w:r>
    </w:p>
    <w:p w:rsidR="00B21F31" w:rsidRPr="007B30DA" w:rsidRDefault="00B21F31">
      <w:pPr>
        <w:pStyle w:val="BodyTextIndent"/>
        <w:tabs>
          <w:tab w:val="left" w:pos="540"/>
        </w:tabs>
        <w:ind w:left="0" w:firstLine="0"/>
        <w:rPr>
          <w:rFonts w:ascii="Bookman Old Style" w:hAnsi="Bookman Old Style"/>
          <w:sz w:val="16"/>
        </w:rPr>
      </w:pPr>
    </w:p>
    <w:p w:rsidR="006901D2" w:rsidRPr="007B30DA" w:rsidRDefault="00B21F31" w:rsidP="00124E64">
      <w:pPr>
        <w:pStyle w:val="ListParagraph"/>
        <w:numPr>
          <w:ilvl w:val="0"/>
          <w:numId w:val="17"/>
        </w:numPr>
        <w:tabs>
          <w:tab w:val="left" w:pos="567"/>
        </w:tabs>
        <w:jc w:val="both"/>
        <w:rPr>
          <w:rFonts w:ascii="Bookman Old Style" w:hAnsi="Bookman Old Style"/>
          <w:b/>
        </w:rPr>
      </w:pPr>
      <w:r w:rsidRPr="007B30DA">
        <w:rPr>
          <w:rFonts w:ascii="Bookman Old Style" w:hAnsi="Bookman Old Style"/>
          <w:b/>
        </w:rPr>
        <w:t>CORRECTION OF DEFECTS</w:t>
      </w:r>
    </w:p>
    <w:p w:rsidR="00E437E1" w:rsidRPr="007B30DA" w:rsidRDefault="00E437E1" w:rsidP="00E437E1">
      <w:pPr>
        <w:pStyle w:val="ListParagraph"/>
        <w:tabs>
          <w:tab w:val="left" w:pos="567"/>
        </w:tabs>
        <w:ind w:left="851"/>
        <w:jc w:val="both"/>
        <w:rPr>
          <w:rFonts w:ascii="Bookman Old Style" w:hAnsi="Bookman Old Style"/>
          <w:b/>
        </w:rPr>
      </w:pPr>
    </w:p>
    <w:p w:rsidR="006901D2" w:rsidRPr="007B30DA" w:rsidRDefault="00B21F31" w:rsidP="0038753F">
      <w:pPr>
        <w:pStyle w:val="ListParagraph"/>
        <w:numPr>
          <w:ilvl w:val="1"/>
          <w:numId w:val="42"/>
        </w:numPr>
        <w:tabs>
          <w:tab w:val="left" w:pos="567"/>
        </w:tabs>
        <w:jc w:val="both"/>
        <w:rPr>
          <w:rFonts w:ascii="Bookman Old Style" w:hAnsi="Bookman Old Style"/>
          <w:b/>
        </w:rPr>
      </w:pPr>
      <w:r w:rsidRPr="007B30DA">
        <w:rPr>
          <w:rFonts w:ascii="Bookman Old Style" w:hAnsi="Bookman Old Style"/>
        </w:rPr>
        <w:t>The Engineer shall give notice to the Contractor of any Defects before the end of the Defects Liability Period, which begins at Completion and is defined in the Contract Data.  The Defects Liability Period shall be extended for as long as Defects remain to be corrected.</w:t>
      </w:r>
    </w:p>
    <w:p w:rsidR="00B21F31" w:rsidRPr="007B30DA" w:rsidRDefault="00B21F31" w:rsidP="00124E64">
      <w:pPr>
        <w:pStyle w:val="ListParagraph"/>
        <w:numPr>
          <w:ilvl w:val="1"/>
          <w:numId w:val="42"/>
        </w:numPr>
        <w:tabs>
          <w:tab w:val="left" w:pos="567"/>
        </w:tabs>
        <w:ind w:left="851" w:hanging="491"/>
        <w:jc w:val="both"/>
        <w:rPr>
          <w:rFonts w:ascii="Bookman Old Style" w:hAnsi="Bookman Old Style"/>
          <w:b/>
        </w:rPr>
      </w:pPr>
      <w:r w:rsidRPr="007B30DA">
        <w:rPr>
          <w:rFonts w:ascii="Bookman Old Style" w:hAnsi="Bookman Old Style"/>
        </w:rPr>
        <w:t xml:space="preserve">Every time notice of a Defect is given, the Contractor shall correct the </w:t>
      </w:r>
      <w:r w:rsidR="007E69C7" w:rsidRPr="007B30DA">
        <w:rPr>
          <w:rFonts w:ascii="Bookman Old Style" w:hAnsi="Bookman Old Style"/>
        </w:rPr>
        <w:t>notified Defect</w:t>
      </w:r>
      <w:r w:rsidRPr="007B30DA">
        <w:rPr>
          <w:rFonts w:ascii="Bookman Old Style" w:hAnsi="Bookman Old Style"/>
        </w:rPr>
        <w:t xml:space="preserve"> within the length of time specified by the Engineer’s notice.</w:t>
      </w:r>
    </w:p>
    <w:p w:rsidR="00B21F31" w:rsidRPr="007B30DA" w:rsidRDefault="00B21F31">
      <w:pPr>
        <w:pStyle w:val="BodyTextIndent"/>
        <w:tabs>
          <w:tab w:val="left" w:pos="540"/>
        </w:tabs>
        <w:ind w:left="0" w:firstLine="0"/>
        <w:rPr>
          <w:rFonts w:ascii="Bookman Old Style" w:hAnsi="Bookman Old Style"/>
          <w:sz w:val="16"/>
        </w:rPr>
      </w:pPr>
    </w:p>
    <w:p w:rsidR="00B21F31" w:rsidRPr="007B30DA" w:rsidRDefault="00B21F31">
      <w:pPr>
        <w:pStyle w:val="BodyTextIndent"/>
        <w:tabs>
          <w:tab w:val="left" w:pos="540"/>
        </w:tabs>
        <w:ind w:left="0" w:firstLine="0"/>
        <w:rPr>
          <w:rFonts w:ascii="Bookman Old Style" w:hAnsi="Bookman Old Style"/>
          <w:sz w:val="10"/>
          <w:szCs w:val="18"/>
        </w:rPr>
      </w:pPr>
    </w:p>
    <w:p w:rsidR="00B21F31" w:rsidRPr="007B30DA" w:rsidRDefault="006901D2" w:rsidP="006901D2">
      <w:pPr>
        <w:tabs>
          <w:tab w:val="left" w:pos="426"/>
          <w:tab w:val="left" w:pos="1134"/>
        </w:tabs>
        <w:jc w:val="both"/>
        <w:rPr>
          <w:rFonts w:ascii="Bookman Old Style" w:hAnsi="Bookman Old Style"/>
          <w:b/>
        </w:rPr>
      </w:pPr>
      <w:r w:rsidRPr="007B30DA">
        <w:rPr>
          <w:rFonts w:ascii="Bookman Old Style" w:hAnsi="Bookman Old Style"/>
          <w:b/>
        </w:rPr>
        <w:t>27</w:t>
      </w:r>
      <w:r w:rsidR="00B21F31" w:rsidRPr="007B30DA">
        <w:rPr>
          <w:rFonts w:ascii="Bookman Old Style" w:hAnsi="Bookman Old Style"/>
          <w:b/>
        </w:rPr>
        <w:t>.</w:t>
      </w:r>
      <w:r w:rsidR="00B21F31" w:rsidRPr="007B30DA">
        <w:rPr>
          <w:rFonts w:ascii="Bookman Old Style" w:hAnsi="Bookman Old Style"/>
          <w:b/>
        </w:rPr>
        <w:tab/>
        <w:t>UNCORRECTED DEFECTS</w:t>
      </w:r>
    </w:p>
    <w:p w:rsidR="00B21F31" w:rsidRPr="007B30DA" w:rsidRDefault="00B21F31">
      <w:pPr>
        <w:tabs>
          <w:tab w:val="num" w:pos="540"/>
        </w:tabs>
        <w:ind w:left="540" w:hanging="540"/>
        <w:jc w:val="both"/>
        <w:rPr>
          <w:rFonts w:ascii="Bookman Old Style" w:hAnsi="Bookman Old Style"/>
          <w:b/>
          <w:sz w:val="16"/>
        </w:rPr>
      </w:pPr>
    </w:p>
    <w:p w:rsidR="00B21F31" w:rsidRPr="007B30DA" w:rsidRDefault="00B21F31" w:rsidP="00124E64">
      <w:pPr>
        <w:pStyle w:val="BodyTextIndent"/>
        <w:numPr>
          <w:ilvl w:val="1"/>
          <w:numId w:val="43"/>
        </w:numPr>
        <w:tabs>
          <w:tab w:val="clear" w:pos="720"/>
          <w:tab w:val="clear" w:pos="3960"/>
          <w:tab w:val="left" w:pos="993"/>
        </w:tabs>
        <w:ind w:firstLine="6"/>
        <w:rPr>
          <w:rFonts w:ascii="Bookman Old Style" w:hAnsi="Bookman Old Style"/>
        </w:rPr>
      </w:pPr>
      <w:r w:rsidRPr="007B30DA">
        <w:rPr>
          <w:rFonts w:ascii="Bookman Old Style" w:hAnsi="Bookman Old Style"/>
        </w:rPr>
        <w:t xml:space="preserve">If the Contractor has not corrected a Defect within the time specified in the </w:t>
      </w:r>
      <w:r w:rsidR="00930A0A" w:rsidRPr="007B30DA">
        <w:rPr>
          <w:rFonts w:ascii="Bookman Old Style" w:hAnsi="Bookman Old Style"/>
        </w:rPr>
        <w:tab/>
      </w:r>
      <w:r w:rsidRPr="007B30DA">
        <w:rPr>
          <w:rFonts w:ascii="Bookman Old Style" w:hAnsi="Bookman Old Style"/>
        </w:rPr>
        <w:t xml:space="preserve">Engineer’s notice, the Engineer will assess the cost of having the Defect corrected, </w:t>
      </w:r>
      <w:r w:rsidR="00930A0A" w:rsidRPr="007B30DA">
        <w:rPr>
          <w:rFonts w:ascii="Bookman Old Style" w:hAnsi="Bookman Old Style"/>
        </w:rPr>
        <w:tab/>
      </w:r>
      <w:r w:rsidRPr="007B30DA">
        <w:rPr>
          <w:rFonts w:ascii="Bookman Old Style" w:hAnsi="Bookman Old Style"/>
        </w:rPr>
        <w:t>and the Contractor will pay this amount.</w:t>
      </w:r>
    </w:p>
    <w:p w:rsidR="00B21F31" w:rsidRPr="007B30DA" w:rsidRDefault="00B21F31" w:rsidP="007C1457">
      <w:pPr>
        <w:pStyle w:val="BodyTextIndent"/>
        <w:tabs>
          <w:tab w:val="clear" w:pos="720"/>
          <w:tab w:val="clear" w:pos="3960"/>
          <w:tab w:val="left" w:pos="2310"/>
        </w:tabs>
        <w:ind w:left="0" w:firstLine="0"/>
        <w:rPr>
          <w:rFonts w:ascii="Bookman Old Style" w:hAnsi="Bookman Old Style"/>
        </w:rPr>
      </w:pPr>
      <w:r w:rsidRPr="007B30DA">
        <w:rPr>
          <w:rFonts w:ascii="Bookman Old Style" w:hAnsi="Bookman Old Style"/>
        </w:rPr>
        <w:tab/>
      </w:r>
    </w:p>
    <w:p w:rsidR="00B21F31" w:rsidRPr="007B30DA" w:rsidRDefault="00B21F31">
      <w:pPr>
        <w:pStyle w:val="Heading1"/>
        <w:jc w:val="center"/>
        <w:rPr>
          <w:rFonts w:ascii="Bookman Old Style" w:hAnsi="Bookman Old Style"/>
        </w:rPr>
      </w:pPr>
      <w:r w:rsidRPr="007B30DA">
        <w:rPr>
          <w:rFonts w:ascii="Bookman Old Style" w:hAnsi="Bookman Old Style"/>
        </w:rPr>
        <w:t>D .COST OF CONTROL</w:t>
      </w:r>
    </w:p>
    <w:p w:rsidR="00B21F31" w:rsidRPr="007B30DA" w:rsidRDefault="00B21F31">
      <w:pPr>
        <w:tabs>
          <w:tab w:val="left" w:pos="540"/>
        </w:tabs>
        <w:jc w:val="both"/>
        <w:rPr>
          <w:rFonts w:ascii="Bookman Old Style" w:hAnsi="Bookman Old Style"/>
          <w:sz w:val="16"/>
        </w:rPr>
      </w:pPr>
    </w:p>
    <w:p w:rsidR="00B21F31" w:rsidRPr="007B30DA" w:rsidRDefault="00930A0A">
      <w:pPr>
        <w:jc w:val="both"/>
        <w:rPr>
          <w:rFonts w:ascii="Bookman Old Style" w:hAnsi="Bookman Old Style"/>
        </w:rPr>
      </w:pPr>
      <w:r w:rsidRPr="007B30DA">
        <w:rPr>
          <w:rFonts w:ascii="Bookman Old Style" w:hAnsi="Bookman Old Style"/>
          <w:b/>
        </w:rPr>
        <w:t>28</w:t>
      </w:r>
      <w:r w:rsidR="00B21F31" w:rsidRPr="007B30DA">
        <w:rPr>
          <w:rFonts w:ascii="Bookman Old Style" w:hAnsi="Bookman Old Style"/>
          <w:b/>
        </w:rPr>
        <w:t>. BILL OF QUANTITIES</w:t>
      </w:r>
    </w:p>
    <w:p w:rsidR="00B21F31" w:rsidRPr="007B30DA" w:rsidRDefault="00B21F31">
      <w:pPr>
        <w:pStyle w:val="BodyText"/>
        <w:tabs>
          <w:tab w:val="num" w:pos="540"/>
        </w:tabs>
        <w:ind w:left="540" w:hanging="540"/>
        <w:rPr>
          <w:rFonts w:ascii="Bookman Old Style" w:hAnsi="Bookman Old Style"/>
          <w:sz w:val="16"/>
        </w:rPr>
      </w:pPr>
    </w:p>
    <w:p w:rsidR="00B21F31" w:rsidRPr="007B30DA" w:rsidRDefault="00B21F31">
      <w:pPr>
        <w:pStyle w:val="BodyText"/>
        <w:tabs>
          <w:tab w:val="num" w:pos="540"/>
          <w:tab w:val="num" w:pos="720"/>
        </w:tabs>
        <w:ind w:left="540" w:hanging="540"/>
        <w:rPr>
          <w:rFonts w:ascii="Bookman Old Style" w:hAnsi="Bookman Old Style"/>
          <w:sz w:val="14"/>
          <w:szCs w:val="22"/>
        </w:rPr>
      </w:pPr>
    </w:p>
    <w:p w:rsidR="0038753F" w:rsidRDefault="00B21F31" w:rsidP="0038753F">
      <w:pPr>
        <w:pStyle w:val="BodyText"/>
        <w:numPr>
          <w:ilvl w:val="1"/>
          <w:numId w:val="44"/>
        </w:numPr>
        <w:tabs>
          <w:tab w:val="clear" w:pos="720"/>
          <w:tab w:val="num" w:pos="426"/>
        </w:tabs>
        <w:jc w:val="left"/>
        <w:rPr>
          <w:rFonts w:ascii="Bookman Old Style" w:hAnsi="Bookman Old Style"/>
        </w:rPr>
      </w:pPr>
      <w:r w:rsidRPr="007B30DA">
        <w:rPr>
          <w:rFonts w:ascii="Bookman Old Style" w:hAnsi="Bookman Old Style"/>
        </w:rPr>
        <w:t>The Bill of Quantities is used t</w:t>
      </w:r>
      <w:r w:rsidR="00930A0A" w:rsidRPr="007B30DA">
        <w:rPr>
          <w:rFonts w:ascii="Bookman Old Style" w:hAnsi="Bookman Old Style"/>
        </w:rPr>
        <w:t xml:space="preserve">o calculate the Contract Price. </w:t>
      </w:r>
    </w:p>
    <w:p w:rsidR="0038753F" w:rsidRDefault="0038753F" w:rsidP="0038753F">
      <w:pPr>
        <w:pStyle w:val="BodyText"/>
        <w:tabs>
          <w:tab w:val="clear" w:pos="720"/>
        </w:tabs>
        <w:ind w:left="846"/>
        <w:rPr>
          <w:rFonts w:ascii="Bookman Old Style" w:hAnsi="Bookman Old Style"/>
        </w:rPr>
      </w:pPr>
      <w:r>
        <w:rPr>
          <w:rFonts w:ascii="Bookman Old Style" w:hAnsi="Bookman Old Style"/>
        </w:rPr>
        <w:t xml:space="preserve">        </w:t>
      </w:r>
      <w:r w:rsidR="00B21F31" w:rsidRPr="007B30DA">
        <w:rPr>
          <w:rFonts w:ascii="Bookman Old Style" w:hAnsi="Bookman Old Style"/>
        </w:rPr>
        <w:t xml:space="preserve">The Contractor is </w:t>
      </w:r>
      <w:r w:rsidR="00F60AEC" w:rsidRPr="007B30DA">
        <w:rPr>
          <w:rFonts w:ascii="Bookman Old Style" w:hAnsi="Bookman Old Style"/>
        </w:rPr>
        <w:t>paid for</w:t>
      </w:r>
      <w:r w:rsidR="00B21F31" w:rsidRPr="007B30DA">
        <w:rPr>
          <w:rFonts w:ascii="Bookman Old Style" w:hAnsi="Bookman Old Style"/>
        </w:rPr>
        <w:t xml:space="preserve"> the quantity of the work done at the </w:t>
      </w:r>
    </w:p>
    <w:p w:rsidR="00B21F31" w:rsidRDefault="0038753F" w:rsidP="0038753F">
      <w:pPr>
        <w:pStyle w:val="BodyText"/>
        <w:tabs>
          <w:tab w:val="clear" w:pos="720"/>
        </w:tabs>
        <w:ind w:left="846"/>
        <w:rPr>
          <w:rFonts w:ascii="Bookman Old Style" w:hAnsi="Bookman Old Style"/>
        </w:rPr>
      </w:pPr>
      <w:r>
        <w:rPr>
          <w:rFonts w:ascii="Bookman Old Style" w:hAnsi="Bookman Old Style"/>
        </w:rPr>
        <w:t xml:space="preserve">         </w:t>
      </w:r>
      <w:r w:rsidR="00B21F31" w:rsidRPr="007B30DA">
        <w:rPr>
          <w:rFonts w:ascii="Bookman Old Style" w:hAnsi="Bookman Old Style"/>
        </w:rPr>
        <w:t>rate in the Bill of Quantities for each item.</w:t>
      </w:r>
    </w:p>
    <w:p w:rsidR="0038753F" w:rsidRDefault="0038753F" w:rsidP="0038753F">
      <w:pPr>
        <w:pStyle w:val="BodyText"/>
        <w:tabs>
          <w:tab w:val="clear" w:pos="720"/>
        </w:tabs>
        <w:ind w:left="846"/>
        <w:rPr>
          <w:rFonts w:ascii="Bookman Old Style" w:hAnsi="Bookman Old Style"/>
        </w:rPr>
      </w:pPr>
    </w:p>
    <w:p w:rsidR="0038753F" w:rsidRDefault="0038753F" w:rsidP="0038753F">
      <w:pPr>
        <w:pStyle w:val="BodyText"/>
        <w:tabs>
          <w:tab w:val="clear" w:pos="720"/>
        </w:tabs>
        <w:ind w:left="846"/>
        <w:rPr>
          <w:rFonts w:ascii="Bookman Old Style" w:hAnsi="Bookman Old Style"/>
        </w:rPr>
      </w:pPr>
    </w:p>
    <w:p w:rsidR="0038753F" w:rsidRDefault="0038753F" w:rsidP="0038753F">
      <w:pPr>
        <w:pStyle w:val="BodyText"/>
        <w:tabs>
          <w:tab w:val="clear" w:pos="720"/>
        </w:tabs>
        <w:ind w:left="846"/>
        <w:rPr>
          <w:rFonts w:ascii="Bookman Old Style" w:hAnsi="Bookman Old Style"/>
        </w:rPr>
      </w:pPr>
    </w:p>
    <w:p w:rsidR="0038753F" w:rsidRDefault="0038753F" w:rsidP="0038753F">
      <w:pPr>
        <w:pStyle w:val="BodyText"/>
        <w:tabs>
          <w:tab w:val="clear" w:pos="720"/>
        </w:tabs>
        <w:ind w:left="846"/>
        <w:rPr>
          <w:rFonts w:ascii="Bookman Old Style" w:hAnsi="Bookman Old Style"/>
        </w:rPr>
      </w:pPr>
    </w:p>
    <w:p w:rsidR="0038753F" w:rsidRPr="007B30DA" w:rsidRDefault="0038753F" w:rsidP="0038753F">
      <w:pPr>
        <w:pStyle w:val="BodyText"/>
        <w:tabs>
          <w:tab w:val="clear" w:pos="720"/>
        </w:tabs>
        <w:ind w:left="846"/>
        <w:rPr>
          <w:rFonts w:ascii="Bookman Old Style" w:hAnsi="Bookman Old Style"/>
        </w:rPr>
      </w:pPr>
    </w:p>
    <w:p w:rsidR="00B21F31" w:rsidRPr="007B30DA" w:rsidRDefault="00B21F31">
      <w:pPr>
        <w:pStyle w:val="BodyText"/>
        <w:rPr>
          <w:rFonts w:ascii="Bookman Old Style" w:hAnsi="Bookman Old Style"/>
          <w:sz w:val="14"/>
        </w:rPr>
      </w:pPr>
    </w:p>
    <w:p w:rsidR="00B21F31" w:rsidRPr="007B30DA" w:rsidRDefault="00B21F31">
      <w:pPr>
        <w:pStyle w:val="BodyText"/>
        <w:rPr>
          <w:rFonts w:ascii="Bookman Old Style" w:hAnsi="Bookman Old Style"/>
          <w:sz w:val="14"/>
        </w:rPr>
      </w:pPr>
    </w:p>
    <w:p w:rsidR="00B21F31" w:rsidRPr="007B30DA" w:rsidRDefault="00930A0A">
      <w:pPr>
        <w:pStyle w:val="BodyText"/>
        <w:rPr>
          <w:rFonts w:ascii="Bookman Old Style" w:hAnsi="Bookman Old Style"/>
          <w:b/>
        </w:rPr>
      </w:pPr>
      <w:r w:rsidRPr="007B30DA">
        <w:rPr>
          <w:rFonts w:ascii="Bookman Old Style" w:hAnsi="Bookman Old Style"/>
          <w:b/>
        </w:rPr>
        <w:t>29</w:t>
      </w:r>
      <w:r w:rsidR="00B21F31" w:rsidRPr="007B30DA">
        <w:rPr>
          <w:rFonts w:ascii="Bookman Old Style" w:hAnsi="Bookman Old Style"/>
          <w:b/>
        </w:rPr>
        <w:t>. CHANGES IN THE QUANTITES</w:t>
      </w:r>
    </w:p>
    <w:p w:rsidR="00B21F31" w:rsidRPr="007B30DA" w:rsidRDefault="00B21F31">
      <w:pPr>
        <w:pStyle w:val="BodyText"/>
        <w:tabs>
          <w:tab w:val="left" w:pos="540"/>
        </w:tabs>
        <w:rPr>
          <w:rFonts w:ascii="Bookman Old Style" w:hAnsi="Bookman Old Style"/>
          <w:sz w:val="16"/>
        </w:rPr>
      </w:pPr>
    </w:p>
    <w:p w:rsidR="00B21F31" w:rsidRPr="007B30DA" w:rsidRDefault="00B21F31" w:rsidP="00124E64">
      <w:pPr>
        <w:pStyle w:val="BodyText"/>
        <w:numPr>
          <w:ilvl w:val="1"/>
          <w:numId w:val="45"/>
        </w:numPr>
        <w:tabs>
          <w:tab w:val="clear" w:pos="720"/>
          <w:tab w:val="left" w:pos="851"/>
          <w:tab w:val="left" w:pos="1418"/>
        </w:tabs>
        <w:ind w:left="993" w:hanging="567"/>
        <w:rPr>
          <w:rFonts w:ascii="Bookman Old Style" w:hAnsi="Bookman Old Style"/>
        </w:rPr>
      </w:pPr>
      <w:r w:rsidRPr="007B30DA">
        <w:rPr>
          <w:rFonts w:ascii="Bookman Old Style" w:hAnsi="Bookman Old Style"/>
        </w:rPr>
        <w:t>If the quantity of the work done differs from the quantity in the Bill of Quantities for the particular item by more than 25 percent provided the change exceeds 1% of initial Contract Price, the Engineer shall adjust the rate to allow for the change.</w:t>
      </w:r>
    </w:p>
    <w:p w:rsidR="007E69C7" w:rsidRPr="007B30DA" w:rsidRDefault="007E69C7" w:rsidP="007E69C7">
      <w:pPr>
        <w:pStyle w:val="BodyText"/>
        <w:tabs>
          <w:tab w:val="clear" w:pos="720"/>
          <w:tab w:val="left" w:pos="851"/>
          <w:tab w:val="left" w:pos="1418"/>
        </w:tabs>
        <w:ind w:left="993"/>
        <w:rPr>
          <w:rFonts w:ascii="Bookman Old Style" w:hAnsi="Bookman Old Style"/>
        </w:rPr>
      </w:pPr>
    </w:p>
    <w:p w:rsidR="007E69C7" w:rsidRPr="007B30DA" w:rsidRDefault="00B21F31" w:rsidP="00124E64">
      <w:pPr>
        <w:pStyle w:val="BodyText"/>
        <w:numPr>
          <w:ilvl w:val="1"/>
          <w:numId w:val="45"/>
        </w:numPr>
        <w:tabs>
          <w:tab w:val="clear" w:pos="720"/>
          <w:tab w:val="left" w:pos="851"/>
          <w:tab w:val="left" w:pos="1418"/>
        </w:tabs>
        <w:ind w:left="993" w:hanging="567"/>
        <w:rPr>
          <w:rFonts w:ascii="Bookman Old Style" w:hAnsi="Bookman Old Style"/>
        </w:rPr>
      </w:pPr>
      <w:r w:rsidRPr="007B30DA">
        <w:rPr>
          <w:rFonts w:ascii="Bookman Old Style" w:hAnsi="Bookman Old Style"/>
        </w:rPr>
        <w:t>The Engineer shall not adjust rates from changes in quantities if thereby the initial contract Price is exceeded by more than 15 per cent, except with the Prior approval of the Employer.</w:t>
      </w:r>
    </w:p>
    <w:p w:rsidR="007E69C7" w:rsidRPr="007B30DA" w:rsidRDefault="007E69C7" w:rsidP="007E69C7">
      <w:pPr>
        <w:pStyle w:val="ListParagraph"/>
        <w:rPr>
          <w:rFonts w:ascii="Bookman Old Style" w:hAnsi="Bookman Old Style"/>
        </w:rPr>
      </w:pPr>
    </w:p>
    <w:p w:rsidR="00B21F31" w:rsidRPr="007B30DA" w:rsidRDefault="00B21F31" w:rsidP="00124E64">
      <w:pPr>
        <w:pStyle w:val="BodyText"/>
        <w:numPr>
          <w:ilvl w:val="1"/>
          <w:numId w:val="45"/>
        </w:numPr>
        <w:tabs>
          <w:tab w:val="clear" w:pos="720"/>
          <w:tab w:val="left" w:pos="851"/>
          <w:tab w:val="left" w:pos="1418"/>
        </w:tabs>
        <w:ind w:left="993" w:hanging="567"/>
        <w:rPr>
          <w:rFonts w:ascii="Bookman Old Style" w:hAnsi="Bookman Old Style"/>
        </w:rPr>
      </w:pPr>
      <w:r w:rsidRPr="007B30DA">
        <w:rPr>
          <w:rFonts w:ascii="Bookman Old Style" w:hAnsi="Bookman Old Style"/>
        </w:rPr>
        <w:t>If requested by the Engineer, the Contractor shall provide the Engineer with a detailed cost breakdown on any rate in the Bill of Quantities.</w:t>
      </w:r>
    </w:p>
    <w:p w:rsidR="00B21F31" w:rsidRPr="007B30DA" w:rsidRDefault="00B21F31" w:rsidP="007C1457">
      <w:pPr>
        <w:pStyle w:val="BodyText"/>
        <w:tabs>
          <w:tab w:val="num" w:pos="720"/>
        </w:tabs>
        <w:rPr>
          <w:rFonts w:ascii="Bookman Old Style" w:hAnsi="Bookman Old Style"/>
        </w:rPr>
      </w:pPr>
    </w:p>
    <w:p w:rsidR="00B21F31" w:rsidRPr="007B30DA" w:rsidRDefault="00B21F31" w:rsidP="007C1457">
      <w:pPr>
        <w:pStyle w:val="BodyText"/>
        <w:tabs>
          <w:tab w:val="num" w:pos="720"/>
        </w:tabs>
        <w:rPr>
          <w:rFonts w:ascii="Bookman Old Style" w:hAnsi="Bookman Old Style"/>
        </w:rPr>
      </w:pPr>
    </w:p>
    <w:p w:rsidR="00B21F31" w:rsidRPr="007B30DA" w:rsidRDefault="00B21F31">
      <w:pPr>
        <w:pStyle w:val="BodyText"/>
        <w:rPr>
          <w:rFonts w:ascii="Bookman Old Style" w:hAnsi="Bookman Old Style"/>
          <w:sz w:val="16"/>
        </w:rPr>
      </w:pPr>
    </w:p>
    <w:p w:rsidR="00B21F31" w:rsidRPr="007B30DA" w:rsidRDefault="00B21F31" w:rsidP="007E69C7">
      <w:pPr>
        <w:pStyle w:val="BodyText"/>
        <w:tabs>
          <w:tab w:val="clear" w:pos="720"/>
          <w:tab w:val="left" w:pos="426"/>
        </w:tabs>
        <w:rPr>
          <w:rFonts w:ascii="Bookman Old Style" w:hAnsi="Bookman Old Style"/>
        </w:rPr>
      </w:pPr>
      <w:r w:rsidRPr="007B30DA">
        <w:rPr>
          <w:rFonts w:ascii="Bookman Old Style" w:hAnsi="Bookman Old Style"/>
          <w:b/>
        </w:rPr>
        <w:t>3</w:t>
      </w:r>
      <w:r w:rsidR="007E69C7" w:rsidRPr="007B30DA">
        <w:rPr>
          <w:rFonts w:ascii="Bookman Old Style" w:hAnsi="Bookman Old Style"/>
          <w:b/>
        </w:rPr>
        <w:t>0</w:t>
      </w:r>
      <w:r w:rsidRPr="007B30DA">
        <w:rPr>
          <w:rFonts w:ascii="Bookman Old Style" w:hAnsi="Bookman Old Style"/>
          <w:b/>
        </w:rPr>
        <w:t>.</w:t>
      </w:r>
      <w:r w:rsidRPr="007B30DA">
        <w:rPr>
          <w:rFonts w:ascii="Bookman Old Style" w:hAnsi="Bookman Old Style"/>
          <w:b/>
        </w:rPr>
        <w:tab/>
        <w:t>VARIATIONS</w:t>
      </w:r>
    </w:p>
    <w:p w:rsidR="00B21F31" w:rsidRPr="007B30DA" w:rsidRDefault="00B21F31">
      <w:pPr>
        <w:pStyle w:val="BodyText"/>
        <w:tabs>
          <w:tab w:val="clear" w:pos="720"/>
        </w:tabs>
        <w:ind w:firstLine="720"/>
        <w:rPr>
          <w:rFonts w:ascii="Bookman Old Style" w:hAnsi="Bookman Old Style"/>
          <w:sz w:val="18"/>
        </w:rPr>
      </w:pPr>
    </w:p>
    <w:p w:rsidR="00B21F31" w:rsidRPr="007B30DA" w:rsidRDefault="00B21F31" w:rsidP="007E69C7">
      <w:pPr>
        <w:pStyle w:val="BodyText"/>
        <w:tabs>
          <w:tab w:val="clear" w:pos="720"/>
        </w:tabs>
        <w:ind w:firstLine="426"/>
        <w:rPr>
          <w:rFonts w:ascii="Bookman Old Style" w:hAnsi="Bookman Old Style"/>
        </w:rPr>
      </w:pPr>
      <w:r w:rsidRPr="007B30DA">
        <w:rPr>
          <w:rFonts w:ascii="Bookman Old Style" w:hAnsi="Bookman Old Style"/>
        </w:rPr>
        <w:t>All variations shall be included in updated Programs produced by the Contractor.</w:t>
      </w:r>
    </w:p>
    <w:p w:rsidR="00A0454B" w:rsidRPr="007B30DA" w:rsidRDefault="00A0454B">
      <w:pPr>
        <w:pStyle w:val="BodyText"/>
        <w:tabs>
          <w:tab w:val="clear" w:pos="720"/>
        </w:tabs>
        <w:ind w:firstLine="720"/>
        <w:rPr>
          <w:rFonts w:ascii="Bookman Old Style" w:hAnsi="Bookman Old Style"/>
        </w:rPr>
      </w:pPr>
    </w:p>
    <w:p w:rsidR="00B21F31" w:rsidRPr="007B30DA" w:rsidRDefault="00B21F31" w:rsidP="007E69C7">
      <w:pPr>
        <w:pStyle w:val="BodyText"/>
        <w:numPr>
          <w:ilvl w:val="0"/>
          <w:numId w:val="3"/>
        </w:numPr>
        <w:tabs>
          <w:tab w:val="clear" w:pos="720"/>
          <w:tab w:val="num" w:pos="426"/>
        </w:tabs>
        <w:ind w:hanging="720"/>
        <w:rPr>
          <w:rFonts w:ascii="Bookman Old Style" w:hAnsi="Bookman Old Style"/>
        </w:rPr>
      </w:pPr>
      <w:r w:rsidRPr="007B30DA">
        <w:rPr>
          <w:rFonts w:ascii="Bookman Old Style" w:hAnsi="Bookman Old Style"/>
          <w:b/>
        </w:rPr>
        <w:t>PAYMENT FOR VARIATIONS</w:t>
      </w:r>
    </w:p>
    <w:p w:rsidR="00B21F31" w:rsidRPr="007B30DA" w:rsidRDefault="00B21F31">
      <w:pPr>
        <w:pStyle w:val="BodyText"/>
        <w:rPr>
          <w:rFonts w:ascii="Bookman Old Style" w:hAnsi="Bookman Old Style"/>
          <w:sz w:val="16"/>
        </w:rPr>
      </w:pPr>
    </w:p>
    <w:p w:rsidR="007E69C7" w:rsidRPr="007B30DA" w:rsidRDefault="00B21F31" w:rsidP="00124E64">
      <w:pPr>
        <w:pStyle w:val="BodyText"/>
        <w:numPr>
          <w:ilvl w:val="1"/>
          <w:numId w:val="46"/>
        </w:numPr>
        <w:tabs>
          <w:tab w:val="clear" w:pos="720"/>
          <w:tab w:val="left" w:pos="851"/>
        </w:tabs>
        <w:ind w:left="993" w:hanging="567"/>
        <w:rPr>
          <w:rFonts w:ascii="Bookman Old Style" w:hAnsi="Bookman Old Style"/>
        </w:rPr>
      </w:pPr>
      <w:r w:rsidRPr="007B30DA">
        <w:rPr>
          <w:rFonts w:ascii="Bookman Old Style" w:hAnsi="Bookman Old Style"/>
        </w:rPr>
        <w:t>The Contractor shall provide the Engineer with a quotation for carrying out the Variation when requested to do so by the Engineer.  The Engineer shall assess the quotation, which shall be given with seven days of the request or within any longer period stated by the Engineer and before the Variation is ordered.</w:t>
      </w:r>
    </w:p>
    <w:p w:rsidR="007E69C7" w:rsidRPr="007B30DA" w:rsidRDefault="00B21F31" w:rsidP="00124E64">
      <w:pPr>
        <w:pStyle w:val="BodyText"/>
        <w:numPr>
          <w:ilvl w:val="1"/>
          <w:numId w:val="46"/>
        </w:numPr>
        <w:tabs>
          <w:tab w:val="clear" w:pos="720"/>
          <w:tab w:val="left" w:pos="851"/>
        </w:tabs>
        <w:ind w:left="993" w:hanging="567"/>
        <w:rPr>
          <w:rFonts w:ascii="Bookman Old Style" w:hAnsi="Bookman Old Style"/>
        </w:rPr>
      </w:pPr>
      <w:r w:rsidRPr="007B30DA">
        <w:rPr>
          <w:rFonts w:ascii="Bookman Old Style" w:hAnsi="Bookman Old Style"/>
        </w:rPr>
        <w:t xml:space="preserve">If the work in the Variation corresponds with an item description in the Bill of Quantities and if, in the opinion of the Engineer, the quantity of work above the limit stated in Sub Clause </w:t>
      </w:r>
      <w:r w:rsidR="007E69C7" w:rsidRPr="007B30DA">
        <w:rPr>
          <w:rFonts w:ascii="Bookman Old Style" w:hAnsi="Bookman Old Style"/>
        </w:rPr>
        <w:t>29</w:t>
      </w:r>
      <w:r w:rsidRPr="007B30DA">
        <w:rPr>
          <w:rFonts w:ascii="Bookman Old Style" w:hAnsi="Bookman Old Style"/>
        </w:rPr>
        <w:t>.1 or the timings of its execution do not cause the cost per unit of quantity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w:t>
      </w:r>
    </w:p>
    <w:p w:rsidR="007E69C7" w:rsidRPr="007B30DA" w:rsidRDefault="00B21F31" w:rsidP="00124E64">
      <w:pPr>
        <w:pStyle w:val="BodyText"/>
        <w:numPr>
          <w:ilvl w:val="1"/>
          <w:numId w:val="46"/>
        </w:numPr>
        <w:tabs>
          <w:tab w:val="clear" w:pos="720"/>
          <w:tab w:val="left" w:pos="851"/>
        </w:tabs>
        <w:ind w:left="993" w:hanging="567"/>
        <w:rPr>
          <w:rFonts w:ascii="Bookman Old Style" w:hAnsi="Bookman Old Style"/>
        </w:rPr>
      </w:pPr>
      <w:r w:rsidRPr="007B30DA">
        <w:rPr>
          <w:rFonts w:ascii="Bookman Old Style" w:hAnsi="Bookman Old Style"/>
        </w:rPr>
        <w:t>If the Contractor’s quotation is unreasonable, the Engineer may order the Variation and make a change to the Contract Price which shall be based on Engineer’s own forecast of the effects of the Variation on the Contractor’s costs.</w:t>
      </w:r>
    </w:p>
    <w:p w:rsidR="007E69C7" w:rsidRPr="007B30DA" w:rsidRDefault="007E69C7" w:rsidP="007E69C7">
      <w:pPr>
        <w:pStyle w:val="BodyText"/>
        <w:tabs>
          <w:tab w:val="clear" w:pos="720"/>
          <w:tab w:val="left" w:pos="851"/>
        </w:tabs>
        <w:ind w:left="993"/>
        <w:rPr>
          <w:rFonts w:ascii="Bookman Old Style" w:hAnsi="Bookman Old Style"/>
        </w:rPr>
      </w:pPr>
    </w:p>
    <w:p w:rsidR="007E69C7" w:rsidRPr="007B30DA" w:rsidRDefault="00B21F31" w:rsidP="00124E64">
      <w:pPr>
        <w:pStyle w:val="BodyText"/>
        <w:numPr>
          <w:ilvl w:val="1"/>
          <w:numId w:val="46"/>
        </w:numPr>
        <w:tabs>
          <w:tab w:val="clear" w:pos="720"/>
          <w:tab w:val="left" w:pos="851"/>
        </w:tabs>
        <w:ind w:left="993" w:hanging="567"/>
        <w:rPr>
          <w:rFonts w:ascii="Bookman Old Style" w:hAnsi="Bookman Old Style"/>
        </w:rPr>
      </w:pPr>
      <w:r w:rsidRPr="007B30DA">
        <w:rPr>
          <w:rFonts w:ascii="Bookman Old Style" w:hAnsi="Bookman Old Style"/>
        </w:rPr>
        <w:t>If the Engineer decides that the urgency of varying the work would prevent a quotation being given and considered without delaying the work, no quotation shall be given and the variation shall be treated as Compensation Event.</w:t>
      </w:r>
    </w:p>
    <w:p w:rsidR="007E69C7" w:rsidRPr="007B30DA" w:rsidRDefault="007E69C7" w:rsidP="007E69C7">
      <w:pPr>
        <w:pStyle w:val="ListParagraph"/>
        <w:rPr>
          <w:rFonts w:ascii="Bookman Old Style" w:hAnsi="Bookman Old Style"/>
        </w:rPr>
      </w:pPr>
    </w:p>
    <w:p w:rsidR="00B21F31" w:rsidRPr="007B30DA" w:rsidRDefault="00B21F31" w:rsidP="00124E64">
      <w:pPr>
        <w:pStyle w:val="BodyText"/>
        <w:numPr>
          <w:ilvl w:val="1"/>
          <w:numId w:val="46"/>
        </w:numPr>
        <w:tabs>
          <w:tab w:val="clear" w:pos="720"/>
          <w:tab w:val="left" w:pos="851"/>
        </w:tabs>
        <w:ind w:left="993" w:hanging="567"/>
        <w:rPr>
          <w:rFonts w:ascii="Bookman Old Style" w:hAnsi="Bookman Old Style"/>
        </w:rPr>
      </w:pPr>
      <w:r w:rsidRPr="007B30DA">
        <w:rPr>
          <w:rFonts w:ascii="Bookman Old Style" w:hAnsi="Bookman Old Style"/>
        </w:rPr>
        <w:t>The Contractor shall not be entitled to additional payment for costs which could have been avoided by giving early warning.</w:t>
      </w:r>
    </w:p>
    <w:p w:rsidR="00B21F31" w:rsidRPr="007B30DA" w:rsidRDefault="00B21F31">
      <w:pPr>
        <w:pStyle w:val="BodyText"/>
        <w:tabs>
          <w:tab w:val="clear" w:pos="720"/>
        </w:tabs>
        <w:rPr>
          <w:rFonts w:ascii="Bookman Old Style" w:hAnsi="Bookman Old Style"/>
          <w:sz w:val="16"/>
        </w:rPr>
      </w:pPr>
    </w:p>
    <w:p w:rsidR="00B21F31" w:rsidRPr="007B30DA" w:rsidRDefault="00B21F31" w:rsidP="007E69C7">
      <w:pPr>
        <w:pStyle w:val="BodyText"/>
        <w:numPr>
          <w:ilvl w:val="0"/>
          <w:numId w:val="3"/>
        </w:numPr>
        <w:tabs>
          <w:tab w:val="clear" w:pos="720"/>
          <w:tab w:val="num" w:pos="426"/>
        </w:tabs>
        <w:ind w:hanging="720"/>
        <w:rPr>
          <w:rFonts w:ascii="Bookman Old Style" w:hAnsi="Bookman Old Style"/>
        </w:rPr>
      </w:pPr>
      <w:r w:rsidRPr="007B30DA">
        <w:rPr>
          <w:rFonts w:ascii="Bookman Old Style" w:hAnsi="Bookman Old Style"/>
          <w:b/>
        </w:rPr>
        <w:t>CASH FLOW FORECASTS</w:t>
      </w:r>
    </w:p>
    <w:p w:rsidR="00B21F31" w:rsidRPr="007B30DA" w:rsidRDefault="00B21F31">
      <w:pPr>
        <w:pStyle w:val="BodyText"/>
        <w:rPr>
          <w:rFonts w:ascii="Bookman Old Style" w:hAnsi="Bookman Old Style"/>
          <w:sz w:val="16"/>
        </w:rPr>
      </w:pPr>
    </w:p>
    <w:p w:rsidR="007E69C7" w:rsidRPr="007B30DA" w:rsidRDefault="00B21F31" w:rsidP="007E69C7">
      <w:pPr>
        <w:pStyle w:val="BodyText"/>
        <w:tabs>
          <w:tab w:val="clear" w:pos="720"/>
        </w:tabs>
        <w:ind w:left="426"/>
        <w:rPr>
          <w:rFonts w:ascii="Bookman Old Style" w:hAnsi="Bookman Old Style"/>
        </w:rPr>
      </w:pPr>
      <w:r w:rsidRPr="007B30DA">
        <w:rPr>
          <w:rFonts w:ascii="Bookman Old Style" w:hAnsi="Bookman Old Style"/>
        </w:rPr>
        <w:t>When the Program is updated, the Contractor is to provide the Engineer with an updated cash flow forecast.</w:t>
      </w:r>
    </w:p>
    <w:p w:rsidR="007E69C7" w:rsidRPr="007B30DA" w:rsidRDefault="007E69C7" w:rsidP="007E69C7">
      <w:pPr>
        <w:pStyle w:val="BodyText"/>
        <w:tabs>
          <w:tab w:val="clear" w:pos="720"/>
        </w:tabs>
        <w:ind w:left="720"/>
        <w:rPr>
          <w:rFonts w:ascii="Bookman Old Style" w:hAnsi="Bookman Old Style"/>
        </w:rPr>
      </w:pPr>
    </w:p>
    <w:p w:rsidR="00B21F31" w:rsidRPr="007B30DA" w:rsidRDefault="00B21F31" w:rsidP="007E69C7">
      <w:pPr>
        <w:pStyle w:val="BodyText"/>
        <w:numPr>
          <w:ilvl w:val="0"/>
          <w:numId w:val="3"/>
        </w:numPr>
        <w:tabs>
          <w:tab w:val="clear" w:pos="720"/>
          <w:tab w:val="num" w:pos="426"/>
        </w:tabs>
        <w:ind w:hanging="720"/>
        <w:rPr>
          <w:rFonts w:ascii="Bookman Old Style" w:hAnsi="Bookman Old Style"/>
        </w:rPr>
      </w:pPr>
      <w:r w:rsidRPr="007B30DA">
        <w:rPr>
          <w:rFonts w:ascii="Bookman Old Style" w:hAnsi="Bookman Old Style"/>
          <w:b/>
        </w:rPr>
        <w:t>PAYMENT CERTIFICATES</w:t>
      </w:r>
    </w:p>
    <w:p w:rsidR="00B21F31" w:rsidRPr="007B30DA" w:rsidRDefault="00B21F31">
      <w:pPr>
        <w:pStyle w:val="BodyText"/>
        <w:rPr>
          <w:rFonts w:ascii="Bookman Old Style" w:hAnsi="Bookman Old Style"/>
          <w:sz w:val="16"/>
        </w:rPr>
      </w:pPr>
    </w:p>
    <w:p w:rsidR="00B21F31" w:rsidRPr="007B30DA" w:rsidRDefault="00B21F31" w:rsidP="007E69C7">
      <w:pPr>
        <w:pStyle w:val="BodyText"/>
        <w:ind w:left="426"/>
        <w:rPr>
          <w:rFonts w:ascii="Bookman Old Style" w:hAnsi="Bookman Old Style"/>
        </w:rPr>
      </w:pPr>
      <w:r w:rsidRPr="007B30DA">
        <w:rPr>
          <w:rFonts w:ascii="Bookman Old Style" w:hAnsi="Bookman Old Style"/>
        </w:rPr>
        <w:t>The Contractor shall submit to the Engineer monthly statements of the estimated value of work completed less the cumulative amount certified previously.</w:t>
      </w:r>
    </w:p>
    <w:p w:rsidR="00B21F31" w:rsidRPr="007B30DA" w:rsidRDefault="00B21F31">
      <w:pPr>
        <w:pStyle w:val="BodyText"/>
        <w:tabs>
          <w:tab w:val="num" w:pos="540"/>
        </w:tabs>
        <w:ind w:left="540" w:hanging="540"/>
        <w:rPr>
          <w:rFonts w:ascii="Bookman Old Style" w:hAnsi="Bookman Old Style"/>
          <w:sz w:val="16"/>
        </w:rPr>
      </w:pPr>
    </w:p>
    <w:p w:rsidR="007E69C7" w:rsidRPr="007B30DA" w:rsidRDefault="00B21F31" w:rsidP="00124E64">
      <w:pPr>
        <w:pStyle w:val="BodyText"/>
        <w:numPr>
          <w:ilvl w:val="1"/>
          <w:numId w:val="47"/>
        </w:numPr>
        <w:ind w:left="993" w:hanging="567"/>
        <w:rPr>
          <w:rFonts w:ascii="Bookman Old Style" w:hAnsi="Bookman Old Style"/>
        </w:rPr>
      </w:pPr>
      <w:r w:rsidRPr="007B30DA">
        <w:rPr>
          <w:rFonts w:ascii="Bookman Old Style" w:hAnsi="Bookman Old Style"/>
        </w:rPr>
        <w:t>The Engineer shall check the Contractor’s monthly statement within 14 days and certify the amount to be paid to the Contractor after taking into account any credit or debit for the month in question in respect of materials for the works in the relevant amounts and under conditions set forth of the Contract Data (Secured Advance).</w:t>
      </w:r>
    </w:p>
    <w:p w:rsidR="007E69C7" w:rsidRPr="007B30DA" w:rsidRDefault="007E69C7" w:rsidP="007E69C7">
      <w:pPr>
        <w:pStyle w:val="BodyText"/>
        <w:ind w:left="993"/>
        <w:rPr>
          <w:rFonts w:ascii="Bookman Old Style" w:hAnsi="Bookman Old Style"/>
        </w:rPr>
      </w:pPr>
    </w:p>
    <w:p w:rsidR="007E69C7" w:rsidRPr="007B30DA" w:rsidRDefault="00B21F31" w:rsidP="00124E64">
      <w:pPr>
        <w:pStyle w:val="BodyText"/>
        <w:numPr>
          <w:ilvl w:val="1"/>
          <w:numId w:val="47"/>
        </w:numPr>
        <w:ind w:left="993" w:hanging="567"/>
        <w:rPr>
          <w:rFonts w:ascii="Bookman Old Style" w:hAnsi="Bookman Old Style"/>
        </w:rPr>
      </w:pPr>
      <w:r w:rsidRPr="007B30DA">
        <w:rPr>
          <w:rFonts w:ascii="Bookman Old Style" w:hAnsi="Bookman Old Style"/>
        </w:rPr>
        <w:t>The value of work executed shall be determined by the Engineer.</w:t>
      </w:r>
    </w:p>
    <w:p w:rsidR="007E69C7" w:rsidRPr="007B30DA" w:rsidRDefault="007E69C7" w:rsidP="007E69C7">
      <w:pPr>
        <w:pStyle w:val="ListParagraph"/>
        <w:rPr>
          <w:rFonts w:ascii="Bookman Old Style" w:hAnsi="Bookman Old Style"/>
        </w:rPr>
      </w:pPr>
    </w:p>
    <w:p w:rsidR="007E69C7" w:rsidRPr="007B30DA" w:rsidRDefault="00B21F31" w:rsidP="00124E64">
      <w:pPr>
        <w:pStyle w:val="BodyText"/>
        <w:numPr>
          <w:ilvl w:val="1"/>
          <w:numId w:val="47"/>
        </w:numPr>
        <w:ind w:left="993" w:hanging="567"/>
        <w:rPr>
          <w:rFonts w:ascii="Bookman Old Style" w:hAnsi="Bookman Old Style"/>
        </w:rPr>
      </w:pPr>
      <w:r w:rsidRPr="007B30DA">
        <w:rPr>
          <w:rFonts w:ascii="Bookman Old Style" w:hAnsi="Bookman Old Style"/>
        </w:rPr>
        <w:t>The value of work executed shall comprise the value of the quantities of the items in the Bill of Quantities completed.</w:t>
      </w:r>
    </w:p>
    <w:p w:rsidR="007E69C7" w:rsidRPr="007B30DA" w:rsidRDefault="007E69C7" w:rsidP="007E69C7">
      <w:pPr>
        <w:pStyle w:val="ListParagraph"/>
        <w:rPr>
          <w:rFonts w:ascii="Bookman Old Style" w:hAnsi="Bookman Old Style"/>
        </w:rPr>
      </w:pPr>
    </w:p>
    <w:p w:rsidR="007E69C7" w:rsidRPr="007B30DA" w:rsidRDefault="00B21F31" w:rsidP="00124E64">
      <w:pPr>
        <w:pStyle w:val="BodyText"/>
        <w:numPr>
          <w:ilvl w:val="1"/>
          <w:numId w:val="47"/>
        </w:numPr>
        <w:ind w:left="993" w:hanging="567"/>
        <w:rPr>
          <w:rFonts w:ascii="Bookman Old Style" w:hAnsi="Bookman Old Style"/>
        </w:rPr>
      </w:pPr>
      <w:r w:rsidRPr="007B30DA">
        <w:rPr>
          <w:rFonts w:ascii="Bookman Old Style" w:hAnsi="Bookman Old Style"/>
        </w:rPr>
        <w:t>The value of work executed shall include the valuation of Variations and Compensation Events.</w:t>
      </w:r>
    </w:p>
    <w:p w:rsidR="007E69C7" w:rsidRPr="007B30DA" w:rsidRDefault="007E69C7" w:rsidP="007E69C7">
      <w:pPr>
        <w:pStyle w:val="ListParagraph"/>
        <w:rPr>
          <w:rFonts w:ascii="Bookman Old Style" w:hAnsi="Bookman Old Style"/>
        </w:rPr>
      </w:pPr>
    </w:p>
    <w:p w:rsidR="00B21F31" w:rsidRPr="007B30DA" w:rsidRDefault="00B21F31" w:rsidP="00124E64">
      <w:pPr>
        <w:pStyle w:val="BodyText"/>
        <w:numPr>
          <w:ilvl w:val="1"/>
          <w:numId w:val="47"/>
        </w:numPr>
        <w:ind w:left="993" w:hanging="567"/>
        <w:rPr>
          <w:rFonts w:ascii="Bookman Old Style" w:hAnsi="Bookman Old Style"/>
        </w:rPr>
      </w:pPr>
      <w:r w:rsidRPr="007B30DA">
        <w:rPr>
          <w:rFonts w:ascii="Bookman Old Style" w:hAnsi="Bookman Old Style"/>
        </w:rPr>
        <w:t xml:space="preserve">The Engineer may exclude any item certified in a </w:t>
      </w:r>
      <w:r w:rsidR="00F60AEC" w:rsidRPr="007B30DA">
        <w:rPr>
          <w:rFonts w:ascii="Bookman Old Style" w:hAnsi="Bookman Old Style"/>
        </w:rPr>
        <w:t>previous certificate</w:t>
      </w:r>
      <w:r w:rsidRPr="007B30DA">
        <w:rPr>
          <w:rFonts w:ascii="Bookman Old Style" w:hAnsi="Bookman Old Style"/>
        </w:rPr>
        <w:t xml:space="preserve"> or reduce the proportion of any item previously certified in any certificate in the light of later information.</w:t>
      </w:r>
    </w:p>
    <w:p w:rsidR="00B21F31" w:rsidRPr="007B30DA" w:rsidRDefault="00B21F31" w:rsidP="00F6052A">
      <w:pPr>
        <w:pStyle w:val="ListParagraph"/>
        <w:rPr>
          <w:rFonts w:ascii="Bookman Old Style" w:hAnsi="Bookman Old Style"/>
        </w:rPr>
      </w:pPr>
    </w:p>
    <w:p w:rsidR="00B21F31" w:rsidRPr="007B30DA" w:rsidRDefault="00B21F31">
      <w:pPr>
        <w:pStyle w:val="BodyText"/>
        <w:rPr>
          <w:rFonts w:ascii="Bookman Old Style" w:hAnsi="Bookman Old Style"/>
          <w:sz w:val="16"/>
        </w:rPr>
      </w:pPr>
    </w:p>
    <w:p w:rsidR="00B21F31" w:rsidRPr="007B30DA" w:rsidRDefault="007E69C7" w:rsidP="007E69C7">
      <w:pPr>
        <w:pStyle w:val="BodyText"/>
        <w:tabs>
          <w:tab w:val="clear" w:pos="720"/>
          <w:tab w:val="left" w:pos="426"/>
        </w:tabs>
        <w:rPr>
          <w:rFonts w:ascii="Bookman Old Style" w:hAnsi="Bookman Old Style"/>
        </w:rPr>
      </w:pPr>
      <w:r w:rsidRPr="007B30DA">
        <w:rPr>
          <w:rFonts w:ascii="Bookman Old Style" w:hAnsi="Bookman Old Style"/>
          <w:b/>
        </w:rPr>
        <w:t>3</w:t>
      </w:r>
      <w:r w:rsidR="00B21F31" w:rsidRPr="007B30DA">
        <w:rPr>
          <w:rFonts w:ascii="Bookman Old Style" w:hAnsi="Bookman Old Style"/>
          <w:b/>
        </w:rPr>
        <w:t>4</w:t>
      </w:r>
      <w:r w:rsidRPr="007B30DA">
        <w:rPr>
          <w:rFonts w:ascii="Bookman Old Style" w:hAnsi="Bookman Old Style"/>
          <w:b/>
        </w:rPr>
        <w:t xml:space="preserve">. </w:t>
      </w:r>
      <w:r w:rsidR="00B21F31" w:rsidRPr="007B30DA">
        <w:rPr>
          <w:rFonts w:ascii="Bookman Old Style" w:hAnsi="Bookman Old Style"/>
          <w:b/>
        </w:rPr>
        <w:t>PAYMENTS</w:t>
      </w:r>
    </w:p>
    <w:p w:rsidR="00B21F31" w:rsidRPr="007B30DA" w:rsidRDefault="00B21F31">
      <w:pPr>
        <w:pStyle w:val="BodyText"/>
        <w:rPr>
          <w:rFonts w:ascii="Bookman Old Style" w:hAnsi="Bookman Old Style"/>
          <w:sz w:val="16"/>
        </w:rPr>
      </w:pPr>
    </w:p>
    <w:p w:rsidR="00273C47" w:rsidRPr="007B30DA" w:rsidRDefault="00B21F31" w:rsidP="00124E64">
      <w:pPr>
        <w:pStyle w:val="BodyText"/>
        <w:numPr>
          <w:ilvl w:val="1"/>
          <w:numId w:val="48"/>
        </w:numPr>
        <w:tabs>
          <w:tab w:val="clear" w:pos="720"/>
        </w:tabs>
        <w:ind w:left="993" w:hanging="567"/>
        <w:rPr>
          <w:rFonts w:ascii="Bookman Old Style" w:hAnsi="Bookman Old Style"/>
        </w:rPr>
      </w:pPr>
      <w:r w:rsidRPr="007B30DA">
        <w:rPr>
          <w:rFonts w:ascii="Bookman Old Style" w:hAnsi="Bookman Old Style"/>
        </w:rPr>
        <w:t>Payments shall be adjusted for deductions for advance payments, retention and other recoveries in terms of the contract and deduction at source of taxes as applicable under the law.  The Employer shall pay the Contractor the amounts certified by the Engineer within 60 days of the date of each certificate.</w:t>
      </w:r>
    </w:p>
    <w:p w:rsidR="00273C47" w:rsidRPr="007B30DA" w:rsidRDefault="00273C47" w:rsidP="00273C47">
      <w:pPr>
        <w:pStyle w:val="BodyText"/>
        <w:tabs>
          <w:tab w:val="clear" w:pos="720"/>
        </w:tabs>
        <w:rPr>
          <w:rFonts w:ascii="Bookman Old Style" w:hAnsi="Bookman Old Style"/>
        </w:rPr>
      </w:pPr>
    </w:p>
    <w:p w:rsidR="00B21F31" w:rsidRPr="007B30DA" w:rsidRDefault="00B21F31" w:rsidP="00124E64">
      <w:pPr>
        <w:pStyle w:val="BodyText"/>
        <w:numPr>
          <w:ilvl w:val="1"/>
          <w:numId w:val="48"/>
        </w:numPr>
        <w:tabs>
          <w:tab w:val="clear" w:pos="720"/>
        </w:tabs>
        <w:ind w:left="993" w:hanging="567"/>
        <w:rPr>
          <w:rFonts w:ascii="Bookman Old Style" w:hAnsi="Bookman Old Style"/>
        </w:rPr>
      </w:pPr>
      <w:r w:rsidRPr="007B30DA">
        <w:rPr>
          <w:rFonts w:ascii="Bookman Old Style" w:hAnsi="Bookman Old Style"/>
        </w:rPr>
        <w:t>Items of the Works for which no rate or price has been entered it will not be paid for by the Employer and shall be deemed covered by other rates and prices in the Contract.</w:t>
      </w:r>
    </w:p>
    <w:p w:rsidR="00B21F31" w:rsidRPr="007B30DA" w:rsidRDefault="00B21F31">
      <w:pPr>
        <w:pStyle w:val="BodyText"/>
        <w:rPr>
          <w:rFonts w:ascii="Bookman Old Style" w:hAnsi="Bookman Old Style"/>
          <w:sz w:val="16"/>
        </w:rPr>
      </w:pPr>
    </w:p>
    <w:p w:rsidR="00B21F31" w:rsidRPr="007B30DA" w:rsidRDefault="00B21F31" w:rsidP="00124E64">
      <w:pPr>
        <w:pStyle w:val="BodyText"/>
        <w:numPr>
          <w:ilvl w:val="0"/>
          <w:numId w:val="49"/>
        </w:numPr>
        <w:tabs>
          <w:tab w:val="clear" w:pos="720"/>
          <w:tab w:val="num" w:pos="426"/>
        </w:tabs>
        <w:ind w:left="284" w:hanging="284"/>
        <w:rPr>
          <w:rFonts w:ascii="Bookman Old Style" w:hAnsi="Bookman Old Style"/>
          <w:b/>
        </w:rPr>
      </w:pPr>
      <w:r w:rsidRPr="007B30DA">
        <w:rPr>
          <w:rFonts w:ascii="Bookman Old Style" w:hAnsi="Bookman Old Style"/>
          <w:b/>
        </w:rPr>
        <w:t>COMPENSATION EVENTS</w:t>
      </w:r>
    </w:p>
    <w:p w:rsidR="00B21F31" w:rsidRPr="007B30DA" w:rsidRDefault="00B21F31">
      <w:pPr>
        <w:pStyle w:val="BodyText"/>
        <w:tabs>
          <w:tab w:val="left" w:pos="540"/>
        </w:tabs>
        <w:rPr>
          <w:rFonts w:ascii="Bookman Old Style" w:hAnsi="Bookman Old Style"/>
          <w:sz w:val="16"/>
        </w:rPr>
      </w:pPr>
    </w:p>
    <w:p w:rsidR="00B21F31" w:rsidRPr="007B30DA" w:rsidRDefault="00B21F31" w:rsidP="00124E64">
      <w:pPr>
        <w:pStyle w:val="BodyText"/>
        <w:numPr>
          <w:ilvl w:val="1"/>
          <w:numId w:val="49"/>
        </w:numPr>
        <w:tabs>
          <w:tab w:val="clear" w:pos="720"/>
          <w:tab w:val="left" w:pos="993"/>
          <w:tab w:val="left" w:pos="1560"/>
        </w:tabs>
        <w:ind w:hanging="354"/>
        <w:rPr>
          <w:rFonts w:ascii="Bookman Old Style" w:hAnsi="Bookman Old Style"/>
        </w:rPr>
      </w:pPr>
      <w:r w:rsidRPr="007B30DA">
        <w:rPr>
          <w:rFonts w:ascii="Bookman Old Style" w:hAnsi="Bookman Old Style"/>
        </w:rPr>
        <w:t>The following are Compensation Events unless they are caused by the Contractor.</w:t>
      </w:r>
    </w:p>
    <w:p w:rsidR="00B21F31" w:rsidRPr="007B30DA" w:rsidRDefault="00B21F31">
      <w:pPr>
        <w:pStyle w:val="BodyText"/>
        <w:tabs>
          <w:tab w:val="num" w:pos="540"/>
        </w:tabs>
        <w:ind w:left="540" w:hanging="540"/>
        <w:rPr>
          <w:rFonts w:ascii="Bookman Old Style" w:hAnsi="Bookman Old Style"/>
          <w:sz w:val="16"/>
        </w:rPr>
      </w:pPr>
    </w:p>
    <w:p w:rsidR="00273C47" w:rsidRPr="007B30DA" w:rsidRDefault="00273C47" w:rsidP="00124E64">
      <w:pPr>
        <w:pStyle w:val="BodyText"/>
        <w:numPr>
          <w:ilvl w:val="0"/>
          <w:numId w:val="10"/>
        </w:numPr>
        <w:tabs>
          <w:tab w:val="clear" w:pos="720"/>
        </w:tabs>
        <w:ind w:left="1276" w:hanging="283"/>
        <w:rPr>
          <w:rFonts w:ascii="Bookman Old Style" w:hAnsi="Bookman Old Style"/>
        </w:rPr>
      </w:pPr>
      <w:r w:rsidRPr="007B30DA">
        <w:rPr>
          <w:rFonts w:ascii="Bookman Old Style" w:hAnsi="Bookman Old Style"/>
        </w:rPr>
        <w:tab/>
      </w:r>
      <w:r w:rsidR="00B21F31" w:rsidRPr="007B30DA">
        <w:rPr>
          <w:rFonts w:ascii="Bookman Old Style" w:hAnsi="Bookman Old Style"/>
        </w:rPr>
        <w:t xml:space="preserve">The Employer does not give access to a part of the Site by the Possession Date </w:t>
      </w:r>
      <w:r w:rsidRPr="007B30DA">
        <w:rPr>
          <w:rFonts w:ascii="Bookman Old Style" w:hAnsi="Bookman Old Style"/>
        </w:rPr>
        <w:tab/>
      </w:r>
      <w:r w:rsidR="00B21F31" w:rsidRPr="007B30DA">
        <w:rPr>
          <w:rFonts w:ascii="Bookman Old Style" w:hAnsi="Bookman Old Style"/>
        </w:rPr>
        <w:t>stated in the Contract Data.</w:t>
      </w:r>
    </w:p>
    <w:p w:rsidR="00273C47" w:rsidRPr="007B30DA" w:rsidRDefault="00B21F31" w:rsidP="00124E64">
      <w:pPr>
        <w:pStyle w:val="BodyText"/>
        <w:numPr>
          <w:ilvl w:val="0"/>
          <w:numId w:val="10"/>
        </w:numPr>
        <w:tabs>
          <w:tab w:val="clear" w:pos="720"/>
          <w:tab w:val="clear" w:pos="1440"/>
          <w:tab w:val="left" w:pos="1418"/>
        </w:tabs>
        <w:ind w:left="1418" w:hanging="425"/>
        <w:rPr>
          <w:rFonts w:ascii="Bookman Old Style" w:hAnsi="Bookman Old Style"/>
        </w:rPr>
      </w:pPr>
      <w:r w:rsidRPr="007B30DA">
        <w:rPr>
          <w:rFonts w:ascii="Bookman Old Style" w:hAnsi="Bookman Old Style"/>
        </w:rPr>
        <w:t xml:space="preserve">The Employer modifies the schedule of other contractors in a way </w:t>
      </w:r>
      <w:r w:rsidR="00E577C3" w:rsidRPr="007B30DA">
        <w:rPr>
          <w:rFonts w:ascii="Bookman Old Style" w:hAnsi="Bookman Old Style"/>
        </w:rPr>
        <w:t>which effects</w:t>
      </w:r>
      <w:r w:rsidRPr="007B30DA">
        <w:rPr>
          <w:rFonts w:ascii="Bookman Old Style" w:hAnsi="Bookman Old Style"/>
        </w:rPr>
        <w:t xml:space="preserve"> the work of the contractor under the contract.</w:t>
      </w:r>
    </w:p>
    <w:p w:rsidR="00273C47" w:rsidRPr="007B30DA" w:rsidRDefault="00B21F31" w:rsidP="00124E64">
      <w:pPr>
        <w:pStyle w:val="BodyText"/>
        <w:numPr>
          <w:ilvl w:val="0"/>
          <w:numId w:val="10"/>
        </w:numPr>
        <w:tabs>
          <w:tab w:val="clear" w:pos="720"/>
          <w:tab w:val="clear" w:pos="1440"/>
          <w:tab w:val="left" w:pos="1418"/>
        </w:tabs>
        <w:ind w:left="1418" w:hanging="425"/>
        <w:rPr>
          <w:rFonts w:ascii="Bookman Old Style" w:hAnsi="Bookman Old Style"/>
        </w:rPr>
      </w:pPr>
      <w:r w:rsidRPr="007B30DA">
        <w:rPr>
          <w:rFonts w:ascii="Bookman Old Style" w:hAnsi="Bookman Old Style"/>
        </w:rPr>
        <w:t>The Engineer orders a delay or does not issue drawings, specifications or instructions required for execution of works on time.</w:t>
      </w:r>
    </w:p>
    <w:p w:rsidR="00273C47" w:rsidRPr="007B30DA" w:rsidRDefault="00B21F31" w:rsidP="00124E64">
      <w:pPr>
        <w:pStyle w:val="BodyText"/>
        <w:numPr>
          <w:ilvl w:val="0"/>
          <w:numId w:val="10"/>
        </w:numPr>
        <w:tabs>
          <w:tab w:val="clear" w:pos="720"/>
          <w:tab w:val="clear" w:pos="1440"/>
          <w:tab w:val="left" w:pos="1418"/>
        </w:tabs>
        <w:ind w:left="1418" w:hanging="425"/>
        <w:rPr>
          <w:rFonts w:ascii="Bookman Old Style" w:hAnsi="Bookman Old Style"/>
        </w:rPr>
      </w:pPr>
      <w:r w:rsidRPr="007B30DA">
        <w:rPr>
          <w:rFonts w:ascii="Bookman Old Style" w:hAnsi="Bookman Old Style"/>
        </w:rPr>
        <w:t>The Engineer instructs the Contractor to uncover or to carry out additional tests upon work which is then found to have no Defects.</w:t>
      </w:r>
    </w:p>
    <w:p w:rsidR="00273C47" w:rsidRPr="007B30DA" w:rsidRDefault="00B21F31" w:rsidP="00124E64">
      <w:pPr>
        <w:pStyle w:val="BodyText"/>
        <w:numPr>
          <w:ilvl w:val="0"/>
          <w:numId w:val="10"/>
        </w:numPr>
        <w:tabs>
          <w:tab w:val="clear" w:pos="720"/>
          <w:tab w:val="clear" w:pos="1440"/>
          <w:tab w:val="left" w:pos="1418"/>
        </w:tabs>
        <w:ind w:left="1418" w:hanging="425"/>
        <w:rPr>
          <w:rFonts w:ascii="Bookman Old Style" w:hAnsi="Bookman Old Style"/>
        </w:rPr>
      </w:pPr>
      <w:r w:rsidRPr="007B30DA">
        <w:rPr>
          <w:rFonts w:ascii="Bookman Old Style" w:hAnsi="Bookman Old Style"/>
        </w:rPr>
        <w:t>The Engineer unreasonably does not approve for a subcontract to be let.</w:t>
      </w:r>
    </w:p>
    <w:p w:rsidR="00273C47" w:rsidRPr="007B30DA" w:rsidRDefault="00B21F31" w:rsidP="00124E64">
      <w:pPr>
        <w:pStyle w:val="BodyText"/>
        <w:numPr>
          <w:ilvl w:val="0"/>
          <w:numId w:val="10"/>
        </w:numPr>
        <w:tabs>
          <w:tab w:val="clear" w:pos="720"/>
          <w:tab w:val="clear" w:pos="1440"/>
          <w:tab w:val="left" w:pos="1418"/>
        </w:tabs>
        <w:ind w:left="1418" w:hanging="425"/>
        <w:rPr>
          <w:rFonts w:ascii="Bookman Old Style" w:hAnsi="Bookman Old Style"/>
        </w:rPr>
      </w:pPr>
      <w:r w:rsidRPr="007B30DA">
        <w:rPr>
          <w:rFonts w:ascii="Bookman Old Style" w:hAnsi="Bookman Old Style"/>
        </w:rPr>
        <w:t>Ground conditions are substantially more adverse than could reasonably have been assumed before issuance of Letter of Acceptance from the information issued to Bidders (including the Site Investigation Reports), from information available publicly and from a visual inspection of the Site.</w:t>
      </w:r>
    </w:p>
    <w:p w:rsidR="00273C47" w:rsidRPr="007B30DA" w:rsidRDefault="00B21F31" w:rsidP="00124E64">
      <w:pPr>
        <w:pStyle w:val="BodyText"/>
        <w:numPr>
          <w:ilvl w:val="0"/>
          <w:numId w:val="10"/>
        </w:numPr>
        <w:tabs>
          <w:tab w:val="clear" w:pos="720"/>
          <w:tab w:val="clear" w:pos="1440"/>
          <w:tab w:val="left" w:pos="1418"/>
        </w:tabs>
        <w:ind w:left="1418" w:hanging="425"/>
        <w:rPr>
          <w:rFonts w:ascii="Bookman Old Style" w:hAnsi="Bookman Old Style"/>
        </w:rPr>
      </w:pPr>
      <w:r w:rsidRPr="007B30DA">
        <w:rPr>
          <w:rFonts w:ascii="Bookman Old Style" w:hAnsi="Bookman Old Style"/>
        </w:rPr>
        <w:t>The Engineer gives an instruction for dealing with an unforeseen condition, caused by the Employer, or additional work required for safety or other reasons.</w:t>
      </w:r>
    </w:p>
    <w:p w:rsidR="00273C47" w:rsidRPr="007B30DA" w:rsidRDefault="00B21F31" w:rsidP="00124E64">
      <w:pPr>
        <w:pStyle w:val="BodyText"/>
        <w:numPr>
          <w:ilvl w:val="0"/>
          <w:numId w:val="10"/>
        </w:numPr>
        <w:tabs>
          <w:tab w:val="clear" w:pos="720"/>
          <w:tab w:val="clear" w:pos="1440"/>
          <w:tab w:val="left" w:pos="1418"/>
        </w:tabs>
        <w:ind w:left="1418" w:hanging="425"/>
        <w:rPr>
          <w:rFonts w:ascii="Bookman Old Style" w:hAnsi="Bookman Old Style"/>
        </w:rPr>
      </w:pPr>
      <w:r w:rsidRPr="007B30DA">
        <w:rPr>
          <w:rFonts w:ascii="Bookman Old Style" w:hAnsi="Bookman Old Style"/>
        </w:rPr>
        <w:t>Other contractors, public authorities, utilities or the Employer does not work within the dates and other constraints stated in the Contract, and they cause delay or extra cost to the Contractor.</w:t>
      </w:r>
    </w:p>
    <w:p w:rsidR="00273C47" w:rsidRPr="007B30DA" w:rsidRDefault="00273C47" w:rsidP="00124E64">
      <w:pPr>
        <w:pStyle w:val="BodyText"/>
        <w:numPr>
          <w:ilvl w:val="0"/>
          <w:numId w:val="10"/>
        </w:numPr>
        <w:tabs>
          <w:tab w:val="clear" w:pos="720"/>
          <w:tab w:val="clear" w:pos="1440"/>
          <w:tab w:val="left" w:pos="1418"/>
        </w:tabs>
        <w:ind w:left="1418" w:hanging="425"/>
        <w:rPr>
          <w:rFonts w:ascii="Bookman Old Style" w:hAnsi="Bookman Old Style"/>
        </w:rPr>
      </w:pPr>
      <w:r w:rsidRPr="007B30DA">
        <w:rPr>
          <w:rFonts w:ascii="Bookman Old Style" w:hAnsi="Bookman Old Style"/>
        </w:rPr>
        <w:t>T</w:t>
      </w:r>
      <w:r w:rsidR="00B21F31" w:rsidRPr="007B30DA">
        <w:rPr>
          <w:rFonts w:ascii="Bookman Old Style" w:hAnsi="Bookman Old Style"/>
        </w:rPr>
        <w:t>he advance payment is delayed.</w:t>
      </w:r>
    </w:p>
    <w:p w:rsidR="00273C47" w:rsidRPr="007B30DA" w:rsidRDefault="00B21F31" w:rsidP="00124E64">
      <w:pPr>
        <w:pStyle w:val="BodyText"/>
        <w:numPr>
          <w:ilvl w:val="0"/>
          <w:numId w:val="10"/>
        </w:numPr>
        <w:tabs>
          <w:tab w:val="clear" w:pos="720"/>
          <w:tab w:val="clear" w:pos="1440"/>
          <w:tab w:val="left" w:pos="1418"/>
        </w:tabs>
        <w:ind w:left="1418" w:hanging="425"/>
        <w:rPr>
          <w:rFonts w:ascii="Bookman Old Style" w:hAnsi="Bookman Old Style"/>
        </w:rPr>
      </w:pPr>
      <w:r w:rsidRPr="007B30DA">
        <w:rPr>
          <w:rFonts w:ascii="Bookman Old Style" w:hAnsi="Bookman Old Style"/>
        </w:rPr>
        <w:t>The effect on the Contractor of any of the Employer’s Risks.</w:t>
      </w:r>
    </w:p>
    <w:p w:rsidR="00273C47" w:rsidRPr="007B30DA" w:rsidRDefault="00B21F31" w:rsidP="00124E64">
      <w:pPr>
        <w:pStyle w:val="BodyText"/>
        <w:numPr>
          <w:ilvl w:val="0"/>
          <w:numId w:val="10"/>
        </w:numPr>
        <w:tabs>
          <w:tab w:val="clear" w:pos="720"/>
          <w:tab w:val="clear" w:pos="1440"/>
          <w:tab w:val="left" w:pos="1418"/>
        </w:tabs>
        <w:ind w:left="1418" w:hanging="425"/>
        <w:rPr>
          <w:rFonts w:ascii="Bookman Old Style" w:hAnsi="Bookman Old Style"/>
        </w:rPr>
      </w:pPr>
      <w:r w:rsidRPr="007B30DA">
        <w:rPr>
          <w:rFonts w:ascii="Bookman Old Style" w:hAnsi="Bookman Old Style"/>
        </w:rPr>
        <w:t>The Engineer unreasonably delays issuing a Certificate of Completion.</w:t>
      </w:r>
    </w:p>
    <w:p w:rsidR="00B21F31" w:rsidRPr="007B30DA" w:rsidRDefault="00B21F31" w:rsidP="00124E64">
      <w:pPr>
        <w:pStyle w:val="BodyText"/>
        <w:numPr>
          <w:ilvl w:val="0"/>
          <w:numId w:val="10"/>
        </w:numPr>
        <w:tabs>
          <w:tab w:val="clear" w:pos="720"/>
          <w:tab w:val="clear" w:pos="1440"/>
          <w:tab w:val="left" w:pos="1418"/>
        </w:tabs>
        <w:ind w:left="1418" w:hanging="425"/>
        <w:rPr>
          <w:rFonts w:ascii="Bookman Old Style" w:hAnsi="Bookman Old Style"/>
        </w:rPr>
      </w:pPr>
      <w:r w:rsidRPr="007B30DA">
        <w:rPr>
          <w:rFonts w:ascii="Bookman Old Style" w:hAnsi="Bookman Old Style"/>
        </w:rPr>
        <w:t>Other Compensation Events listed in the Contract Data or mentioned in the Contract.</w:t>
      </w:r>
    </w:p>
    <w:p w:rsidR="00B21F31" w:rsidRPr="007B30DA" w:rsidRDefault="00B21F31">
      <w:pPr>
        <w:pStyle w:val="BodyText"/>
        <w:tabs>
          <w:tab w:val="num" w:pos="540"/>
        </w:tabs>
        <w:ind w:left="540" w:hanging="540"/>
        <w:rPr>
          <w:rFonts w:ascii="Bookman Old Style" w:hAnsi="Bookman Old Style"/>
          <w:sz w:val="16"/>
        </w:rPr>
      </w:pPr>
    </w:p>
    <w:p w:rsidR="00273C47" w:rsidRPr="007B30DA" w:rsidRDefault="00B21F31" w:rsidP="00124E64">
      <w:pPr>
        <w:pStyle w:val="BodyText"/>
        <w:numPr>
          <w:ilvl w:val="1"/>
          <w:numId w:val="49"/>
        </w:numPr>
        <w:tabs>
          <w:tab w:val="clear" w:pos="720"/>
        </w:tabs>
        <w:ind w:left="993" w:hanging="567"/>
        <w:rPr>
          <w:rFonts w:ascii="Bookman Old Style" w:hAnsi="Bookman Old Style"/>
        </w:rPr>
      </w:pPr>
      <w:r w:rsidRPr="007B30DA">
        <w:rPr>
          <w:rFonts w:ascii="Bookman Old Style" w:hAnsi="Bookman Old Style"/>
        </w:rPr>
        <w:t xml:space="preserve">If a Compensation Event would cause additional cost or would prevent the </w:t>
      </w:r>
      <w:r w:rsidR="00F60AEC" w:rsidRPr="007B30DA">
        <w:rPr>
          <w:rFonts w:ascii="Bookman Old Style" w:hAnsi="Bookman Old Style"/>
        </w:rPr>
        <w:t>work being</w:t>
      </w:r>
      <w:r w:rsidRPr="007B30DA">
        <w:rPr>
          <w:rFonts w:ascii="Bookman Old Style" w:hAnsi="Bookman Old Style"/>
        </w:rPr>
        <w:t xml:space="preserve"> completed before the intended Completion Date, the Contract Price shall be increased and / or the Intended Completion Date is extended.   The Engineer shall decide whether and by how much the Contract Price shall be increased and whether any by how much the Intended Completion Date shall be extended.</w:t>
      </w:r>
    </w:p>
    <w:p w:rsidR="00273C47" w:rsidRPr="007B30DA" w:rsidRDefault="00273C47" w:rsidP="00273C47">
      <w:pPr>
        <w:pStyle w:val="BodyText"/>
        <w:tabs>
          <w:tab w:val="clear" w:pos="720"/>
        </w:tabs>
        <w:ind w:left="993"/>
        <w:rPr>
          <w:rFonts w:ascii="Bookman Old Style" w:hAnsi="Bookman Old Style"/>
        </w:rPr>
      </w:pPr>
    </w:p>
    <w:p w:rsidR="00273C47" w:rsidRPr="007B30DA" w:rsidRDefault="00B21F31" w:rsidP="00124E64">
      <w:pPr>
        <w:pStyle w:val="BodyText"/>
        <w:numPr>
          <w:ilvl w:val="1"/>
          <w:numId w:val="49"/>
        </w:numPr>
        <w:tabs>
          <w:tab w:val="clear" w:pos="720"/>
        </w:tabs>
        <w:ind w:left="993" w:hanging="567"/>
        <w:rPr>
          <w:rFonts w:ascii="Bookman Old Style" w:hAnsi="Bookman Old Style"/>
        </w:rPr>
      </w:pPr>
      <w:r w:rsidRPr="007B30DA">
        <w:rPr>
          <w:rFonts w:ascii="Bookman Old Style" w:hAnsi="Bookman Old Style"/>
        </w:rPr>
        <w:t>As soon as information demonstrating the effect of each Compensation Event upon the Contractor’s forecast has been provided by the Contractor, it is to be assessed by the Engineer and the Contract Price shall be adjusted accordingly.  If the Contractor’s forecast is deemed unreasonable, the Engineer shall adjust the Contract Price based on Engineer’s own forecast.  The engineer will assume that the Contractor will react competently and promptly to the event.</w:t>
      </w:r>
    </w:p>
    <w:p w:rsidR="00273C47" w:rsidRPr="007B30DA" w:rsidRDefault="00273C47" w:rsidP="00273C47">
      <w:pPr>
        <w:pStyle w:val="ListParagraph"/>
        <w:rPr>
          <w:rFonts w:ascii="Bookman Old Style" w:hAnsi="Bookman Old Style"/>
        </w:rPr>
      </w:pPr>
    </w:p>
    <w:p w:rsidR="00B21F31" w:rsidRPr="007B30DA" w:rsidRDefault="00B21F31" w:rsidP="00124E64">
      <w:pPr>
        <w:pStyle w:val="BodyText"/>
        <w:numPr>
          <w:ilvl w:val="1"/>
          <w:numId w:val="49"/>
        </w:numPr>
        <w:tabs>
          <w:tab w:val="clear" w:pos="720"/>
        </w:tabs>
        <w:ind w:left="993" w:hanging="567"/>
        <w:rPr>
          <w:rFonts w:ascii="Bookman Old Style" w:hAnsi="Bookman Old Style"/>
        </w:rPr>
      </w:pPr>
      <w:r w:rsidRPr="007B30DA">
        <w:rPr>
          <w:rFonts w:ascii="Bookman Old Style" w:hAnsi="Bookman Old Style"/>
        </w:rPr>
        <w:t>The Contractor shall not be entitled to compensation to the extent that the Employer’s interests are adversely affected by the Contractor not having given early warning or not having cooperated with the Engineer.</w:t>
      </w:r>
    </w:p>
    <w:p w:rsidR="00B21F31" w:rsidRPr="007B30DA" w:rsidRDefault="00B21F31">
      <w:pPr>
        <w:pStyle w:val="BodyText"/>
        <w:rPr>
          <w:rFonts w:ascii="Bookman Old Style" w:hAnsi="Bookman Old Style"/>
          <w:sz w:val="16"/>
        </w:rPr>
      </w:pPr>
    </w:p>
    <w:p w:rsidR="00B21F31" w:rsidRPr="007B30DA" w:rsidRDefault="00B21F31" w:rsidP="00124E64">
      <w:pPr>
        <w:pStyle w:val="BodyText"/>
        <w:numPr>
          <w:ilvl w:val="0"/>
          <w:numId w:val="49"/>
        </w:numPr>
        <w:tabs>
          <w:tab w:val="clear" w:pos="720"/>
          <w:tab w:val="left" w:pos="284"/>
        </w:tabs>
        <w:ind w:left="426" w:hanging="426"/>
        <w:rPr>
          <w:rFonts w:ascii="Bookman Old Style" w:hAnsi="Bookman Old Style"/>
        </w:rPr>
      </w:pPr>
      <w:r w:rsidRPr="007B30DA">
        <w:rPr>
          <w:rFonts w:ascii="Bookman Old Style" w:hAnsi="Bookman Old Style"/>
          <w:b/>
        </w:rPr>
        <w:t>TAX</w:t>
      </w:r>
    </w:p>
    <w:p w:rsidR="00B21F31" w:rsidRPr="007B30DA" w:rsidRDefault="00B21F31">
      <w:pPr>
        <w:pStyle w:val="BodyText"/>
        <w:rPr>
          <w:rFonts w:ascii="Bookman Old Style" w:hAnsi="Bookman Old Style"/>
          <w:sz w:val="16"/>
        </w:rPr>
      </w:pPr>
    </w:p>
    <w:p w:rsidR="009F12D1" w:rsidRPr="007B30DA" w:rsidRDefault="00B21F31" w:rsidP="00124E64">
      <w:pPr>
        <w:pStyle w:val="ListParagraph"/>
        <w:numPr>
          <w:ilvl w:val="1"/>
          <w:numId w:val="49"/>
        </w:numPr>
        <w:tabs>
          <w:tab w:val="left" w:pos="993"/>
        </w:tabs>
        <w:ind w:left="993" w:hanging="567"/>
        <w:jc w:val="both"/>
        <w:rPr>
          <w:rFonts w:ascii="Bookman Old Style" w:hAnsi="Bookman Old Style"/>
        </w:rPr>
      </w:pPr>
      <w:r w:rsidRPr="007B30DA">
        <w:rPr>
          <w:rFonts w:ascii="Bookman Old Style" w:hAnsi="Bookman Old Style"/>
        </w:rPr>
        <w:t xml:space="preserve">As per the </w:t>
      </w:r>
      <w:r w:rsidR="007D6107" w:rsidRPr="007B30DA">
        <w:rPr>
          <w:rFonts w:ascii="Bookman Old Style" w:hAnsi="Bookman Old Style"/>
        </w:rPr>
        <w:t>TGSPDCL</w:t>
      </w:r>
      <w:r w:rsidR="0038753F">
        <w:rPr>
          <w:rFonts w:ascii="Bookman Old Style" w:hAnsi="Bookman Old Style"/>
        </w:rPr>
        <w:t xml:space="preserve"> </w:t>
      </w:r>
      <w:r w:rsidRPr="007B30DA">
        <w:rPr>
          <w:rFonts w:ascii="Bookman Old Style" w:hAnsi="Bookman Old Style"/>
        </w:rPr>
        <w:t>procedures</w:t>
      </w:r>
      <w:r w:rsidR="0038753F">
        <w:rPr>
          <w:rFonts w:ascii="Bookman Old Style" w:hAnsi="Bookman Old Style"/>
        </w:rPr>
        <w:t xml:space="preserve"> </w:t>
      </w:r>
      <w:r w:rsidRPr="007B30DA">
        <w:rPr>
          <w:rFonts w:ascii="Bookman Old Style" w:hAnsi="Bookman Old Style"/>
        </w:rPr>
        <w:t xml:space="preserve">(prevailing now) the </w:t>
      </w:r>
      <w:r w:rsidR="005D5472" w:rsidRPr="007B30DA">
        <w:rPr>
          <w:rFonts w:ascii="Bookman Old Style" w:hAnsi="Bookman Old Style"/>
        </w:rPr>
        <w:t>GST</w:t>
      </w:r>
      <w:r w:rsidRPr="007B30DA">
        <w:rPr>
          <w:rFonts w:ascii="Bookman Old Style" w:hAnsi="Bookman Old Style"/>
        </w:rPr>
        <w:t xml:space="preserve"> of </w:t>
      </w:r>
      <w:r w:rsidR="005D5472" w:rsidRPr="007B30DA">
        <w:rPr>
          <w:rFonts w:ascii="Bookman Old Style" w:hAnsi="Bookman Old Style"/>
        </w:rPr>
        <w:t>1</w:t>
      </w:r>
      <w:r w:rsidR="00301FA9" w:rsidRPr="007B30DA">
        <w:rPr>
          <w:rFonts w:ascii="Bookman Old Style" w:hAnsi="Bookman Old Style"/>
        </w:rPr>
        <w:t>8%</w:t>
      </w:r>
      <w:r w:rsidRPr="007B30DA">
        <w:rPr>
          <w:rFonts w:ascii="Bookman Old Style" w:hAnsi="Bookman Old Style"/>
        </w:rPr>
        <w:t xml:space="preserve"> on the total value of </w:t>
      </w:r>
      <w:r w:rsidR="00E577C3" w:rsidRPr="007B30DA">
        <w:rPr>
          <w:rFonts w:ascii="Bookman Old Style" w:hAnsi="Bookman Old Style"/>
        </w:rPr>
        <w:t>labour</w:t>
      </w:r>
      <w:r w:rsidRPr="007B30DA">
        <w:rPr>
          <w:rFonts w:ascii="Bookman Old Style" w:hAnsi="Bookman Old Style"/>
        </w:rPr>
        <w:t xml:space="preserve"> portion of ECV will be shared on works contract where material &amp;</w:t>
      </w:r>
      <w:r w:rsidR="0038753F">
        <w:rPr>
          <w:rFonts w:ascii="Bookman Old Style" w:hAnsi="Bookman Old Style"/>
        </w:rPr>
        <w:t xml:space="preserve"> </w:t>
      </w:r>
      <w:r w:rsidR="00E577C3" w:rsidRPr="007B30DA">
        <w:rPr>
          <w:rFonts w:ascii="Bookman Old Style" w:hAnsi="Bookman Old Style"/>
        </w:rPr>
        <w:t>labour</w:t>
      </w:r>
      <w:r w:rsidRPr="007B30DA">
        <w:rPr>
          <w:rFonts w:ascii="Bookman Old Style" w:hAnsi="Bookman Old Style"/>
        </w:rPr>
        <w:t xml:space="preserve"> can be bifurcated in the ratio of 50:50 between the service provider</w:t>
      </w:r>
      <w:r w:rsidR="0038753F">
        <w:rPr>
          <w:rFonts w:ascii="Bookman Old Style" w:hAnsi="Bookman Old Style"/>
        </w:rPr>
        <w:t xml:space="preserve"> </w:t>
      </w:r>
      <w:r w:rsidRPr="007B30DA">
        <w:rPr>
          <w:rFonts w:ascii="Bookman Old Style" w:hAnsi="Bookman Old Style"/>
        </w:rPr>
        <w:t>(the contractor / agency) and service recipient(</w:t>
      </w:r>
      <w:r w:rsidR="00B06EC9" w:rsidRPr="007B30DA">
        <w:rPr>
          <w:rFonts w:ascii="Bookman Old Style" w:hAnsi="Bookman Old Style"/>
        </w:rPr>
        <w:t>T</w:t>
      </w:r>
      <w:r w:rsidR="000767DB" w:rsidRPr="007B30DA">
        <w:rPr>
          <w:rFonts w:ascii="Bookman Old Style" w:hAnsi="Bookman Old Style"/>
        </w:rPr>
        <w:t>G</w:t>
      </w:r>
      <w:r w:rsidR="00B06EC9" w:rsidRPr="007B30DA">
        <w:rPr>
          <w:rFonts w:ascii="Bookman Old Style" w:hAnsi="Bookman Old Style"/>
        </w:rPr>
        <w:t>SPDCL</w:t>
      </w:r>
      <w:r w:rsidRPr="007B30DA">
        <w:rPr>
          <w:rFonts w:ascii="Bookman Old Style" w:hAnsi="Bookman Old Style"/>
        </w:rPr>
        <w:t xml:space="preserve">). The 50% </w:t>
      </w:r>
      <w:r w:rsidR="005D5472" w:rsidRPr="007B30DA">
        <w:rPr>
          <w:rFonts w:ascii="Bookman Old Style" w:hAnsi="Bookman Old Style"/>
        </w:rPr>
        <w:t>GST</w:t>
      </w:r>
      <w:r w:rsidRPr="007B30DA">
        <w:rPr>
          <w:rFonts w:ascii="Bookman Old Style" w:hAnsi="Bookman Old Style"/>
        </w:rPr>
        <w:t xml:space="preserve"> as mentioned above is to be paid by the service provider and the same will be reimbursed by the </w:t>
      </w:r>
      <w:r w:rsidR="007D6107" w:rsidRPr="007B30DA">
        <w:rPr>
          <w:rFonts w:ascii="Bookman Old Style" w:hAnsi="Bookman Old Style"/>
        </w:rPr>
        <w:t>TGSPDCL</w:t>
      </w:r>
      <w:r w:rsidR="0038753F">
        <w:rPr>
          <w:rFonts w:ascii="Bookman Old Style" w:hAnsi="Bookman Old Style"/>
        </w:rPr>
        <w:t xml:space="preserve"> </w:t>
      </w:r>
      <w:r w:rsidRPr="007B30DA">
        <w:rPr>
          <w:rFonts w:ascii="Bookman Old Style" w:hAnsi="Bookman Old Style"/>
        </w:rPr>
        <w:t>on submission of the original receipt clearly earmarking on the receipt that it has been paid for the particular work which has been executed by the service provider and claiming reimbursement.</w:t>
      </w:r>
    </w:p>
    <w:p w:rsidR="009F12D1" w:rsidRPr="007B30DA" w:rsidRDefault="009F12D1" w:rsidP="009F12D1">
      <w:pPr>
        <w:pStyle w:val="ListParagraph"/>
        <w:tabs>
          <w:tab w:val="left" w:pos="993"/>
        </w:tabs>
        <w:ind w:left="993"/>
        <w:jc w:val="both"/>
        <w:rPr>
          <w:rFonts w:ascii="Bookman Old Style" w:hAnsi="Bookman Old Style"/>
        </w:rPr>
      </w:pPr>
    </w:p>
    <w:p w:rsidR="00B21F31" w:rsidRPr="007B30DA" w:rsidRDefault="00B21F31" w:rsidP="00124E64">
      <w:pPr>
        <w:pStyle w:val="ListParagraph"/>
        <w:numPr>
          <w:ilvl w:val="0"/>
          <w:numId w:val="49"/>
        </w:numPr>
        <w:tabs>
          <w:tab w:val="left" w:pos="993"/>
        </w:tabs>
        <w:ind w:left="426" w:hanging="426"/>
        <w:jc w:val="both"/>
        <w:rPr>
          <w:rFonts w:ascii="Bookman Old Style" w:hAnsi="Bookman Old Style"/>
        </w:rPr>
      </w:pPr>
      <w:r w:rsidRPr="007B30DA">
        <w:rPr>
          <w:rFonts w:ascii="Bookman Old Style" w:hAnsi="Bookman Old Style"/>
          <w:b/>
        </w:rPr>
        <w:t>CURRENCIES</w:t>
      </w:r>
    </w:p>
    <w:p w:rsidR="00B21F31" w:rsidRPr="007B30DA" w:rsidRDefault="00B21F31">
      <w:pPr>
        <w:pStyle w:val="BodyText"/>
        <w:rPr>
          <w:rFonts w:ascii="Bookman Old Style" w:hAnsi="Bookman Old Style"/>
        </w:rPr>
      </w:pPr>
      <w:r w:rsidRPr="007B30DA">
        <w:rPr>
          <w:rFonts w:ascii="Bookman Old Style" w:hAnsi="Bookman Old Style"/>
        </w:rPr>
        <w:t xml:space="preserve">       All payments shall be made in Indian Rupees</w:t>
      </w:r>
      <w:r w:rsidR="009F12D1" w:rsidRPr="007B30DA">
        <w:rPr>
          <w:rFonts w:ascii="Bookman Old Style" w:hAnsi="Bookman Old Style"/>
        </w:rPr>
        <w:t>.</w:t>
      </w:r>
    </w:p>
    <w:p w:rsidR="009F12D1" w:rsidRPr="0038753F" w:rsidRDefault="009F12D1">
      <w:pPr>
        <w:pStyle w:val="BodyText"/>
        <w:rPr>
          <w:rFonts w:ascii="Bookman Old Style" w:hAnsi="Bookman Old Style"/>
          <w:sz w:val="10"/>
        </w:rPr>
      </w:pPr>
    </w:p>
    <w:p w:rsidR="00B21F31" w:rsidRPr="007B30DA" w:rsidRDefault="00B21F31">
      <w:pPr>
        <w:pStyle w:val="BodyText"/>
        <w:rPr>
          <w:rFonts w:ascii="Bookman Old Style" w:hAnsi="Bookman Old Style"/>
          <w:sz w:val="16"/>
        </w:rPr>
      </w:pPr>
    </w:p>
    <w:p w:rsidR="00B21F31" w:rsidRPr="007B30DA" w:rsidRDefault="00B21F31" w:rsidP="00124E64">
      <w:pPr>
        <w:pStyle w:val="BodyText"/>
        <w:numPr>
          <w:ilvl w:val="0"/>
          <w:numId w:val="49"/>
        </w:numPr>
        <w:tabs>
          <w:tab w:val="clear" w:pos="720"/>
          <w:tab w:val="left" w:pos="426"/>
        </w:tabs>
        <w:ind w:hanging="720"/>
        <w:rPr>
          <w:rFonts w:ascii="Bookman Old Style" w:hAnsi="Bookman Old Style"/>
        </w:rPr>
      </w:pPr>
      <w:r w:rsidRPr="007B30DA">
        <w:rPr>
          <w:rFonts w:ascii="Bookman Old Style" w:hAnsi="Bookman Old Style"/>
          <w:b/>
        </w:rPr>
        <w:t>RETENTION</w:t>
      </w:r>
    </w:p>
    <w:p w:rsidR="00B21F31" w:rsidRPr="007B30DA" w:rsidRDefault="00B21F31">
      <w:pPr>
        <w:pStyle w:val="BodyText"/>
        <w:rPr>
          <w:rFonts w:ascii="Bookman Old Style" w:hAnsi="Bookman Old Style"/>
          <w:sz w:val="16"/>
        </w:rPr>
      </w:pPr>
    </w:p>
    <w:p w:rsidR="009F12D1" w:rsidRPr="007B30DA" w:rsidRDefault="00B21F31" w:rsidP="00124E64">
      <w:pPr>
        <w:pStyle w:val="ListParagraph"/>
        <w:numPr>
          <w:ilvl w:val="1"/>
          <w:numId w:val="49"/>
        </w:numPr>
        <w:tabs>
          <w:tab w:val="left" w:pos="993"/>
        </w:tabs>
        <w:ind w:hanging="354"/>
        <w:jc w:val="both"/>
        <w:rPr>
          <w:rFonts w:ascii="Bookman Old Style" w:hAnsi="Bookman Old Style"/>
          <w:sz w:val="22"/>
        </w:rPr>
      </w:pPr>
      <w:r w:rsidRPr="007B30DA">
        <w:rPr>
          <w:rFonts w:ascii="Bookman Old Style" w:hAnsi="Bookman Old Style"/>
          <w:sz w:val="22"/>
        </w:rPr>
        <w:t xml:space="preserve">The Employer shall retain 6% from each payment due to the Contractor as stated in the </w:t>
      </w:r>
      <w:r w:rsidR="009F12D1" w:rsidRPr="007B30DA">
        <w:rPr>
          <w:rFonts w:ascii="Bookman Old Style" w:hAnsi="Bookman Old Style"/>
          <w:sz w:val="22"/>
        </w:rPr>
        <w:tab/>
      </w:r>
      <w:r w:rsidRPr="007B30DA">
        <w:rPr>
          <w:rFonts w:ascii="Bookman Old Style" w:hAnsi="Bookman Old Style"/>
          <w:sz w:val="22"/>
        </w:rPr>
        <w:t xml:space="preserve">Contract Data, </w:t>
      </w:r>
      <w:r w:rsidRPr="007B30DA">
        <w:rPr>
          <w:rFonts w:ascii="Bookman Old Style" w:hAnsi="Bookman Old Style"/>
        </w:rPr>
        <w:t>Subject</w:t>
      </w:r>
      <w:r w:rsidRPr="007B30DA">
        <w:rPr>
          <w:rFonts w:ascii="Bookman Old Style" w:hAnsi="Bookman Old Style"/>
          <w:sz w:val="22"/>
        </w:rPr>
        <w:t xml:space="preserve"> to a maximum of 5% of contract value. </w:t>
      </w:r>
    </w:p>
    <w:p w:rsidR="009F12D1" w:rsidRPr="007B30DA" w:rsidRDefault="009F12D1" w:rsidP="009F12D1">
      <w:pPr>
        <w:pStyle w:val="ListParagraph"/>
        <w:tabs>
          <w:tab w:val="left" w:pos="993"/>
        </w:tabs>
        <w:ind w:left="780"/>
        <w:jc w:val="both"/>
        <w:rPr>
          <w:rFonts w:ascii="Bookman Old Style" w:hAnsi="Bookman Old Style"/>
          <w:sz w:val="22"/>
        </w:rPr>
      </w:pPr>
    </w:p>
    <w:p w:rsidR="009F12D1" w:rsidRPr="007B30DA" w:rsidRDefault="00B21F31" w:rsidP="00124E64">
      <w:pPr>
        <w:pStyle w:val="ListParagraph"/>
        <w:numPr>
          <w:ilvl w:val="1"/>
          <w:numId w:val="49"/>
        </w:numPr>
        <w:tabs>
          <w:tab w:val="left" w:pos="993"/>
        </w:tabs>
        <w:ind w:hanging="354"/>
        <w:jc w:val="both"/>
        <w:rPr>
          <w:rFonts w:ascii="Bookman Old Style" w:hAnsi="Bookman Old Style"/>
          <w:sz w:val="22"/>
        </w:rPr>
      </w:pPr>
      <w:r w:rsidRPr="007B30DA">
        <w:rPr>
          <w:rFonts w:ascii="Bookman Old Style" w:hAnsi="Bookman Old Style"/>
          <w:sz w:val="22"/>
        </w:rPr>
        <w:t xml:space="preserve">On Completion of the whole of the Works and on submitting all Operation and </w:t>
      </w:r>
      <w:r w:rsidR="009F12D1" w:rsidRPr="007B30DA">
        <w:rPr>
          <w:rFonts w:ascii="Bookman Old Style" w:hAnsi="Bookman Old Style"/>
          <w:sz w:val="22"/>
        </w:rPr>
        <w:tab/>
      </w:r>
      <w:r w:rsidRPr="007B30DA">
        <w:rPr>
          <w:rFonts w:ascii="Bookman Old Style" w:hAnsi="Bookman Old Style"/>
          <w:sz w:val="22"/>
        </w:rPr>
        <w:t xml:space="preserve">Maintenance Manuals, 50% of the total amount retained is returned to the Contractor and </w:t>
      </w:r>
      <w:r w:rsidR="009F12D1" w:rsidRPr="007B30DA">
        <w:rPr>
          <w:rFonts w:ascii="Bookman Old Style" w:hAnsi="Bookman Old Style"/>
          <w:sz w:val="22"/>
        </w:rPr>
        <w:tab/>
      </w:r>
      <w:r w:rsidRPr="007B30DA">
        <w:rPr>
          <w:rFonts w:ascii="Bookman Old Style" w:hAnsi="Bookman Old Style"/>
          <w:sz w:val="22"/>
        </w:rPr>
        <w:t xml:space="preserve">balance 50% after Defects Notice Period and the Employer has certified that all Defects </w:t>
      </w:r>
      <w:r w:rsidR="009F12D1" w:rsidRPr="007B30DA">
        <w:rPr>
          <w:rFonts w:ascii="Bookman Old Style" w:hAnsi="Bookman Old Style"/>
          <w:sz w:val="22"/>
        </w:rPr>
        <w:tab/>
      </w:r>
      <w:r w:rsidRPr="007B30DA">
        <w:rPr>
          <w:rFonts w:ascii="Bookman Old Style" w:hAnsi="Bookman Old Style"/>
          <w:sz w:val="22"/>
        </w:rPr>
        <w:t xml:space="preserve">notified by him to the Contractor before the end Defect Liability period have been </w:t>
      </w:r>
      <w:r w:rsidR="009F12D1" w:rsidRPr="007B30DA">
        <w:rPr>
          <w:rFonts w:ascii="Bookman Old Style" w:hAnsi="Bookman Old Style"/>
          <w:sz w:val="22"/>
        </w:rPr>
        <w:tab/>
      </w:r>
      <w:r w:rsidRPr="007B30DA">
        <w:rPr>
          <w:rFonts w:ascii="Bookman Old Style" w:hAnsi="Bookman Old Style"/>
          <w:sz w:val="22"/>
        </w:rPr>
        <w:t>corrected.</w:t>
      </w:r>
    </w:p>
    <w:p w:rsidR="009F12D1" w:rsidRPr="007B30DA" w:rsidRDefault="009F12D1" w:rsidP="009F12D1">
      <w:pPr>
        <w:pStyle w:val="ListParagraph"/>
        <w:rPr>
          <w:rFonts w:ascii="Bookman Old Style" w:hAnsi="Bookman Old Style"/>
          <w:sz w:val="22"/>
        </w:rPr>
      </w:pPr>
    </w:p>
    <w:p w:rsidR="00B21F31" w:rsidRPr="007B30DA" w:rsidRDefault="00B21F31" w:rsidP="00124E64">
      <w:pPr>
        <w:pStyle w:val="ListParagraph"/>
        <w:numPr>
          <w:ilvl w:val="1"/>
          <w:numId w:val="49"/>
        </w:numPr>
        <w:tabs>
          <w:tab w:val="left" w:pos="993"/>
        </w:tabs>
        <w:ind w:hanging="354"/>
        <w:jc w:val="both"/>
        <w:rPr>
          <w:rFonts w:ascii="Bookman Old Style" w:hAnsi="Bookman Old Style"/>
          <w:sz w:val="22"/>
        </w:rPr>
      </w:pPr>
      <w:r w:rsidRPr="007B30DA">
        <w:rPr>
          <w:rFonts w:ascii="Bookman Old Style" w:hAnsi="Bookman Old Style"/>
          <w:sz w:val="22"/>
        </w:rPr>
        <w:t xml:space="preserve">On completion of the whole of the Works 50% of the total amount retained is paid to the </w:t>
      </w:r>
      <w:r w:rsidR="009F12D1" w:rsidRPr="007B30DA">
        <w:rPr>
          <w:rFonts w:ascii="Bookman Old Style" w:hAnsi="Bookman Old Style"/>
          <w:sz w:val="22"/>
        </w:rPr>
        <w:tab/>
      </w:r>
      <w:r w:rsidRPr="007B30DA">
        <w:rPr>
          <w:rFonts w:ascii="Bookman Old Style" w:hAnsi="Bookman Old Style"/>
          <w:sz w:val="22"/>
        </w:rPr>
        <w:t>Contractor</w:t>
      </w:r>
    </w:p>
    <w:p w:rsidR="00B21F31" w:rsidRPr="007B30DA" w:rsidRDefault="009646A5" w:rsidP="00C35EA0">
      <w:pPr>
        <w:pStyle w:val="BodyText"/>
        <w:ind w:left="720" w:hanging="720"/>
        <w:rPr>
          <w:rFonts w:ascii="Bookman Old Style" w:hAnsi="Bookman Old Style"/>
          <w:sz w:val="16"/>
        </w:rPr>
      </w:pPr>
      <w:r w:rsidRPr="007B30DA">
        <w:rPr>
          <w:rFonts w:ascii="Bookman Old Style" w:hAnsi="Bookman Old Style"/>
          <w:sz w:val="16"/>
        </w:rPr>
        <w:tab/>
      </w:r>
    </w:p>
    <w:p w:rsidR="00B21F31" w:rsidRPr="007B30DA" w:rsidRDefault="00B21F31" w:rsidP="00124E64">
      <w:pPr>
        <w:pStyle w:val="BodyText"/>
        <w:numPr>
          <w:ilvl w:val="0"/>
          <w:numId w:val="49"/>
        </w:numPr>
        <w:tabs>
          <w:tab w:val="clear" w:pos="720"/>
        </w:tabs>
        <w:ind w:left="426" w:hanging="426"/>
        <w:rPr>
          <w:rFonts w:ascii="Bookman Old Style" w:hAnsi="Bookman Old Style"/>
        </w:rPr>
      </w:pPr>
      <w:r w:rsidRPr="007B30DA">
        <w:rPr>
          <w:rFonts w:ascii="Bookman Old Style" w:hAnsi="Bookman Old Style"/>
          <w:b/>
        </w:rPr>
        <w:t>LIQUIDATED DAMAGES</w:t>
      </w:r>
    </w:p>
    <w:p w:rsidR="00B21F31" w:rsidRPr="007B30DA" w:rsidRDefault="00B21F31">
      <w:pPr>
        <w:pStyle w:val="BodyText"/>
        <w:rPr>
          <w:rFonts w:ascii="Bookman Old Style" w:hAnsi="Bookman Old Style"/>
          <w:sz w:val="16"/>
        </w:rPr>
      </w:pPr>
    </w:p>
    <w:p w:rsidR="00C35EA0" w:rsidRPr="007B30DA" w:rsidRDefault="00B21F31" w:rsidP="00124E64">
      <w:pPr>
        <w:pStyle w:val="BodyText"/>
        <w:numPr>
          <w:ilvl w:val="1"/>
          <w:numId w:val="49"/>
        </w:numPr>
        <w:tabs>
          <w:tab w:val="clear" w:pos="720"/>
        </w:tabs>
        <w:ind w:left="993" w:hanging="567"/>
        <w:rPr>
          <w:rFonts w:ascii="Bookman Old Style" w:hAnsi="Bookman Old Style"/>
        </w:rPr>
      </w:pPr>
      <w:r w:rsidRPr="007B30DA">
        <w:rPr>
          <w:rFonts w:ascii="Bookman Old Style" w:hAnsi="Bookman Old Style"/>
        </w:rPr>
        <w:t>The Contractor shall pay liquidated damages to the Employer at the rate per day stated in the Contract Data for each day that the Completion Date is later than the Intended Completion Date (for the whole of the works or milestone as stated in the contract Data). The total amount of liquidated damages shall not exceed the amoun</w:t>
      </w:r>
      <w:r w:rsidR="00C35EA0" w:rsidRPr="007B30DA">
        <w:rPr>
          <w:rFonts w:ascii="Bookman Old Style" w:hAnsi="Bookman Old Style"/>
        </w:rPr>
        <w:t xml:space="preserve">t defined in the Contract Data. </w:t>
      </w:r>
      <w:r w:rsidRPr="007B30DA">
        <w:rPr>
          <w:rFonts w:ascii="Bookman Old Style" w:hAnsi="Bookman Old Style"/>
        </w:rPr>
        <w:t>The Employer may deduct liquidated damages from payments due to the Contractor. Payment of liquidated damages does not affect the Contractor’s liabilities.</w:t>
      </w:r>
    </w:p>
    <w:p w:rsidR="00C35EA0" w:rsidRPr="007B30DA" w:rsidRDefault="00C35EA0" w:rsidP="00C35EA0">
      <w:pPr>
        <w:pStyle w:val="BodyText"/>
        <w:tabs>
          <w:tab w:val="clear" w:pos="720"/>
          <w:tab w:val="left" w:pos="426"/>
        </w:tabs>
        <w:ind w:left="993"/>
        <w:rPr>
          <w:rFonts w:ascii="Bookman Old Style" w:hAnsi="Bookman Old Style"/>
        </w:rPr>
      </w:pPr>
    </w:p>
    <w:p w:rsidR="00B21F31" w:rsidRPr="007B30DA" w:rsidRDefault="00B21F31" w:rsidP="00124E64">
      <w:pPr>
        <w:pStyle w:val="BodyText"/>
        <w:numPr>
          <w:ilvl w:val="1"/>
          <w:numId w:val="49"/>
        </w:numPr>
        <w:tabs>
          <w:tab w:val="clear" w:pos="720"/>
          <w:tab w:val="num" w:pos="993"/>
        </w:tabs>
        <w:ind w:left="993" w:hanging="567"/>
        <w:rPr>
          <w:rFonts w:ascii="Bookman Old Style" w:hAnsi="Bookman Old Style"/>
        </w:rPr>
      </w:pPr>
      <w:r w:rsidRPr="007B30DA">
        <w:rPr>
          <w:rFonts w:ascii="Bookman Old Style" w:hAnsi="Bookman Old Style"/>
        </w:rPr>
        <w:t xml:space="preserve">If the Intended Completion Date is extended damages have been paid, the Engineer shall correct any overpayment of liquidated damages by the Contractor by adjusting the next payment certificate.  The Contractor shall be paid interest on the payment calculated from the date of payment to the date of repayment at the rates specified in Sub Clause </w:t>
      </w:r>
      <w:r w:rsidR="00C35EA0" w:rsidRPr="007B30DA">
        <w:rPr>
          <w:rFonts w:ascii="Bookman Old Style" w:hAnsi="Bookman Old Style"/>
        </w:rPr>
        <w:t>34</w:t>
      </w:r>
      <w:r w:rsidRPr="007B30DA">
        <w:rPr>
          <w:rFonts w:ascii="Bookman Old Style" w:hAnsi="Bookman Old Style"/>
        </w:rPr>
        <w:t>.1</w:t>
      </w:r>
    </w:p>
    <w:p w:rsidR="00B21F31" w:rsidRPr="007B30DA" w:rsidRDefault="00B21F31">
      <w:pPr>
        <w:pStyle w:val="BodyText"/>
        <w:ind w:left="720"/>
        <w:rPr>
          <w:rFonts w:ascii="Bookman Old Style" w:hAnsi="Bookman Old Style"/>
          <w:sz w:val="16"/>
        </w:rPr>
      </w:pPr>
    </w:p>
    <w:p w:rsidR="00B21F31" w:rsidRPr="007B30DA" w:rsidRDefault="00B21F31">
      <w:pPr>
        <w:pStyle w:val="BodyText"/>
        <w:ind w:left="720"/>
        <w:rPr>
          <w:rFonts w:ascii="Bookman Old Style" w:hAnsi="Bookman Old Style"/>
          <w:sz w:val="16"/>
        </w:rPr>
      </w:pPr>
    </w:p>
    <w:p w:rsidR="00AA699D" w:rsidRPr="007B30DA" w:rsidRDefault="00AA699D">
      <w:pPr>
        <w:pStyle w:val="BodyText"/>
        <w:ind w:left="720"/>
        <w:rPr>
          <w:rFonts w:ascii="Bookman Old Style" w:hAnsi="Bookman Old Style"/>
          <w:sz w:val="16"/>
        </w:rPr>
      </w:pPr>
    </w:p>
    <w:p w:rsidR="00B21F31" w:rsidRPr="007B30DA" w:rsidRDefault="00B21F31" w:rsidP="00124E64">
      <w:pPr>
        <w:pStyle w:val="BodyText"/>
        <w:numPr>
          <w:ilvl w:val="0"/>
          <w:numId w:val="49"/>
        </w:numPr>
        <w:tabs>
          <w:tab w:val="clear" w:pos="720"/>
          <w:tab w:val="left" w:pos="426"/>
        </w:tabs>
        <w:ind w:left="426" w:hanging="426"/>
        <w:rPr>
          <w:rFonts w:ascii="Bookman Old Style" w:hAnsi="Bookman Old Style"/>
          <w:b/>
        </w:rPr>
      </w:pPr>
      <w:r w:rsidRPr="007B30DA">
        <w:rPr>
          <w:rFonts w:ascii="Bookman Old Style" w:hAnsi="Bookman Old Style"/>
          <w:b/>
        </w:rPr>
        <w:t>SECURITIES</w:t>
      </w:r>
    </w:p>
    <w:p w:rsidR="00B21F31" w:rsidRPr="007B30DA" w:rsidRDefault="00B21F31">
      <w:pPr>
        <w:pStyle w:val="BodyText"/>
        <w:rPr>
          <w:rFonts w:ascii="Bookman Old Style" w:hAnsi="Bookman Old Style"/>
          <w:sz w:val="16"/>
        </w:rPr>
      </w:pPr>
    </w:p>
    <w:p w:rsidR="00B21F31" w:rsidRPr="007B30DA" w:rsidRDefault="00C35EA0" w:rsidP="00D63982">
      <w:pPr>
        <w:pStyle w:val="NoSpacing"/>
        <w:tabs>
          <w:tab w:val="left" w:pos="426"/>
        </w:tabs>
        <w:jc w:val="both"/>
        <w:rPr>
          <w:rFonts w:ascii="Bookman Old Style" w:hAnsi="Bookman Old Style"/>
        </w:rPr>
      </w:pPr>
      <w:r w:rsidRPr="007B30DA">
        <w:rPr>
          <w:rFonts w:ascii="Bookman Old Style" w:hAnsi="Bookman Old Style"/>
        </w:rPr>
        <w:tab/>
      </w:r>
      <w:r w:rsidR="00B21F31" w:rsidRPr="007B30DA">
        <w:rPr>
          <w:rFonts w:ascii="Bookman Old Style" w:hAnsi="Bookman Old Style"/>
        </w:rPr>
        <w:t xml:space="preserve">The Performance Security (including additional security for unbalanced bids) shall be </w:t>
      </w:r>
      <w:r w:rsidR="000E3189" w:rsidRPr="007B30DA">
        <w:rPr>
          <w:rFonts w:ascii="Bookman Old Style" w:hAnsi="Bookman Old Style"/>
        </w:rPr>
        <w:tab/>
      </w:r>
      <w:r w:rsidR="00B21F31" w:rsidRPr="007B30DA">
        <w:rPr>
          <w:rFonts w:ascii="Bookman Old Style" w:hAnsi="Bookman Old Style"/>
        </w:rPr>
        <w:t xml:space="preserve">provided to the Employer no later than the date specified in the Letter of </w:t>
      </w:r>
      <w:r w:rsidR="00D63982" w:rsidRPr="007B30DA">
        <w:rPr>
          <w:rFonts w:ascii="Bookman Old Style" w:hAnsi="Bookman Old Style"/>
        </w:rPr>
        <w:t>Intent and</w:t>
      </w:r>
      <w:r w:rsidR="000E3189" w:rsidRPr="007B30DA">
        <w:rPr>
          <w:rFonts w:ascii="Bookman Old Style" w:hAnsi="Bookman Old Style"/>
        </w:rPr>
        <w:tab/>
      </w:r>
      <w:r w:rsidR="00B21F31" w:rsidRPr="007B30DA">
        <w:rPr>
          <w:rFonts w:ascii="Bookman Old Style" w:hAnsi="Bookman Old Style"/>
        </w:rPr>
        <w:t xml:space="preserve">shall be issued in an amount form and by a bank or surety acceptable to the Employer, </w:t>
      </w:r>
      <w:r w:rsidR="000E3189" w:rsidRPr="007B30DA">
        <w:rPr>
          <w:rFonts w:ascii="Bookman Old Style" w:hAnsi="Bookman Old Style"/>
        </w:rPr>
        <w:tab/>
      </w:r>
      <w:r w:rsidR="00B21F31" w:rsidRPr="007B30DA">
        <w:rPr>
          <w:rFonts w:ascii="Bookman Old Style" w:hAnsi="Bookman Old Style"/>
        </w:rPr>
        <w:t>and denominated in Indian Rupees. The Performance</w:t>
      </w:r>
      <w:r w:rsidR="00030E54">
        <w:rPr>
          <w:rFonts w:ascii="Bookman Old Style" w:hAnsi="Bookman Old Style"/>
        </w:rPr>
        <w:t xml:space="preserve"> </w:t>
      </w:r>
      <w:r w:rsidR="00B21F31" w:rsidRPr="007B30DA">
        <w:rPr>
          <w:rFonts w:ascii="Bookman Old Style" w:hAnsi="Bookman Old Style"/>
        </w:rPr>
        <w:t xml:space="preserve">security shall be valid until a date </w:t>
      </w:r>
      <w:r w:rsidR="000E3189" w:rsidRPr="007B30DA">
        <w:rPr>
          <w:rFonts w:ascii="Bookman Old Style" w:hAnsi="Bookman Old Style"/>
        </w:rPr>
        <w:tab/>
      </w:r>
      <w:r w:rsidR="00B21F31" w:rsidRPr="007B30DA">
        <w:rPr>
          <w:rFonts w:ascii="Bookman Old Style" w:hAnsi="Bookman Old Style"/>
        </w:rPr>
        <w:t>28 days from the date of expiry of Defects Liability</w:t>
      </w:r>
      <w:r w:rsidR="000E3189" w:rsidRPr="007B30DA">
        <w:rPr>
          <w:rFonts w:ascii="Bookman Old Style" w:hAnsi="Bookman Old Style"/>
        </w:rPr>
        <w:t xml:space="preserve"> period and </w:t>
      </w:r>
      <w:r w:rsidR="00B21F31" w:rsidRPr="007B30DA">
        <w:rPr>
          <w:rFonts w:ascii="Bookman Old Style" w:hAnsi="Bookman Old Style"/>
        </w:rPr>
        <w:t xml:space="preserve">Period and the additional </w:t>
      </w:r>
      <w:r w:rsidR="000E3189" w:rsidRPr="007B30DA">
        <w:rPr>
          <w:rFonts w:ascii="Bookman Old Style" w:hAnsi="Bookman Old Style"/>
        </w:rPr>
        <w:tab/>
      </w:r>
      <w:r w:rsidR="00B21F31" w:rsidRPr="007B30DA">
        <w:rPr>
          <w:rFonts w:ascii="Bookman Old Style" w:hAnsi="Bookman Old Style"/>
        </w:rPr>
        <w:t xml:space="preserve">security for unbalanced bids shall be valid until </w:t>
      </w:r>
      <w:r w:rsidRPr="007B30DA">
        <w:rPr>
          <w:rFonts w:ascii="Bookman Old Style" w:hAnsi="Bookman Old Style"/>
        </w:rPr>
        <w:tab/>
      </w:r>
      <w:r w:rsidR="00B21F31" w:rsidRPr="007B30DA">
        <w:rPr>
          <w:rFonts w:ascii="Bookman Old Style" w:hAnsi="Bookman Old Style"/>
        </w:rPr>
        <w:t xml:space="preserve">a date 28 days from the date of issue of </w:t>
      </w:r>
      <w:r w:rsidR="000E3189" w:rsidRPr="007B30DA">
        <w:rPr>
          <w:rFonts w:ascii="Bookman Old Style" w:hAnsi="Bookman Old Style"/>
        </w:rPr>
        <w:tab/>
      </w:r>
      <w:r w:rsidR="00B21F31" w:rsidRPr="007B30DA">
        <w:rPr>
          <w:rFonts w:ascii="Bookman Old Style" w:hAnsi="Bookman Old Style"/>
        </w:rPr>
        <w:t>the certificate of completion.</w:t>
      </w:r>
    </w:p>
    <w:p w:rsidR="00B21F31" w:rsidRPr="007B30DA" w:rsidRDefault="00B21F31" w:rsidP="00C35EA0">
      <w:pPr>
        <w:pStyle w:val="NoSpacing"/>
        <w:rPr>
          <w:rFonts w:ascii="Bookman Old Style" w:hAnsi="Bookman Old Style"/>
          <w:b/>
          <w:sz w:val="16"/>
        </w:rPr>
      </w:pPr>
    </w:p>
    <w:p w:rsidR="00B21F31" w:rsidRPr="007B30DA" w:rsidRDefault="00B21F31" w:rsidP="00124E64">
      <w:pPr>
        <w:pStyle w:val="BodyText"/>
        <w:numPr>
          <w:ilvl w:val="0"/>
          <w:numId w:val="49"/>
        </w:numPr>
        <w:tabs>
          <w:tab w:val="clear" w:pos="720"/>
        </w:tabs>
        <w:ind w:left="426" w:hanging="426"/>
        <w:rPr>
          <w:rFonts w:ascii="Bookman Old Style" w:hAnsi="Bookman Old Style"/>
          <w:b/>
        </w:rPr>
      </w:pPr>
      <w:r w:rsidRPr="007B30DA">
        <w:rPr>
          <w:rFonts w:ascii="Bookman Old Style" w:hAnsi="Bookman Old Style"/>
          <w:b/>
        </w:rPr>
        <w:t>COST OF REPAIRS</w:t>
      </w:r>
    </w:p>
    <w:p w:rsidR="00B21F31" w:rsidRPr="007B30DA" w:rsidRDefault="00B21F31">
      <w:pPr>
        <w:pStyle w:val="BodyText"/>
        <w:rPr>
          <w:rFonts w:ascii="Bookman Old Style" w:hAnsi="Bookman Old Style"/>
          <w:b/>
          <w:sz w:val="16"/>
        </w:rPr>
      </w:pPr>
    </w:p>
    <w:p w:rsidR="00B21F31" w:rsidRPr="007B30DA" w:rsidRDefault="00B21F31" w:rsidP="00124E64">
      <w:pPr>
        <w:pStyle w:val="BodyText"/>
        <w:numPr>
          <w:ilvl w:val="1"/>
          <w:numId w:val="49"/>
        </w:numPr>
        <w:tabs>
          <w:tab w:val="clear" w:pos="720"/>
          <w:tab w:val="left" w:pos="993"/>
          <w:tab w:val="left" w:pos="1418"/>
          <w:tab w:val="left" w:pos="1701"/>
        </w:tabs>
        <w:ind w:hanging="354"/>
        <w:rPr>
          <w:rFonts w:ascii="Bookman Old Style" w:hAnsi="Bookman Old Style"/>
        </w:rPr>
      </w:pPr>
      <w:r w:rsidRPr="007B30DA">
        <w:rPr>
          <w:rFonts w:ascii="Bookman Old Style" w:hAnsi="Bookman Old Style"/>
        </w:rPr>
        <w:t xml:space="preserve">Loss or damage to the Works or Materials to be incorporated in the Works </w:t>
      </w:r>
      <w:r w:rsidR="00C35EA0" w:rsidRPr="007B30DA">
        <w:rPr>
          <w:rFonts w:ascii="Bookman Old Style" w:hAnsi="Bookman Old Style"/>
        </w:rPr>
        <w:tab/>
      </w:r>
      <w:r w:rsidRPr="007B30DA">
        <w:rPr>
          <w:rFonts w:ascii="Bookman Old Style" w:hAnsi="Bookman Old Style"/>
        </w:rPr>
        <w:t xml:space="preserve">between the Start Date and the end of Defects Correction periods shall be remedied </w:t>
      </w:r>
      <w:r w:rsidR="00C35EA0" w:rsidRPr="007B30DA">
        <w:rPr>
          <w:rFonts w:ascii="Bookman Old Style" w:hAnsi="Bookman Old Style"/>
        </w:rPr>
        <w:tab/>
      </w:r>
      <w:r w:rsidRPr="007B30DA">
        <w:rPr>
          <w:rFonts w:ascii="Bookman Old Style" w:hAnsi="Bookman Old Style"/>
        </w:rPr>
        <w:t xml:space="preserve">by the Contractor at the Contractor’s cost if the loss or damage arises from the </w:t>
      </w:r>
      <w:r w:rsidR="00C35EA0" w:rsidRPr="007B30DA">
        <w:rPr>
          <w:rFonts w:ascii="Bookman Old Style" w:hAnsi="Bookman Old Style"/>
        </w:rPr>
        <w:tab/>
      </w:r>
      <w:r w:rsidRPr="007B30DA">
        <w:rPr>
          <w:rFonts w:ascii="Bookman Old Style" w:hAnsi="Bookman Old Style"/>
        </w:rPr>
        <w:t>Contractor’s acts or omissions.</w:t>
      </w:r>
    </w:p>
    <w:p w:rsidR="00B21F31" w:rsidRPr="007B30DA" w:rsidRDefault="00B21F31">
      <w:pPr>
        <w:pStyle w:val="BodyText"/>
        <w:rPr>
          <w:rFonts w:ascii="Bookman Old Style" w:hAnsi="Bookman Old Style"/>
          <w:sz w:val="14"/>
        </w:rPr>
      </w:pPr>
    </w:p>
    <w:p w:rsidR="00B21F31" w:rsidRPr="007B30DA" w:rsidRDefault="00B21F31">
      <w:pPr>
        <w:pStyle w:val="BodyText"/>
        <w:jc w:val="center"/>
        <w:rPr>
          <w:rFonts w:ascii="Bookman Old Style" w:hAnsi="Bookman Old Style"/>
          <w:b/>
          <w:sz w:val="32"/>
        </w:rPr>
      </w:pPr>
      <w:r w:rsidRPr="007B30DA">
        <w:rPr>
          <w:rFonts w:ascii="Bookman Old Style" w:hAnsi="Bookman Old Style"/>
          <w:b/>
          <w:sz w:val="32"/>
        </w:rPr>
        <w:t>E.   FINISHING THE CONTRACT</w:t>
      </w:r>
    </w:p>
    <w:p w:rsidR="00B21F31" w:rsidRPr="007B30DA" w:rsidRDefault="00B21F31">
      <w:pPr>
        <w:pStyle w:val="BodyText"/>
        <w:rPr>
          <w:rFonts w:ascii="Bookman Old Style" w:hAnsi="Bookman Old Style"/>
          <w:b/>
          <w:sz w:val="16"/>
          <w:highlight w:val="darkYellow"/>
        </w:rPr>
      </w:pPr>
    </w:p>
    <w:p w:rsidR="00B21F31" w:rsidRPr="007B30DA" w:rsidRDefault="00B21F31" w:rsidP="00C35EA0">
      <w:pPr>
        <w:pStyle w:val="BodyText"/>
        <w:tabs>
          <w:tab w:val="clear" w:pos="720"/>
          <w:tab w:val="left" w:pos="426"/>
        </w:tabs>
        <w:rPr>
          <w:rFonts w:ascii="Bookman Old Style" w:hAnsi="Bookman Old Style"/>
          <w:b/>
        </w:rPr>
      </w:pPr>
      <w:r w:rsidRPr="007B30DA">
        <w:rPr>
          <w:rFonts w:ascii="Bookman Old Style" w:hAnsi="Bookman Old Style"/>
          <w:b/>
        </w:rPr>
        <w:t>4</w:t>
      </w:r>
      <w:r w:rsidR="00C35EA0" w:rsidRPr="007B30DA">
        <w:rPr>
          <w:rFonts w:ascii="Bookman Old Style" w:hAnsi="Bookman Old Style"/>
          <w:b/>
        </w:rPr>
        <w:t>2.</w:t>
      </w:r>
      <w:r w:rsidRPr="007B30DA">
        <w:rPr>
          <w:rFonts w:ascii="Bookman Old Style" w:hAnsi="Bookman Old Style"/>
          <w:b/>
        </w:rPr>
        <w:tab/>
        <w:t>COMPLETION</w:t>
      </w:r>
    </w:p>
    <w:p w:rsidR="00B21F31" w:rsidRPr="007B30DA" w:rsidRDefault="00B21F31">
      <w:pPr>
        <w:pStyle w:val="BodyText"/>
        <w:tabs>
          <w:tab w:val="clear" w:pos="720"/>
        </w:tabs>
        <w:rPr>
          <w:rFonts w:ascii="Bookman Old Style" w:hAnsi="Bookman Old Style"/>
          <w:sz w:val="16"/>
        </w:rPr>
      </w:pPr>
    </w:p>
    <w:p w:rsidR="0038753F" w:rsidRPr="005E0A01" w:rsidRDefault="00B21F31" w:rsidP="00C35EA0">
      <w:pPr>
        <w:tabs>
          <w:tab w:val="left" w:pos="993"/>
        </w:tabs>
        <w:ind w:firstLine="426"/>
        <w:jc w:val="both"/>
        <w:rPr>
          <w:rFonts w:ascii="Bookman Old Style" w:hAnsi="Bookman Old Style"/>
          <w:sz w:val="22"/>
        </w:rPr>
      </w:pPr>
      <w:r w:rsidRPr="005E0A01">
        <w:rPr>
          <w:rFonts w:ascii="Bookman Old Style" w:hAnsi="Bookman Old Style"/>
          <w:sz w:val="22"/>
        </w:rPr>
        <w:t>4</w:t>
      </w:r>
      <w:r w:rsidR="00C35EA0" w:rsidRPr="005E0A01">
        <w:rPr>
          <w:rFonts w:ascii="Bookman Old Style" w:hAnsi="Bookman Old Style"/>
          <w:sz w:val="22"/>
        </w:rPr>
        <w:t>2</w:t>
      </w:r>
      <w:r w:rsidRPr="005E0A01">
        <w:rPr>
          <w:rFonts w:ascii="Bookman Old Style" w:hAnsi="Bookman Old Style"/>
          <w:sz w:val="22"/>
        </w:rPr>
        <w:t>.1</w:t>
      </w:r>
      <w:r w:rsidR="00C35EA0" w:rsidRPr="005E0A01">
        <w:rPr>
          <w:rFonts w:ascii="Bookman Old Style" w:hAnsi="Bookman Old Style"/>
          <w:sz w:val="22"/>
        </w:rPr>
        <w:tab/>
      </w:r>
      <w:r w:rsidRPr="005E0A01">
        <w:rPr>
          <w:rFonts w:ascii="Bookman Old Style" w:hAnsi="Bookman Old Style"/>
          <w:sz w:val="22"/>
        </w:rPr>
        <w:t xml:space="preserve">Work should be completed </w:t>
      </w:r>
      <w:r w:rsidR="00752723" w:rsidRPr="005E0A01">
        <w:rPr>
          <w:rFonts w:ascii="Bookman Old Style" w:hAnsi="Bookman Old Style"/>
          <w:sz w:val="22"/>
        </w:rPr>
        <w:t>4</w:t>
      </w:r>
      <w:r w:rsidR="001E3FEB" w:rsidRPr="005E0A01">
        <w:rPr>
          <w:rFonts w:ascii="Bookman Old Style" w:hAnsi="Bookman Old Style"/>
          <w:sz w:val="22"/>
        </w:rPr>
        <w:t xml:space="preserve"> month</w:t>
      </w:r>
      <w:r w:rsidR="00875B25" w:rsidRPr="005E0A01">
        <w:rPr>
          <w:rFonts w:ascii="Bookman Old Style" w:hAnsi="Bookman Old Style"/>
          <w:sz w:val="22"/>
        </w:rPr>
        <w:t xml:space="preserve">s </w:t>
      </w:r>
      <w:r w:rsidRPr="005E0A01">
        <w:rPr>
          <w:rFonts w:ascii="Bookman Old Style" w:hAnsi="Bookman Old Style"/>
          <w:sz w:val="22"/>
        </w:rPr>
        <w:t xml:space="preserve">from the date of </w:t>
      </w:r>
      <w:r w:rsidR="00EB7401" w:rsidRPr="005E0A01">
        <w:rPr>
          <w:rFonts w:ascii="Bookman Old Style" w:hAnsi="Bookman Old Style"/>
          <w:sz w:val="22"/>
        </w:rPr>
        <w:t xml:space="preserve">Handing over of </w:t>
      </w:r>
    </w:p>
    <w:p w:rsidR="00C35EA0" w:rsidRPr="005E0A01" w:rsidRDefault="0038753F" w:rsidP="00C35EA0">
      <w:pPr>
        <w:tabs>
          <w:tab w:val="left" w:pos="993"/>
        </w:tabs>
        <w:ind w:firstLine="426"/>
        <w:jc w:val="both"/>
        <w:rPr>
          <w:rFonts w:ascii="Bookman Old Style" w:hAnsi="Bookman Old Style"/>
          <w:sz w:val="22"/>
        </w:rPr>
      </w:pPr>
      <w:r w:rsidRPr="005E0A01">
        <w:rPr>
          <w:rFonts w:ascii="Bookman Old Style" w:hAnsi="Bookman Old Style"/>
          <w:sz w:val="22"/>
        </w:rPr>
        <w:t xml:space="preserve">         </w:t>
      </w:r>
      <w:r w:rsidR="00EB7401" w:rsidRPr="005E0A01">
        <w:rPr>
          <w:rFonts w:ascii="Bookman Old Style" w:hAnsi="Bookman Old Style"/>
          <w:sz w:val="22"/>
        </w:rPr>
        <w:t>site</w:t>
      </w:r>
      <w:r w:rsidR="00E07EC2" w:rsidRPr="005E0A01">
        <w:rPr>
          <w:rFonts w:ascii="Bookman Old Style" w:hAnsi="Bookman Old Style"/>
          <w:sz w:val="22"/>
        </w:rPr>
        <w:t>.</w:t>
      </w:r>
    </w:p>
    <w:p w:rsidR="00C35EA0" w:rsidRPr="007B30DA" w:rsidRDefault="00C35EA0" w:rsidP="00C35EA0">
      <w:pPr>
        <w:tabs>
          <w:tab w:val="left" w:pos="993"/>
        </w:tabs>
        <w:ind w:firstLine="426"/>
        <w:jc w:val="both"/>
        <w:rPr>
          <w:rFonts w:ascii="Bookman Old Style" w:hAnsi="Bookman Old Style"/>
          <w:sz w:val="22"/>
        </w:rPr>
      </w:pPr>
    </w:p>
    <w:p w:rsidR="00B21F31" w:rsidRPr="007B30DA" w:rsidRDefault="00C35EA0" w:rsidP="00C35EA0">
      <w:pPr>
        <w:tabs>
          <w:tab w:val="left" w:pos="993"/>
        </w:tabs>
        <w:ind w:firstLine="426"/>
        <w:jc w:val="both"/>
        <w:rPr>
          <w:rFonts w:ascii="Bookman Old Style" w:hAnsi="Bookman Old Style"/>
          <w:sz w:val="8"/>
        </w:rPr>
      </w:pPr>
      <w:r w:rsidRPr="007B30DA">
        <w:rPr>
          <w:rFonts w:ascii="Bookman Old Style" w:hAnsi="Bookman Old Style"/>
          <w:sz w:val="22"/>
        </w:rPr>
        <w:t xml:space="preserve">42.2 </w:t>
      </w:r>
      <w:r w:rsidRPr="007B30DA">
        <w:rPr>
          <w:rFonts w:ascii="Bookman Old Style" w:hAnsi="Bookman Old Style"/>
          <w:sz w:val="22"/>
        </w:rPr>
        <w:tab/>
      </w:r>
      <w:r w:rsidR="00B21F31" w:rsidRPr="007B30DA">
        <w:rPr>
          <w:rFonts w:ascii="Bookman Old Style" w:hAnsi="Bookman Old Style"/>
        </w:rPr>
        <w:t xml:space="preserve">The Contractor shall request the Engineer to issue a Certificate of Completion of </w:t>
      </w:r>
      <w:r w:rsidRPr="007B30DA">
        <w:rPr>
          <w:rFonts w:ascii="Bookman Old Style" w:hAnsi="Bookman Old Style"/>
        </w:rPr>
        <w:tab/>
        <w:t xml:space="preserve"> the </w:t>
      </w:r>
      <w:r w:rsidR="00B21F31" w:rsidRPr="007B30DA">
        <w:rPr>
          <w:rFonts w:ascii="Bookman Old Style" w:hAnsi="Bookman Old Style"/>
        </w:rPr>
        <w:t>Works and the Engineer will do so upon deciding that the work is completed.</w:t>
      </w:r>
    </w:p>
    <w:p w:rsidR="00B21F31" w:rsidRPr="007B30DA" w:rsidRDefault="00B21F31">
      <w:pPr>
        <w:pStyle w:val="BodyText"/>
        <w:tabs>
          <w:tab w:val="clear" w:pos="720"/>
        </w:tabs>
        <w:rPr>
          <w:rFonts w:ascii="Bookman Old Style" w:hAnsi="Bookman Old Style"/>
          <w:highlight w:val="darkYellow"/>
        </w:rPr>
      </w:pPr>
    </w:p>
    <w:p w:rsidR="00B21F31" w:rsidRPr="007B30DA" w:rsidRDefault="00B21F31">
      <w:pPr>
        <w:pStyle w:val="BodyText"/>
        <w:tabs>
          <w:tab w:val="clear" w:pos="720"/>
        </w:tabs>
        <w:rPr>
          <w:rFonts w:ascii="Bookman Old Style" w:hAnsi="Bookman Old Style"/>
          <w:sz w:val="16"/>
          <w:highlight w:val="darkYellow"/>
        </w:rPr>
      </w:pPr>
    </w:p>
    <w:p w:rsidR="00B21F31" w:rsidRPr="007B30DA" w:rsidRDefault="00C35EA0" w:rsidP="00C35EA0">
      <w:pPr>
        <w:pStyle w:val="BodyText"/>
        <w:tabs>
          <w:tab w:val="clear" w:pos="720"/>
          <w:tab w:val="left" w:pos="426"/>
        </w:tabs>
        <w:rPr>
          <w:rFonts w:ascii="Bookman Old Style" w:hAnsi="Bookman Old Style"/>
          <w:b/>
        </w:rPr>
      </w:pPr>
      <w:r w:rsidRPr="007B30DA">
        <w:rPr>
          <w:rFonts w:ascii="Bookman Old Style" w:hAnsi="Bookman Old Style"/>
          <w:b/>
        </w:rPr>
        <w:t>43</w:t>
      </w:r>
      <w:r w:rsidR="00B21F31" w:rsidRPr="007B30DA">
        <w:rPr>
          <w:rFonts w:ascii="Bookman Old Style" w:hAnsi="Bookman Old Style"/>
          <w:b/>
        </w:rPr>
        <w:t>.</w:t>
      </w:r>
      <w:r w:rsidR="00B21F31" w:rsidRPr="007B30DA">
        <w:rPr>
          <w:rFonts w:ascii="Bookman Old Style" w:hAnsi="Bookman Old Style"/>
          <w:b/>
        </w:rPr>
        <w:tab/>
        <w:t>TAKING OVER</w:t>
      </w:r>
    </w:p>
    <w:p w:rsidR="00B21F31" w:rsidRPr="007B30DA" w:rsidRDefault="00B21F31">
      <w:pPr>
        <w:pStyle w:val="BodyText"/>
        <w:rPr>
          <w:rFonts w:ascii="Bookman Old Style" w:hAnsi="Bookman Old Style"/>
          <w:sz w:val="16"/>
        </w:rPr>
      </w:pPr>
    </w:p>
    <w:p w:rsidR="00B21F31" w:rsidRPr="007B30DA" w:rsidRDefault="00B21F31" w:rsidP="00124E64">
      <w:pPr>
        <w:pStyle w:val="BodyText"/>
        <w:numPr>
          <w:ilvl w:val="1"/>
          <w:numId w:val="50"/>
        </w:numPr>
        <w:tabs>
          <w:tab w:val="clear" w:pos="720"/>
          <w:tab w:val="left" w:pos="993"/>
        </w:tabs>
        <w:ind w:firstLine="6"/>
        <w:rPr>
          <w:rFonts w:ascii="Bookman Old Style" w:hAnsi="Bookman Old Style"/>
        </w:rPr>
      </w:pPr>
      <w:r w:rsidRPr="007B30DA">
        <w:rPr>
          <w:rFonts w:ascii="Bookman Old Style" w:hAnsi="Bookman Old Style"/>
        </w:rPr>
        <w:t xml:space="preserve">The Employer shall take over the Site and the Works within seven days of the </w:t>
      </w:r>
      <w:r w:rsidR="00C35EA0" w:rsidRPr="007B30DA">
        <w:rPr>
          <w:rFonts w:ascii="Bookman Old Style" w:hAnsi="Bookman Old Style"/>
        </w:rPr>
        <w:tab/>
      </w:r>
      <w:r w:rsidRPr="007B30DA">
        <w:rPr>
          <w:rFonts w:ascii="Bookman Old Style" w:hAnsi="Bookman Old Style"/>
        </w:rPr>
        <w:t>Engineer issuing a certificate of Completion.</w:t>
      </w:r>
    </w:p>
    <w:p w:rsidR="00D63982" w:rsidRPr="0038753F" w:rsidRDefault="00D63982" w:rsidP="00D63982">
      <w:pPr>
        <w:pStyle w:val="BodyText"/>
        <w:tabs>
          <w:tab w:val="clear" w:pos="720"/>
          <w:tab w:val="left" w:pos="993"/>
        </w:tabs>
        <w:rPr>
          <w:rFonts w:ascii="Bookman Old Style" w:hAnsi="Bookman Old Style"/>
          <w:sz w:val="4"/>
        </w:rPr>
      </w:pPr>
    </w:p>
    <w:p w:rsidR="00B21F31" w:rsidRPr="007B30DA" w:rsidRDefault="00B21F31">
      <w:pPr>
        <w:pStyle w:val="BodyText"/>
        <w:rPr>
          <w:rFonts w:ascii="Bookman Old Style" w:hAnsi="Bookman Old Style"/>
          <w:sz w:val="16"/>
        </w:rPr>
      </w:pPr>
    </w:p>
    <w:p w:rsidR="00B21F31" w:rsidRPr="007B30DA" w:rsidRDefault="00C35EA0" w:rsidP="00C35EA0">
      <w:pPr>
        <w:pStyle w:val="BodyText"/>
        <w:tabs>
          <w:tab w:val="clear" w:pos="720"/>
          <w:tab w:val="left" w:pos="426"/>
        </w:tabs>
        <w:rPr>
          <w:rFonts w:ascii="Bookman Old Style" w:hAnsi="Bookman Old Style"/>
          <w:b/>
        </w:rPr>
      </w:pPr>
      <w:r w:rsidRPr="007B30DA">
        <w:rPr>
          <w:rFonts w:ascii="Bookman Old Style" w:hAnsi="Bookman Old Style"/>
          <w:b/>
        </w:rPr>
        <w:t>44</w:t>
      </w:r>
      <w:r w:rsidR="00B21F31" w:rsidRPr="007B30DA">
        <w:rPr>
          <w:rFonts w:ascii="Bookman Old Style" w:hAnsi="Bookman Old Style"/>
          <w:b/>
        </w:rPr>
        <w:t>.</w:t>
      </w:r>
      <w:r w:rsidR="00B21F31" w:rsidRPr="007B30DA">
        <w:rPr>
          <w:rFonts w:ascii="Bookman Old Style" w:hAnsi="Bookman Old Style"/>
          <w:b/>
        </w:rPr>
        <w:tab/>
        <w:t>FINAL ACCOUNT</w:t>
      </w:r>
    </w:p>
    <w:p w:rsidR="00B21F31" w:rsidRPr="007B30DA" w:rsidRDefault="00B21F31">
      <w:pPr>
        <w:pStyle w:val="BodyText"/>
        <w:rPr>
          <w:rFonts w:ascii="Bookman Old Style" w:hAnsi="Bookman Old Style"/>
          <w:sz w:val="16"/>
        </w:rPr>
      </w:pPr>
    </w:p>
    <w:p w:rsidR="00B21F31" w:rsidRPr="007B30DA" w:rsidRDefault="00B21F31" w:rsidP="00124E64">
      <w:pPr>
        <w:pStyle w:val="BodyText"/>
        <w:numPr>
          <w:ilvl w:val="1"/>
          <w:numId w:val="51"/>
        </w:numPr>
        <w:tabs>
          <w:tab w:val="clear" w:pos="720"/>
          <w:tab w:val="left" w:pos="993"/>
          <w:tab w:val="left" w:pos="1418"/>
        </w:tabs>
        <w:ind w:firstLine="6"/>
        <w:rPr>
          <w:rFonts w:ascii="Bookman Old Style" w:hAnsi="Bookman Old Style"/>
        </w:rPr>
      </w:pPr>
      <w:r w:rsidRPr="007B30DA">
        <w:rPr>
          <w:rFonts w:ascii="Bookman Old Style" w:hAnsi="Bookman Old Style"/>
        </w:rPr>
        <w:t xml:space="preserve">The Contractor shall supply to the Engineer a detailed account of the total amount </w:t>
      </w:r>
      <w:r w:rsidR="00C35EA0" w:rsidRPr="007B30DA">
        <w:rPr>
          <w:rFonts w:ascii="Bookman Old Style" w:hAnsi="Bookman Old Style"/>
        </w:rPr>
        <w:tab/>
      </w:r>
      <w:r w:rsidRPr="007B30DA">
        <w:rPr>
          <w:rFonts w:ascii="Bookman Old Style" w:hAnsi="Bookman Old Style"/>
        </w:rPr>
        <w:t xml:space="preserve">that the Contractor considers payable under the Contract before the end of the </w:t>
      </w:r>
      <w:r w:rsidR="00D63982" w:rsidRPr="007B30DA">
        <w:rPr>
          <w:rFonts w:ascii="Bookman Old Style" w:hAnsi="Bookman Old Style"/>
        </w:rPr>
        <w:tab/>
      </w:r>
      <w:r w:rsidRPr="007B30DA">
        <w:rPr>
          <w:rFonts w:ascii="Bookman Old Style" w:hAnsi="Bookman Old Style"/>
        </w:rPr>
        <w:t xml:space="preserve">Defects Liability Period.  The Engineer shall issue a Defect Liability Certificate </w:t>
      </w:r>
      <w:r w:rsidR="00D63982" w:rsidRPr="007B30DA">
        <w:rPr>
          <w:rFonts w:ascii="Bookman Old Style" w:hAnsi="Bookman Old Style"/>
        </w:rPr>
        <w:tab/>
      </w:r>
      <w:r w:rsidRPr="007B30DA">
        <w:rPr>
          <w:rFonts w:ascii="Bookman Old Style" w:hAnsi="Bookman Old Style"/>
        </w:rPr>
        <w:t xml:space="preserve">and certify any final payment that is due to the Contractor within 56 days of </w:t>
      </w:r>
      <w:r w:rsidR="00D63982" w:rsidRPr="007B30DA">
        <w:rPr>
          <w:rFonts w:ascii="Bookman Old Style" w:hAnsi="Bookman Old Style"/>
        </w:rPr>
        <w:tab/>
      </w:r>
      <w:r w:rsidRPr="007B30DA">
        <w:rPr>
          <w:rFonts w:ascii="Bookman Old Style" w:hAnsi="Bookman Old Style"/>
        </w:rPr>
        <w:t xml:space="preserve">receiving the Contractor’s account if it is correct and complete.  If it is not, the </w:t>
      </w:r>
      <w:r w:rsidR="00D63982" w:rsidRPr="007B30DA">
        <w:rPr>
          <w:rFonts w:ascii="Bookman Old Style" w:hAnsi="Bookman Old Style"/>
        </w:rPr>
        <w:tab/>
      </w:r>
      <w:r w:rsidRPr="007B30DA">
        <w:rPr>
          <w:rFonts w:ascii="Bookman Old Style" w:hAnsi="Bookman Old Style"/>
        </w:rPr>
        <w:t xml:space="preserve">Engineer shall issue within 56 days a schedule that states the scope of the </w:t>
      </w:r>
      <w:r w:rsidR="00D63982" w:rsidRPr="007B30DA">
        <w:rPr>
          <w:rFonts w:ascii="Bookman Old Style" w:hAnsi="Bookman Old Style"/>
        </w:rPr>
        <w:tab/>
      </w:r>
      <w:r w:rsidRPr="007B30DA">
        <w:rPr>
          <w:rFonts w:ascii="Bookman Old Style" w:hAnsi="Bookman Old Style"/>
        </w:rPr>
        <w:t>corrections or additions that are necessary.</w:t>
      </w:r>
      <w:r w:rsidR="00875B25">
        <w:rPr>
          <w:rFonts w:ascii="Bookman Old Style" w:hAnsi="Bookman Old Style"/>
        </w:rPr>
        <w:t xml:space="preserve"> </w:t>
      </w:r>
      <w:r w:rsidRPr="007B30DA">
        <w:rPr>
          <w:rFonts w:ascii="Bookman Old Style" w:hAnsi="Bookman Old Style"/>
        </w:rPr>
        <w:t xml:space="preserve">If the Final Account is still </w:t>
      </w:r>
      <w:r w:rsidR="00D63982" w:rsidRPr="007B30DA">
        <w:rPr>
          <w:rFonts w:ascii="Bookman Old Style" w:hAnsi="Bookman Old Style"/>
        </w:rPr>
        <w:tab/>
      </w:r>
      <w:r w:rsidRPr="007B30DA">
        <w:rPr>
          <w:rFonts w:ascii="Bookman Old Style" w:hAnsi="Bookman Old Style"/>
        </w:rPr>
        <w:t xml:space="preserve">unsatisfactory after it has been resubmitted, the Engineer shall decide on the </w:t>
      </w:r>
      <w:r w:rsidR="00D63982" w:rsidRPr="007B30DA">
        <w:rPr>
          <w:rFonts w:ascii="Bookman Old Style" w:hAnsi="Bookman Old Style"/>
        </w:rPr>
        <w:tab/>
      </w:r>
      <w:r w:rsidRPr="007B30DA">
        <w:rPr>
          <w:rFonts w:ascii="Bookman Old Style" w:hAnsi="Bookman Old Style"/>
        </w:rPr>
        <w:t xml:space="preserve">amount payable to the Contractor and issue a payment certificate, within 56 days </w:t>
      </w:r>
      <w:r w:rsidR="00D63982" w:rsidRPr="007B30DA">
        <w:rPr>
          <w:rFonts w:ascii="Bookman Old Style" w:hAnsi="Bookman Old Style"/>
        </w:rPr>
        <w:tab/>
      </w:r>
      <w:r w:rsidRPr="007B30DA">
        <w:rPr>
          <w:rFonts w:ascii="Bookman Old Style" w:hAnsi="Bookman Old Style"/>
        </w:rPr>
        <w:t>of receiving the contractor’s revised account.</w:t>
      </w:r>
    </w:p>
    <w:p w:rsidR="00B21F31" w:rsidRPr="007B30DA" w:rsidRDefault="00B21F31">
      <w:pPr>
        <w:pStyle w:val="BodyText"/>
        <w:rPr>
          <w:rFonts w:ascii="Bookman Old Style" w:hAnsi="Bookman Old Style"/>
          <w:b/>
        </w:rPr>
      </w:pPr>
    </w:p>
    <w:p w:rsidR="00B21F31" w:rsidRPr="007B30DA" w:rsidRDefault="00D63982" w:rsidP="00D63982">
      <w:pPr>
        <w:pStyle w:val="BodyText"/>
        <w:tabs>
          <w:tab w:val="clear" w:pos="720"/>
          <w:tab w:val="left" w:pos="426"/>
        </w:tabs>
        <w:rPr>
          <w:rFonts w:ascii="Bookman Old Style" w:hAnsi="Bookman Old Style"/>
          <w:b/>
        </w:rPr>
      </w:pPr>
      <w:r w:rsidRPr="007B30DA">
        <w:rPr>
          <w:rFonts w:ascii="Bookman Old Style" w:hAnsi="Bookman Old Style"/>
          <w:b/>
        </w:rPr>
        <w:t>45</w:t>
      </w:r>
      <w:r w:rsidR="00B21F31" w:rsidRPr="007B30DA">
        <w:rPr>
          <w:rFonts w:ascii="Bookman Old Style" w:hAnsi="Bookman Old Style"/>
          <w:b/>
        </w:rPr>
        <w:t>.</w:t>
      </w:r>
      <w:r w:rsidR="00B21F31" w:rsidRPr="007B30DA">
        <w:rPr>
          <w:rFonts w:ascii="Bookman Old Style" w:hAnsi="Bookman Old Style"/>
          <w:b/>
        </w:rPr>
        <w:tab/>
        <w:t>OPERATING AND MAINTENANCE MANUALS</w:t>
      </w:r>
    </w:p>
    <w:p w:rsidR="00B21F31" w:rsidRPr="007B30DA" w:rsidRDefault="00B21F31">
      <w:pPr>
        <w:pStyle w:val="BodyText"/>
        <w:rPr>
          <w:rFonts w:ascii="Bookman Old Style" w:hAnsi="Bookman Old Style"/>
          <w:sz w:val="16"/>
        </w:rPr>
      </w:pPr>
    </w:p>
    <w:p w:rsidR="00D63982" w:rsidRPr="007B30DA" w:rsidRDefault="00B21F31" w:rsidP="00124E64">
      <w:pPr>
        <w:pStyle w:val="BodyText"/>
        <w:numPr>
          <w:ilvl w:val="1"/>
          <w:numId w:val="52"/>
        </w:numPr>
        <w:tabs>
          <w:tab w:val="clear" w:pos="720"/>
          <w:tab w:val="left" w:pos="709"/>
          <w:tab w:val="left" w:pos="993"/>
        </w:tabs>
        <w:ind w:firstLine="6"/>
        <w:rPr>
          <w:rFonts w:ascii="Bookman Old Style" w:hAnsi="Bookman Old Style"/>
        </w:rPr>
      </w:pPr>
      <w:r w:rsidRPr="007B30DA">
        <w:rPr>
          <w:rFonts w:ascii="Bookman Old Style" w:hAnsi="Bookman Old Style"/>
        </w:rPr>
        <w:t xml:space="preserve">If “as built” Drawings and / or operating and maintenance manuals are required, </w:t>
      </w:r>
      <w:r w:rsidR="00D63982" w:rsidRPr="007B30DA">
        <w:rPr>
          <w:rFonts w:ascii="Bookman Old Style" w:hAnsi="Bookman Old Style"/>
        </w:rPr>
        <w:tab/>
      </w:r>
      <w:r w:rsidR="00D63982" w:rsidRPr="007B30DA">
        <w:rPr>
          <w:rFonts w:ascii="Bookman Old Style" w:hAnsi="Bookman Old Style"/>
        </w:rPr>
        <w:tab/>
      </w:r>
      <w:r w:rsidRPr="007B30DA">
        <w:rPr>
          <w:rFonts w:ascii="Bookman Old Style" w:hAnsi="Bookman Old Style"/>
        </w:rPr>
        <w:t>the Contractor shall supply them by the dates stated in the Contract Data.</w:t>
      </w:r>
    </w:p>
    <w:p w:rsidR="00D63982" w:rsidRPr="007B30DA" w:rsidRDefault="00D63982" w:rsidP="00D63982">
      <w:pPr>
        <w:pStyle w:val="BodyText"/>
        <w:tabs>
          <w:tab w:val="clear" w:pos="720"/>
          <w:tab w:val="left" w:pos="709"/>
          <w:tab w:val="left" w:pos="993"/>
        </w:tabs>
        <w:ind w:left="426"/>
        <w:rPr>
          <w:rFonts w:ascii="Bookman Old Style" w:hAnsi="Bookman Old Style"/>
        </w:rPr>
      </w:pPr>
    </w:p>
    <w:p w:rsidR="00B21F31" w:rsidRPr="007B30DA" w:rsidRDefault="00B21F31" w:rsidP="0038753F">
      <w:pPr>
        <w:pStyle w:val="BodyText"/>
        <w:numPr>
          <w:ilvl w:val="1"/>
          <w:numId w:val="52"/>
        </w:numPr>
        <w:tabs>
          <w:tab w:val="clear" w:pos="720"/>
          <w:tab w:val="left" w:pos="709"/>
          <w:tab w:val="left" w:pos="993"/>
        </w:tabs>
        <w:ind w:firstLine="6"/>
        <w:jc w:val="left"/>
        <w:rPr>
          <w:rFonts w:ascii="Bookman Old Style" w:hAnsi="Bookman Old Style"/>
        </w:rPr>
      </w:pPr>
      <w:r w:rsidRPr="007B30DA">
        <w:rPr>
          <w:rFonts w:ascii="Bookman Old Style" w:hAnsi="Bookman Old Style"/>
        </w:rPr>
        <w:t>If the Contractor does not supply the Drawings and / manuals by the dates stated in the Contract Data, or they do not receive the Engineer’s approval, the Engineer shall with hold the amount stated in the Contract Data from payments due to the Contractor.</w:t>
      </w:r>
    </w:p>
    <w:p w:rsidR="00B21F31" w:rsidRPr="007B30DA" w:rsidRDefault="00B21F31">
      <w:pPr>
        <w:pStyle w:val="BodyText"/>
        <w:rPr>
          <w:rFonts w:ascii="Bookman Old Style" w:hAnsi="Bookman Old Style"/>
          <w:b/>
        </w:rPr>
      </w:pPr>
    </w:p>
    <w:p w:rsidR="00B21F31" w:rsidRPr="007B30DA" w:rsidRDefault="00D63982" w:rsidP="00D63982">
      <w:pPr>
        <w:pStyle w:val="BodyText"/>
        <w:tabs>
          <w:tab w:val="clear" w:pos="720"/>
          <w:tab w:val="left" w:pos="426"/>
        </w:tabs>
        <w:rPr>
          <w:rFonts w:ascii="Bookman Old Style" w:hAnsi="Bookman Old Style"/>
          <w:b/>
        </w:rPr>
      </w:pPr>
      <w:r w:rsidRPr="007B30DA">
        <w:rPr>
          <w:rFonts w:ascii="Bookman Old Style" w:hAnsi="Bookman Old Style"/>
          <w:b/>
        </w:rPr>
        <w:t>46</w:t>
      </w:r>
      <w:r w:rsidR="00B21F31" w:rsidRPr="007B30DA">
        <w:rPr>
          <w:rFonts w:ascii="Bookman Old Style" w:hAnsi="Bookman Old Style"/>
          <w:b/>
        </w:rPr>
        <w:t>.</w:t>
      </w:r>
      <w:r w:rsidR="00B21F31" w:rsidRPr="007B30DA">
        <w:rPr>
          <w:rFonts w:ascii="Bookman Old Style" w:hAnsi="Bookman Old Style"/>
          <w:b/>
        </w:rPr>
        <w:tab/>
        <w:t>TERMINATION</w:t>
      </w:r>
    </w:p>
    <w:p w:rsidR="00B21F31" w:rsidRPr="007B30DA" w:rsidRDefault="00B21F31">
      <w:pPr>
        <w:pStyle w:val="BodyText"/>
        <w:rPr>
          <w:rFonts w:ascii="Bookman Old Style" w:hAnsi="Bookman Old Style"/>
        </w:rPr>
      </w:pPr>
    </w:p>
    <w:p w:rsidR="00D63982" w:rsidRPr="007B30DA" w:rsidRDefault="00B21F31" w:rsidP="00124E64">
      <w:pPr>
        <w:pStyle w:val="BodyText"/>
        <w:numPr>
          <w:ilvl w:val="1"/>
          <w:numId w:val="53"/>
        </w:numPr>
        <w:tabs>
          <w:tab w:val="clear" w:pos="720"/>
          <w:tab w:val="left" w:pos="993"/>
          <w:tab w:val="left" w:pos="1276"/>
          <w:tab w:val="left" w:pos="1701"/>
        </w:tabs>
        <w:ind w:firstLine="6"/>
        <w:rPr>
          <w:rFonts w:ascii="Bookman Old Style" w:hAnsi="Bookman Old Style"/>
        </w:rPr>
      </w:pPr>
      <w:r w:rsidRPr="007B30DA">
        <w:rPr>
          <w:rFonts w:ascii="Bookman Old Style" w:hAnsi="Bookman Old Style"/>
        </w:rPr>
        <w:t xml:space="preserve">The Employer or the Contractor may terminate the contract if the other party </w:t>
      </w:r>
      <w:r w:rsidR="00D63982" w:rsidRPr="007B30DA">
        <w:rPr>
          <w:rFonts w:ascii="Bookman Old Style" w:hAnsi="Bookman Old Style"/>
        </w:rPr>
        <w:tab/>
      </w:r>
      <w:r w:rsidRPr="007B30DA">
        <w:rPr>
          <w:rFonts w:ascii="Bookman Old Style" w:hAnsi="Bookman Old Style"/>
        </w:rPr>
        <w:t>causes a fundamentals breach of the Contract.</w:t>
      </w:r>
    </w:p>
    <w:p w:rsidR="00D63982" w:rsidRPr="007B30DA" w:rsidRDefault="00D63982" w:rsidP="00D63982">
      <w:pPr>
        <w:pStyle w:val="BodyText"/>
        <w:tabs>
          <w:tab w:val="clear" w:pos="720"/>
          <w:tab w:val="left" w:pos="993"/>
          <w:tab w:val="left" w:pos="1276"/>
          <w:tab w:val="left" w:pos="1701"/>
        </w:tabs>
        <w:ind w:left="426"/>
        <w:rPr>
          <w:rFonts w:ascii="Bookman Old Style" w:hAnsi="Bookman Old Style"/>
        </w:rPr>
      </w:pPr>
    </w:p>
    <w:p w:rsidR="00B21F31" w:rsidRPr="007B30DA" w:rsidRDefault="00B21F31" w:rsidP="00124E64">
      <w:pPr>
        <w:pStyle w:val="BodyText"/>
        <w:numPr>
          <w:ilvl w:val="1"/>
          <w:numId w:val="53"/>
        </w:numPr>
        <w:tabs>
          <w:tab w:val="clear" w:pos="720"/>
          <w:tab w:val="left" w:pos="993"/>
          <w:tab w:val="left" w:pos="1276"/>
          <w:tab w:val="left" w:pos="1701"/>
        </w:tabs>
        <w:ind w:firstLine="6"/>
        <w:rPr>
          <w:rFonts w:ascii="Bookman Old Style" w:hAnsi="Bookman Old Style"/>
        </w:rPr>
      </w:pPr>
      <w:r w:rsidRPr="007B30DA">
        <w:rPr>
          <w:rFonts w:ascii="Bookman Old Style" w:hAnsi="Bookman Old Style"/>
        </w:rPr>
        <w:t xml:space="preserve">Fundamental breaches of Contract include, but shall not be limited to the </w:t>
      </w:r>
      <w:r w:rsidR="00D63982" w:rsidRPr="007B30DA">
        <w:rPr>
          <w:rFonts w:ascii="Bookman Old Style" w:hAnsi="Bookman Old Style"/>
        </w:rPr>
        <w:tab/>
      </w:r>
      <w:r w:rsidRPr="007B30DA">
        <w:rPr>
          <w:rFonts w:ascii="Bookman Old Style" w:hAnsi="Bookman Old Style"/>
        </w:rPr>
        <w:t>following:</w:t>
      </w:r>
    </w:p>
    <w:p w:rsidR="00B21F31" w:rsidRPr="007B30DA" w:rsidRDefault="00B21F31">
      <w:pPr>
        <w:pStyle w:val="BodyText"/>
        <w:tabs>
          <w:tab w:val="clear" w:pos="720"/>
        </w:tabs>
        <w:rPr>
          <w:rFonts w:ascii="Bookman Old Style" w:hAnsi="Bookman Old Style"/>
        </w:rPr>
      </w:pPr>
    </w:p>
    <w:p w:rsidR="00D63982" w:rsidRPr="007B30DA" w:rsidRDefault="00B21F31" w:rsidP="00124E64">
      <w:pPr>
        <w:pStyle w:val="BodyText"/>
        <w:numPr>
          <w:ilvl w:val="0"/>
          <w:numId w:val="11"/>
        </w:numPr>
        <w:tabs>
          <w:tab w:val="clear" w:pos="720"/>
        </w:tabs>
        <w:ind w:hanging="447"/>
        <w:rPr>
          <w:rFonts w:ascii="Bookman Old Style" w:hAnsi="Bookman Old Style"/>
        </w:rPr>
      </w:pPr>
      <w:r w:rsidRPr="007B30DA">
        <w:rPr>
          <w:rFonts w:ascii="Bookman Old Style" w:hAnsi="Bookman Old Style"/>
        </w:rPr>
        <w:t>The Contractor stops work for 28 days when no stoppage of work is shown on the current Program and the stoppage has not been authorized by the Engineer.</w:t>
      </w:r>
    </w:p>
    <w:p w:rsidR="00D63982" w:rsidRPr="007B30DA" w:rsidRDefault="00B21F31" w:rsidP="00124E64">
      <w:pPr>
        <w:pStyle w:val="BodyText"/>
        <w:numPr>
          <w:ilvl w:val="0"/>
          <w:numId w:val="11"/>
        </w:numPr>
        <w:tabs>
          <w:tab w:val="clear" w:pos="720"/>
        </w:tabs>
        <w:ind w:hanging="447"/>
        <w:rPr>
          <w:rFonts w:ascii="Bookman Old Style" w:hAnsi="Bookman Old Style"/>
        </w:rPr>
      </w:pPr>
      <w:r w:rsidRPr="007B30DA">
        <w:rPr>
          <w:rFonts w:ascii="Bookman Old Style" w:hAnsi="Bookman Old Style"/>
        </w:rPr>
        <w:t>The Engineer instructs the Contractor to delay the progress of the Works and the instruction is not withdrawn within 28 days.</w:t>
      </w:r>
    </w:p>
    <w:p w:rsidR="00D63982" w:rsidRPr="007B30DA" w:rsidRDefault="00B21F31" w:rsidP="00124E64">
      <w:pPr>
        <w:pStyle w:val="BodyText"/>
        <w:numPr>
          <w:ilvl w:val="0"/>
          <w:numId w:val="11"/>
        </w:numPr>
        <w:tabs>
          <w:tab w:val="clear" w:pos="720"/>
        </w:tabs>
        <w:ind w:hanging="447"/>
        <w:rPr>
          <w:rFonts w:ascii="Bookman Old Style" w:hAnsi="Bookman Old Style"/>
        </w:rPr>
      </w:pPr>
      <w:r w:rsidRPr="007B30DA">
        <w:rPr>
          <w:rFonts w:ascii="Bookman Old Style" w:hAnsi="Bookman Old Style"/>
        </w:rPr>
        <w:t>The Employer or the Contractor is made bankrupt or goes into liquidation other than for a reconstruction or amalgamation.</w:t>
      </w:r>
    </w:p>
    <w:p w:rsidR="00D63982" w:rsidRPr="007B30DA" w:rsidRDefault="00B21F31" w:rsidP="00124E64">
      <w:pPr>
        <w:pStyle w:val="BodyText"/>
        <w:numPr>
          <w:ilvl w:val="0"/>
          <w:numId w:val="11"/>
        </w:numPr>
        <w:tabs>
          <w:tab w:val="clear" w:pos="720"/>
        </w:tabs>
        <w:ind w:hanging="447"/>
        <w:rPr>
          <w:rFonts w:ascii="Bookman Old Style" w:hAnsi="Bookman Old Style"/>
        </w:rPr>
      </w:pPr>
      <w:r w:rsidRPr="007B30DA">
        <w:rPr>
          <w:rFonts w:ascii="Bookman Old Style" w:hAnsi="Bookman Old Style"/>
        </w:rPr>
        <w:t>A payment certified by the Engineer is not paid by the Employer to the contractor within 120 days of the date of the Engineer’s certificate;</w:t>
      </w:r>
    </w:p>
    <w:p w:rsidR="00D63982" w:rsidRPr="007B30DA" w:rsidRDefault="00B21F31" w:rsidP="00124E64">
      <w:pPr>
        <w:pStyle w:val="BodyText"/>
        <w:numPr>
          <w:ilvl w:val="0"/>
          <w:numId w:val="11"/>
        </w:numPr>
        <w:tabs>
          <w:tab w:val="clear" w:pos="720"/>
        </w:tabs>
        <w:ind w:hanging="447"/>
        <w:rPr>
          <w:rFonts w:ascii="Bookman Old Style" w:hAnsi="Bookman Old Style"/>
        </w:rPr>
      </w:pPr>
      <w:r w:rsidRPr="007B30DA">
        <w:rPr>
          <w:rFonts w:ascii="Bookman Old Style" w:hAnsi="Bookman Old Style"/>
        </w:rPr>
        <w:t>The Engineer gives Notice that failure to correct a particular Defect is a fundamental breach of Contract and the Contractor fails to correct it within a reasonable period of time determined by the Engineer.</w:t>
      </w:r>
    </w:p>
    <w:p w:rsidR="00D63982" w:rsidRPr="007B30DA" w:rsidRDefault="00B21F31" w:rsidP="00124E64">
      <w:pPr>
        <w:pStyle w:val="BodyText"/>
        <w:numPr>
          <w:ilvl w:val="0"/>
          <w:numId w:val="11"/>
        </w:numPr>
        <w:tabs>
          <w:tab w:val="clear" w:pos="720"/>
        </w:tabs>
        <w:ind w:hanging="447"/>
        <w:rPr>
          <w:rFonts w:ascii="Bookman Old Style" w:hAnsi="Bookman Old Style"/>
        </w:rPr>
      </w:pPr>
      <w:r w:rsidRPr="007B30DA">
        <w:rPr>
          <w:rFonts w:ascii="Bookman Old Style" w:hAnsi="Bookman Old Style"/>
        </w:rPr>
        <w:t>The contractor does not maintain a security which is required.</w:t>
      </w:r>
    </w:p>
    <w:p w:rsidR="00D63982" w:rsidRPr="007B30DA" w:rsidRDefault="00B21F31" w:rsidP="00124E64">
      <w:pPr>
        <w:pStyle w:val="BodyText"/>
        <w:numPr>
          <w:ilvl w:val="0"/>
          <w:numId w:val="11"/>
        </w:numPr>
        <w:tabs>
          <w:tab w:val="clear" w:pos="720"/>
        </w:tabs>
        <w:ind w:hanging="447"/>
        <w:rPr>
          <w:rFonts w:ascii="Bookman Old Style" w:hAnsi="Bookman Old Style"/>
        </w:rPr>
      </w:pPr>
      <w:r w:rsidRPr="007B30DA">
        <w:rPr>
          <w:rFonts w:ascii="Bookman Old Style" w:hAnsi="Bookman Old Style"/>
        </w:rPr>
        <w:t>The Contractor has delayed the completion of works by the number of days for which the maximum amount of liquidated damages can be paid as defined in the Contract data; and</w:t>
      </w:r>
    </w:p>
    <w:p w:rsidR="00B21F31" w:rsidRPr="007B30DA" w:rsidRDefault="00B21F31" w:rsidP="00124E64">
      <w:pPr>
        <w:pStyle w:val="BodyText"/>
        <w:numPr>
          <w:ilvl w:val="0"/>
          <w:numId w:val="11"/>
        </w:numPr>
        <w:tabs>
          <w:tab w:val="clear" w:pos="720"/>
        </w:tabs>
        <w:ind w:hanging="447"/>
        <w:rPr>
          <w:rFonts w:ascii="Bookman Old Style" w:hAnsi="Bookman Old Style"/>
        </w:rPr>
      </w:pPr>
      <w:r w:rsidRPr="007B30DA">
        <w:rPr>
          <w:rFonts w:ascii="Bookman Old Style" w:hAnsi="Bookman Old Style"/>
        </w:rPr>
        <w:t>If the Contractor, in the judgment of the Employer has engaged in corrupt or fraudulent practices in competing for or in the executing the Contract.</w:t>
      </w:r>
    </w:p>
    <w:p w:rsidR="00B21F31" w:rsidRPr="007B30DA" w:rsidRDefault="00B21F31">
      <w:pPr>
        <w:pStyle w:val="BodyText"/>
        <w:tabs>
          <w:tab w:val="clear" w:pos="720"/>
          <w:tab w:val="num" w:pos="1440"/>
        </w:tabs>
        <w:ind w:left="1440" w:hanging="720"/>
        <w:rPr>
          <w:rFonts w:ascii="Bookman Old Style" w:hAnsi="Bookman Old Style"/>
        </w:rPr>
      </w:pPr>
      <w:r w:rsidRPr="007B30DA">
        <w:rPr>
          <w:rFonts w:ascii="Bookman Old Style" w:hAnsi="Bookman Old Style"/>
        </w:rPr>
        <w:tab/>
        <w:t>For the purpose of this paragraph</w:t>
      </w:r>
      <w:r w:rsidR="00752723" w:rsidRPr="007B30DA">
        <w:rPr>
          <w:rFonts w:ascii="Bookman Old Style" w:hAnsi="Bookman Old Style"/>
        </w:rPr>
        <w:t>: “</w:t>
      </w:r>
      <w:r w:rsidRPr="007B30DA">
        <w:rPr>
          <w:rFonts w:ascii="Bookman Old Style" w:hAnsi="Bookman Old Style"/>
        </w:rPr>
        <w:t xml:space="preserve">Corrupt practice” means the offering, giving receiving or soliciting of </w:t>
      </w:r>
      <w:r w:rsidR="00D63982" w:rsidRPr="007B30DA">
        <w:rPr>
          <w:rFonts w:ascii="Bookman Old Style" w:hAnsi="Bookman Old Style"/>
        </w:rPr>
        <w:t>anything</w:t>
      </w:r>
      <w:r w:rsidRPr="007B30DA">
        <w:rPr>
          <w:rFonts w:ascii="Bookman Old Style" w:hAnsi="Bookman Old Style"/>
        </w:rPr>
        <w:t xml:space="preserve"> of value to influence the action of a public official in the procurement process or in contract execution.  “Fraudulent practice” means a misrepresentation of facts in order to influence a procurement process or the execution of a contract to the detriment of the Borrower, and includes collusive practice among Bidders (prior to or after bid submission) designed to establish bid prices at artificial non-competitive levels and to deprive the Borrower of the benefits of free and open competition”.</w:t>
      </w:r>
    </w:p>
    <w:p w:rsidR="00B21F31" w:rsidRPr="007B30DA" w:rsidRDefault="00B21F31">
      <w:pPr>
        <w:pStyle w:val="BodyText"/>
        <w:tabs>
          <w:tab w:val="num" w:pos="720"/>
        </w:tabs>
        <w:ind w:left="720" w:hanging="720"/>
        <w:rPr>
          <w:rFonts w:ascii="Bookman Old Style" w:hAnsi="Bookman Old Style"/>
          <w:sz w:val="14"/>
        </w:rPr>
      </w:pPr>
    </w:p>
    <w:p w:rsidR="00D63982" w:rsidRPr="007B30DA" w:rsidRDefault="00B21F31" w:rsidP="00124E64">
      <w:pPr>
        <w:pStyle w:val="BodyText"/>
        <w:numPr>
          <w:ilvl w:val="1"/>
          <w:numId w:val="53"/>
        </w:numPr>
        <w:tabs>
          <w:tab w:val="clear" w:pos="720"/>
          <w:tab w:val="left" w:pos="993"/>
          <w:tab w:val="left" w:pos="1560"/>
        </w:tabs>
        <w:ind w:firstLine="6"/>
        <w:rPr>
          <w:rFonts w:ascii="Bookman Old Style" w:hAnsi="Bookman Old Style"/>
        </w:rPr>
      </w:pPr>
      <w:r w:rsidRPr="007B30DA">
        <w:rPr>
          <w:rFonts w:ascii="Bookman Old Style" w:hAnsi="Bookman Old Style"/>
        </w:rPr>
        <w:t xml:space="preserve">When either party to the Contract gives notices of a breach of contract to the </w:t>
      </w:r>
      <w:r w:rsidR="00D63982" w:rsidRPr="007B30DA">
        <w:rPr>
          <w:rFonts w:ascii="Bookman Old Style" w:hAnsi="Bookman Old Style"/>
        </w:rPr>
        <w:tab/>
      </w:r>
      <w:r w:rsidRPr="007B30DA">
        <w:rPr>
          <w:rFonts w:ascii="Bookman Old Style" w:hAnsi="Bookman Old Style"/>
        </w:rPr>
        <w:t xml:space="preserve">Engineer for a cause other than those listed under Sub Clause </w:t>
      </w:r>
      <w:r w:rsidR="00D63982" w:rsidRPr="007B30DA">
        <w:rPr>
          <w:rFonts w:ascii="Bookman Old Style" w:hAnsi="Bookman Old Style"/>
        </w:rPr>
        <w:t>46.</w:t>
      </w:r>
      <w:r w:rsidRPr="007B30DA">
        <w:rPr>
          <w:rFonts w:ascii="Bookman Old Style" w:hAnsi="Bookman Old Style"/>
        </w:rPr>
        <w:t xml:space="preserve">2 above, the </w:t>
      </w:r>
      <w:r w:rsidR="00D63982" w:rsidRPr="007B30DA">
        <w:rPr>
          <w:rFonts w:ascii="Bookman Old Style" w:hAnsi="Bookman Old Style"/>
        </w:rPr>
        <w:tab/>
      </w:r>
      <w:r w:rsidRPr="007B30DA">
        <w:rPr>
          <w:rFonts w:ascii="Bookman Old Style" w:hAnsi="Bookman Old Style"/>
        </w:rPr>
        <w:t>Engineer shall decide whether the breach is fundamental or not.</w:t>
      </w:r>
    </w:p>
    <w:p w:rsidR="00D63982" w:rsidRPr="007B30DA" w:rsidRDefault="00D63982" w:rsidP="00D63982">
      <w:pPr>
        <w:pStyle w:val="BodyText"/>
        <w:tabs>
          <w:tab w:val="clear" w:pos="720"/>
          <w:tab w:val="left" w:pos="993"/>
          <w:tab w:val="left" w:pos="1560"/>
        </w:tabs>
        <w:ind w:left="420"/>
        <w:rPr>
          <w:rFonts w:ascii="Bookman Old Style" w:hAnsi="Bookman Old Style"/>
        </w:rPr>
      </w:pPr>
    </w:p>
    <w:p w:rsidR="00D63982" w:rsidRPr="007B30DA" w:rsidRDefault="00B21F31" w:rsidP="00124E64">
      <w:pPr>
        <w:pStyle w:val="BodyText"/>
        <w:numPr>
          <w:ilvl w:val="1"/>
          <w:numId w:val="53"/>
        </w:numPr>
        <w:tabs>
          <w:tab w:val="clear" w:pos="720"/>
          <w:tab w:val="left" w:pos="993"/>
          <w:tab w:val="left" w:pos="1560"/>
        </w:tabs>
        <w:ind w:firstLine="6"/>
        <w:rPr>
          <w:rFonts w:ascii="Bookman Old Style" w:hAnsi="Bookman Old Style"/>
        </w:rPr>
      </w:pPr>
      <w:r w:rsidRPr="007B30DA">
        <w:rPr>
          <w:rFonts w:ascii="Bookman Old Style" w:hAnsi="Bookman Old Style"/>
        </w:rPr>
        <w:t xml:space="preserve">Notwithstanding the above, the Employer may terminate the Contract for </w:t>
      </w:r>
      <w:r w:rsidR="00D63982" w:rsidRPr="007B30DA">
        <w:rPr>
          <w:rFonts w:ascii="Bookman Old Style" w:hAnsi="Bookman Old Style"/>
        </w:rPr>
        <w:tab/>
      </w:r>
      <w:r w:rsidRPr="007B30DA">
        <w:rPr>
          <w:rFonts w:ascii="Bookman Old Style" w:hAnsi="Bookman Old Style"/>
        </w:rPr>
        <w:t>convenience.</w:t>
      </w:r>
    </w:p>
    <w:p w:rsidR="00D63982" w:rsidRPr="007B30DA" w:rsidRDefault="00D63982" w:rsidP="00D63982">
      <w:pPr>
        <w:pStyle w:val="BodyText"/>
        <w:tabs>
          <w:tab w:val="clear" w:pos="720"/>
          <w:tab w:val="left" w:pos="993"/>
          <w:tab w:val="left" w:pos="1560"/>
        </w:tabs>
        <w:ind w:left="426"/>
        <w:rPr>
          <w:rFonts w:ascii="Bookman Old Style" w:hAnsi="Bookman Old Style"/>
        </w:rPr>
      </w:pPr>
    </w:p>
    <w:p w:rsidR="00B21F31" w:rsidRPr="007B30DA" w:rsidRDefault="00B21F31" w:rsidP="00124E64">
      <w:pPr>
        <w:pStyle w:val="BodyText"/>
        <w:numPr>
          <w:ilvl w:val="1"/>
          <w:numId w:val="53"/>
        </w:numPr>
        <w:tabs>
          <w:tab w:val="clear" w:pos="720"/>
          <w:tab w:val="left" w:pos="993"/>
          <w:tab w:val="left" w:pos="1560"/>
        </w:tabs>
        <w:ind w:firstLine="6"/>
        <w:rPr>
          <w:rFonts w:ascii="Bookman Old Style" w:hAnsi="Bookman Old Style"/>
        </w:rPr>
      </w:pPr>
      <w:r w:rsidRPr="007B30DA">
        <w:rPr>
          <w:rFonts w:ascii="Bookman Old Style" w:hAnsi="Bookman Old Style"/>
        </w:rPr>
        <w:t xml:space="preserve">If the Contract is terminated the Contractor shall stop work immediately, make the </w:t>
      </w:r>
      <w:r w:rsidR="00D63982" w:rsidRPr="007B30DA">
        <w:rPr>
          <w:rFonts w:ascii="Bookman Old Style" w:hAnsi="Bookman Old Style"/>
        </w:rPr>
        <w:tab/>
      </w:r>
      <w:r w:rsidRPr="007B30DA">
        <w:rPr>
          <w:rFonts w:ascii="Bookman Old Style" w:hAnsi="Bookman Old Style"/>
        </w:rPr>
        <w:t>Site safe and secure and leave the Site as soon as reasonably possible.</w:t>
      </w:r>
    </w:p>
    <w:p w:rsidR="00B21F31" w:rsidRPr="007B30DA" w:rsidRDefault="00B21F31">
      <w:pPr>
        <w:pStyle w:val="BodyText"/>
        <w:rPr>
          <w:rFonts w:ascii="Bookman Old Style" w:hAnsi="Bookman Old Style"/>
          <w:b/>
        </w:rPr>
      </w:pPr>
    </w:p>
    <w:p w:rsidR="00B21F31" w:rsidRPr="007B30DA" w:rsidRDefault="00D63982">
      <w:pPr>
        <w:pStyle w:val="BodyText"/>
        <w:rPr>
          <w:rFonts w:ascii="Bookman Old Style" w:hAnsi="Bookman Old Style"/>
          <w:b/>
        </w:rPr>
      </w:pPr>
      <w:r w:rsidRPr="007B30DA">
        <w:rPr>
          <w:rFonts w:ascii="Bookman Old Style" w:hAnsi="Bookman Old Style"/>
          <w:b/>
        </w:rPr>
        <w:t>47</w:t>
      </w:r>
      <w:r w:rsidR="00B21F31" w:rsidRPr="007B30DA">
        <w:rPr>
          <w:rFonts w:ascii="Bookman Old Style" w:hAnsi="Bookman Old Style"/>
          <w:b/>
        </w:rPr>
        <w:t>.PAYMENT UPON TERMINATION</w:t>
      </w:r>
    </w:p>
    <w:p w:rsidR="00B21F31" w:rsidRPr="007B30DA" w:rsidRDefault="00B21F31">
      <w:pPr>
        <w:pStyle w:val="BodyText"/>
        <w:rPr>
          <w:rFonts w:ascii="Bookman Old Style" w:hAnsi="Bookman Old Style"/>
          <w:sz w:val="12"/>
        </w:rPr>
      </w:pPr>
    </w:p>
    <w:p w:rsidR="00D63982" w:rsidRPr="007B30DA" w:rsidRDefault="00B21F31" w:rsidP="00124E64">
      <w:pPr>
        <w:pStyle w:val="BodyText"/>
        <w:numPr>
          <w:ilvl w:val="1"/>
          <w:numId w:val="54"/>
        </w:numPr>
        <w:tabs>
          <w:tab w:val="clear" w:pos="720"/>
          <w:tab w:val="left" w:pos="993"/>
          <w:tab w:val="left" w:pos="1701"/>
        </w:tabs>
        <w:ind w:firstLine="6"/>
        <w:rPr>
          <w:rFonts w:ascii="Bookman Old Style" w:hAnsi="Bookman Old Style"/>
        </w:rPr>
      </w:pPr>
      <w:r w:rsidRPr="007B30DA">
        <w:rPr>
          <w:rFonts w:ascii="Bookman Old Style" w:hAnsi="Bookman Old Style"/>
        </w:rPr>
        <w:t xml:space="preserve">If the Contract is terminated because of a fundamental breach of Contract by the </w:t>
      </w:r>
      <w:r w:rsidR="00D63982" w:rsidRPr="007B30DA">
        <w:rPr>
          <w:rFonts w:ascii="Bookman Old Style" w:hAnsi="Bookman Old Style"/>
        </w:rPr>
        <w:tab/>
      </w:r>
      <w:r w:rsidRPr="007B30DA">
        <w:rPr>
          <w:rFonts w:ascii="Bookman Old Style" w:hAnsi="Bookman Old Style"/>
        </w:rPr>
        <w:t xml:space="preserve">Contractor, the Engineer shall issue a certificate for the value of the work done less </w:t>
      </w:r>
      <w:r w:rsidR="00D63982" w:rsidRPr="007B30DA">
        <w:rPr>
          <w:rFonts w:ascii="Bookman Old Style" w:hAnsi="Bookman Old Style"/>
        </w:rPr>
        <w:tab/>
      </w:r>
      <w:r w:rsidRPr="007B30DA">
        <w:rPr>
          <w:rFonts w:ascii="Bookman Old Style" w:hAnsi="Bookman Old Style"/>
        </w:rPr>
        <w:t xml:space="preserve">advance payments received up to the date of the issue of the certificate, less other </w:t>
      </w:r>
      <w:r w:rsidR="00D63982" w:rsidRPr="007B30DA">
        <w:rPr>
          <w:rFonts w:ascii="Bookman Old Style" w:hAnsi="Bookman Old Style"/>
        </w:rPr>
        <w:tab/>
      </w:r>
      <w:r w:rsidRPr="007B30DA">
        <w:rPr>
          <w:rFonts w:ascii="Bookman Old Style" w:hAnsi="Bookman Old Style"/>
        </w:rPr>
        <w:t xml:space="preserve">recoveries due in terms of the contract, less taxes due to be deducted at source as </w:t>
      </w:r>
      <w:r w:rsidR="00D63982" w:rsidRPr="007B30DA">
        <w:rPr>
          <w:rFonts w:ascii="Bookman Old Style" w:hAnsi="Bookman Old Style"/>
        </w:rPr>
        <w:tab/>
      </w:r>
      <w:r w:rsidRPr="007B30DA">
        <w:rPr>
          <w:rFonts w:ascii="Bookman Old Style" w:hAnsi="Bookman Old Style"/>
        </w:rPr>
        <w:t xml:space="preserve">per applicable law and less the percentage to apply to the work not completed as </w:t>
      </w:r>
      <w:r w:rsidR="00D63982" w:rsidRPr="007B30DA">
        <w:rPr>
          <w:rFonts w:ascii="Bookman Old Style" w:hAnsi="Bookman Old Style"/>
        </w:rPr>
        <w:tab/>
      </w:r>
      <w:r w:rsidRPr="007B30DA">
        <w:rPr>
          <w:rFonts w:ascii="Bookman Old Style" w:hAnsi="Bookman Old Style"/>
        </w:rPr>
        <w:t xml:space="preserve">indicated in the Contract Data.  Additional Liquidated Damages shall not apply.  If </w:t>
      </w:r>
      <w:r w:rsidR="00D63982" w:rsidRPr="007B30DA">
        <w:rPr>
          <w:rFonts w:ascii="Bookman Old Style" w:hAnsi="Bookman Old Style"/>
        </w:rPr>
        <w:tab/>
      </w:r>
      <w:r w:rsidRPr="007B30DA">
        <w:rPr>
          <w:rFonts w:ascii="Bookman Old Style" w:hAnsi="Bookman Old Style"/>
        </w:rPr>
        <w:t xml:space="preserve">the total amount due to the Employer exceeds any payment due to the Contractor </w:t>
      </w:r>
      <w:r w:rsidR="00D63982" w:rsidRPr="007B30DA">
        <w:rPr>
          <w:rFonts w:ascii="Bookman Old Style" w:hAnsi="Bookman Old Style"/>
        </w:rPr>
        <w:tab/>
      </w:r>
      <w:r w:rsidRPr="007B30DA">
        <w:rPr>
          <w:rFonts w:ascii="Bookman Old Style" w:hAnsi="Bookman Old Style"/>
        </w:rPr>
        <w:t>the differences shall be a debt payable to the Employer.</w:t>
      </w:r>
    </w:p>
    <w:p w:rsidR="00D63982" w:rsidRPr="007B30DA" w:rsidRDefault="00D63982" w:rsidP="00D63982">
      <w:pPr>
        <w:pStyle w:val="BodyText"/>
        <w:tabs>
          <w:tab w:val="clear" w:pos="720"/>
          <w:tab w:val="left" w:pos="993"/>
          <w:tab w:val="left" w:pos="1701"/>
        </w:tabs>
        <w:ind w:left="426"/>
        <w:rPr>
          <w:rFonts w:ascii="Bookman Old Style" w:hAnsi="Bookman Old Style"/>
        </w:rPr>
      </w:pPr>
    </w:p>
    <w:p w:rsidR="00B21F31" w:rsidRPr="007B30DA" w:rsidRDefault="00B21F31" w:rsidP="00124E64">
      <w:pPr>
        <w:pStyle w:val="BodyText"/>
        <w:numPr>
          <w:ilvl w:val="1"/>
          <w:numId w:val="54"/>
        </w:numPr>
        <w:tabs>
          <w:tab w:val="clear" w:pos="720"/>
          <w:tab w:val="left" w:pos="993"/>
          <w:tab w:val="left" w:pos="1701"/>
        </w:tabs>
        <w:ind w:firstLine="6"/>
        <w:rPr>
          <w:rFonts w:ascii="Bookman Old Style" w:hAnsi="Bookman Old Style"/>
        </w:rPr>
      </w:pPr>
      <w:r w:rsidRPr="007B30DA">
        <w:rPr>
          <w:rFonts w:ascii="Bookman Old Style" w:hAnsi="Bookman Old Style"/>
        </w:rPr>
        <w:t xml:space="preserve">If the Contract is terminated at the Employer’s convenience or because of a </w:t>
      </w:r>
      <w:r w:rsidR="00D63982" w:rsidRPr="007B30DA">
        <w:rPr>
          <w:rFonts w:ascii="Bookman Old Style" w:hAnsi="Bookman Old Style"/>
        </w:rPr>
        <w:tab/>
      </w:r>
      <w:r w:rsidRPr="007B30DA">
        <w:rPr>
          <w:rFonts w:ascii="Bookman Old Style" w:hAnsi="Bookman Old Style"/>
        </w:rPr>
        <w:t xml:space="preserve">fundamental breach of Contract by the Employer, the Engineer shall issue a </w:t>
      </w:r>
      <w:r w:rsidR="00D63982" w:rsidRPr="007B30DA">
        <w:rPr>
          <w:rFonts w:ascii="Bookman Old Style" w:hAnsi="Bookman Old Style"/>
        </w:rPr>
        <w:tab/>
      </w:r>
      <w:r w:rsidRPr="007B30DA">
        <w:rPr>
          <w:rFonts w:ascii="Bookman Old Style" w:hAnsi="Bookman Old Style"/>
        </w:rPr>
        <w:t xml:space="preserve">certificate for the value of the work done, the reasonable cost of removal of </w:t>
      </w:r>
      <w:r w:rsidR="00D63982" w:rsidRPr="007B30DA">
        <w:rPr>
          <w:rFonts w:ascii="Bookman Old Style" w:hAnsi="Bookman Old Style"/>
        </w:rPr>
        <w:tab/>
      </w:r>
      <w:r w:rsidRPr="007B30DA">
        <w:rPr>
          <w:rFonts w:ascii="Bookman Old Style" w:hAnsi="Bookman Old Style"/>
        </w:rPr>
        <w:t xml:space="preserve">Equipment, repatriation of the Contractor’s personnel employed solely on the </w:t>
      </w:r>
      <w:r w:rsidR="00D63982" w:rsidRPr="007B30DA">
        <w:rPr>
          <w:rFonts w:ascii="Bookman Old Style" w:hAnsi="Bookman Old Style"/>
        </w:rPr>
        <w:tab/>
      </w:r>
      <w:r w:rsidRPr="007B30DA">
        <w:rPr>
          <w:rFonts w:ascii="Bookman Old Style" w:hAnsi="Bookman Old Style"/>
        </w:rPr>
        <w:t xml:space="preserve">Works, and the Contractor’s costs of protecting and securing the Works and less </w:t>
      </w:r>
      <w:r w:rsidR="00D63982" w:rsidRPr="007B30DA">
        <w:rPr>
          <w:rFonts w:ascii="Bookman Old Style" w:hAnsi="Bookman Old Style"/>
        </w:rPr>
        <w:tab/>
      </w:r>
      <w:r w:rsidRPr="007B30DA">
        <w:rPr>
          <w:rFonts w:ascii="Bookman Old Style" w:hAnsi="Bookman Old Style"/>
        </w:rPr>
        <w:t xml:space="preserve">advance payments received </w:t>
      </w:r>
      <w:r w:rsidR="004722BF" w:rsidRPr="007B30DA">
        <w:rPr>
          <w:rFonts w:ascii="Bookman Old Style" w:hAnsi="Bookman Old Style"/>
        </w:rPr>
        <w:t>up to</w:t>
      </w:r>
      <w:r w:rsidRPr="007B30DA">
        <w:rPr>
          <w:rFonts w:ascii="Bookman Old Style" w:hAnsi="Bookman Old Style"/>
        </w:rPr>
        <w:t xml:space="preserve"> the date of the Certificate, less other recoveries </w:t>
      </w:r>
      <w:r w:rsidR="00D63982" w:rsidRPr="007B30DA">
        <w:rPr>
          <w:rFonts w:ascii="Bookman Old Style" w:hAnsi="Bookman Old Style"/>
        </w:rPr>
        <w:tab/>
      </w:r>
      <w:r w:rsidRPr="007B30DA">
        <w:rPr>
          <w:rFonts w:ascii="Bookman Old Style" w:hAnsi="Bookman Old Style"/>
        </w:rPr>
        <w:t xml:space="preserve">due in terms of the contract and less taxes due to be deducted at source as per </w:t>
      </w:r>
      <w:r w:rsidR="00D63982" w:rsidRPr="007B30DA">
        <w:rPr>
          <w:rFonts w:ascii="Bookman Old Style" w:hAnsi="Bookman Old Style"/>
        </w:rPr>
        <w:tab/>
      </w:r>
      <w:r w:rsidRPr="007B30DA">
        <w:rPr>
          <w:rFonts w:ascii="Bookman Old Style" w:hAnsi="Bookman Old Style"/>
        </w:rPr>
        <w:t xml:space="preserve">applicable </w:t>
      </w:r>
      <w:r w:rsidR="00D63982" w:rsidRPr="007B30DA">
        <w:rPr>
          <w:rFonts w:ascii="Bookman Old Style" w:hAnsi="Bookman Old Style"/>
        </w:rPr>
        <w:tab/>
      </w:r>
      <w:r w:rsidRPr="007B30DA">
        <w:rPr>
          <w:rFonts w:ascii="Bookman Old Style" w:hAnsi="Bookman Old Style"/>
        </w:rPr>
        <w:t>law.</w:t>
      </w:r>
    </w:p>
    <w:p w:rsidR="00B21F31" w:rsidRPr="007B30DA" w:rsidRDefault="00B21F31">
      <w:pPr>
        <w:pStyle w:val="BodyText"/>
        <w:rPr>
          <w:rFonts w:ascii="Bookman Old Style" w:hAnsi="Bookman Old Style"/>
          <w:sz w:val="10"/>
        </w:rPr>
      </w:pPr>
    </w:p>
    <w:p w:rsidR="00B21F31" w:rsidRPr="007B30DA" w:rsidRDefault="00D63982" w:rsidP="00D63982">
      <w:pPr>
        <w:pStyle w:val="BodyText"/>
        <w:tabs>
          <w:tab w:val="clear" w:pos="720"/>
          <w:tab w:val="left" w:pos="426"/>
        </w:tabs>
        <w:rPr>
          <w:rFonts w:ascii="Bookman Old Style" w:hAnsi="Bookman Old Style"/>
          <w:b/>
        </w:rPr>
      </w:pPr>
      <w:r w:rsidRPr="007B30DA">
        <w:rPr>
          <w:rFonts w:ascii="Bookman Old Style" w:hAnsi="Bookman Old Style"/>
          <w:b/>
        </w:rPr>
        <w:t>48</w:t>
      </w:r>
      <w:r w:rsidR="00B21F31" w:rsidRPr="007B30DA">
        <w:rPr>
          <w:rFonts w:ascii="Bookman Old Style" w:hAnsi="Bookman Old Style"/>
          <w:b/>
        </w:rPr>
        <w:t>.</w:t>
      </w:r>
      <w:r w:rsidR="00B21F31" w:rsidRPr="007B30DA">
        <w:rPr>
          <w:rFonts w:ascii="Bookman Old Style" w:hAnsi="Bookman Old Style"/>
          <w:b/>
        </w:rPr>
        <w:tab/>
        <w:t>PROPERTY</w:t>
      </w:r>
    </w:p>
    <w:p w:rsidR="00B21F31" w:rsidRPr="007B30DA" w:rsidRDefault="00B21F31">
      <w:pPr>
        <w:pStyle w:val="BodyText"/>
        <w:rPr>
          <w:rFonts w:ascii="Bookman Old Style" w:hAnsi="Bookman Old Style"/>
          <w:sz w:val="8"/>
        </w:rPr>
      </w:pPr>
    </w:p>
    <w:p w:rsidR="00D63982" w:rsidRPr="007B30DA" w:rsidRDefault="00B21F31" w:rsidP="00D63982">
      <w:pPr>
        <w:pStyle w:val="BodyText"/>
        <w:tabs>
          <w:tab w:val="clear" w:pos="720"/>
        </w:tabs>
        <w:ind w:left="426"/>
        <w:rPr>
          <w:rFonts w:ascii="Bookman Old Style" w:hAnsi="Bookman Old Style"/>
        </w:rPr>
      </w:pPr>
      <w:r w:rsidRPr="007B30DA">
        <w:rPr>
          <w:rFonts w:ascii="Bookman Old Style" w:hAnsi="Bookman Old Style"/>
        </w:rPr>
        <w:t xml:space="preserve">All materials on the Site, Plant, Equipment, Temporary Works and Works are deemed to be the property of the Employer, if the Contract is terminated because </w:t>
      </w:r>
      <w:r w:rsidR="00D63982" w:rsidRPr="007B30DA">
        <w:rPr>
          <w:rFonts w:ascii="Bookman Old Style" w:hAnsi="Bookman Old Style"/>
        </w:rPr>
        <w:t>of a</w:t>
      </w:r>
      <w:r w:rsidRPr="007B30DA">
        <w:rPr>
          <w:rFonts w:ascii="Bookman Old Style" w:hAnsi="Bookman Old Style"/>
        </w:rPr>
        <w:t xml:space="preserve"> Contractor’s default.</w:t>
      </w:r>
    </w:p>
    <w:p w:rsidR="00D63982" w:rsidRPr="007B30DA" w:rsidRDefault="00D63982" w:rsidP="00D63982">
      <w:pPr>
        <w:pStyle w:val="BodyText"/>
        <w:tabs>
          <w:tab w:val="clear" w:pos="720"/>
        </w:tabs>
        <w:ind w:left="426"/>
        <w:rPr>
          <w:rFonts w:ascii="Bookman Old Style" w:hAnsi="Bookman Old Style"/>
        </w:rPr>
      </w:pPr>
    </w:p>
    <w:p w:rsidR="00B21F31" w:rsidRPr="007B30DA" w:rsidRDefault="00D63982" w:rsidP="00D63982">
      <w:pPr>
        <w:pStyle w:val="BodyText"/>
        <w:tabs>
          <w:tab w:val="clear" w:pos="720"/>
          <w:tab w:val="left" w:pos="0"/>
        </w:tabs>
        <w:rPr>
          <w:rFonts w:ascii="Bookman Old Style" w:hAnsi="Bookman Old Style"/>
        </w:rPr>
      </w:pPr>
      <w:r w:rsidRPr="007B30DA">
        <w:rPr>
          <w:rFonts w:ascii="Bookman Old Style" w:hAnsi="Bookman Old Style"/>
          <w:b/>
        </w:rPr>
        <w:t>49.</w:t>
      </w:r>
      <w:r w:rsidR="00B21F31" w:rsidRPr="007B30DA">
        <w:rPr>
          <w:rFonts w:ascii="Bookman Old Style" w:hAnsi="Bookman Old Style"/>
          <w:b/>
        </w:rPr>
        <w:t>RELEASE FROM PERFORMANCE</w:t>
      </w:r>
    </w:p>
    <w:p w:rsidR="00B21F31" w:rsidRPr="007B30DA" w:rsidRDefault="00B21F31">
      <w:pPr>
        <w:pStyle w:val="BodyText"/>
        <w:rPr>
          <w:rFonts w:ascii="Bookman Old Style" w:hAnsi="Bookman Old Style"/>
          <w:sz w:val="10"/>
        </w:rPr>
      </w:pPr>
    </w:p>
    <w:p w:rsidR="00D63982" w:rsidRPr="007B30DA" w:rsidRDefault="00B21F31" w:rsidP="00D63982">
      <w:pPr>
        <w:pStyle w:val="BodyText"/>
        <w:tabs>
          <w:tab w:val="clear" w:pos="720"/>
        </w:tabs>
        <w:ind w:left="426"/>
        <w:rPr>
          <w:rFonts w:ascii="Bookman Old Style" w:hAnsi="Bookman Old Style"/>
        </w:rPr>
      </w:pPr>
      <w:r w:rsidRPr="007B30DA">
        <w:rPr>
          <w:rFonts w:ascii="Bookman Old Style" w:hAnsi="Bookman Old Style"/>
        </w:rPr>
        <w:t>If the Contract is frustrated by the outbreak of war or by another event entirely outside the control of either the Employer or the Contractor the Engineer shall certify that the Contract has been frustrated.  The Contractor shall make the Site safe and stop work as quickly as possible after receiving this certificate and shall be paid for all work carried out before receiving it and for any work carried out afterwards to which commitment was made.</w:t>
      </w:r>
    </w:p>
    <w:p w:rsidR="00D63982" w:rsidRPr="007B30DA" w:rsidRDefault="00D63982" w:rsidP="00D63982">
      <w:pPr>
        <w:pStyle w:val="BodyText"/>
        <w:tabs>
          <w:tab w:val="clear" w:pos="720"/>
        </w:tabs>
        <w:ind w:left="426"/>
        <w:rPr>
          <w:rFonts w:ascii="Bookman Old Style" w:hAnsi="Bookman Old Style"/>
        </w:rPr>
      </w:pPr>
    </w:p>
    <w:p w:rsidR="001B11E1" w:rsidRPr="007B30DA" w:rsidRDefault="00D63982" w:rsidP="00D63982">
      <w:pPr>
        <w:pStyle w:val="BodyText"/>
        <w:tabs>
          <w:tab w:val="clear" w:pos="720"/>
        </w:tabs>
        <w:ind w:left="426" w:hanging="426"/>
        <w:rPr>
          <w:rFonts w:ascii="Bookman Old Style" w:hAnsi="Bookman Old Style"/>
          <w:sz w:val="36"/>
        </w:rPr>
      </w:pPr>
      <w:r w:rsidRPr="007B30DA">
        <w:rPr>
          <w:rFonts w:ascii="Bookman Old Style" w:hAnsi="Bookman Old Style"/>
          <w:b/>
        </w:rPr>
        <w:t>50.</w:t>
      </w:r>
      <w:r w:rsidR="001B11E1" w:rsidRPr="007B30DA">
        <w:rPr>
          <w:rFonts w:ascii="Bookman Old Style" w:hAnsi="Bookman Old Style"/>
          <w:b/>
        </w:rPr>
        <w:t>BONUS</w:t>
      </w:r>
    </w:p>
    <w:p w:rsidR="001B11E1" w:rsidRPr="007B30DA" w:rsidRDefault="001B11E1" w:rsidP="001B11E1">
      <w:pPr>
        <w:rPr>
          <w:rFonts w:ascii="Bookman Old Style" w:hAnsi="Bookman Old Style"/>
          <w:b/>
        </w:rPr>
      </w:pPr>
    </w:p>
    <w:p w:rsidR="001B11E1" w:rsidRPr="007B30DA" w:rsidRDefault="00D63982" w:rsidP="00D63982">
      <w:pPr>
        <w:tabs>
          <w:tab w:val="left" w:pos="426"/>
          <w:tab w:val="left" w:pos="993"/>
        </w:tabs>
        <w:rPr>
          <w:rFonts w:ascii="Bookman Old Style" w:hAnsi="Bookman Old Style"/>
        </w:rPr>
      </w:pPr>
      <w:r w:rsidRPr="007B30DA">
        <w:rPr>
          <w:rFonts w:ascii="Bookman Old Style" w:hAnsi="Bookman Old Style"/>
        </w:rPr>
        <w:tab/>
      </w:r>
      <w:r w:rsidR="001B11E1" w:rsidRPr="007B30DA">
        <w:rPr>
          <w:rFonts w:ascii="Bookman Old Style" w:hAnsi="Bookman Old Style"/>
        </w:rPr>
        <w:t>5</w:t>
      </w:r>
      <w:r w:rsidRPr="007B30DA">
        <w:rPr>
          <w:rFonts w:ascii="Bookman Old Style" w:hAnsi="Bookman Old Style"/>
        </w:rPr>
        <w:t>0</w:t>
      </w:r>
      <w:r w:rsidR="001B11E1" w:rsidRPr="007B30DA">
        <w:rPr>
          <w:rFonts w:ascii="Bookman Old Style" w:hAnsi="Bookman Old Style"/>
        </w:rPr>
        <w:t>.1</w:t>
      </w:r>
      <w:r w:rsidRPr="007B30DA">
        <w:rPr>
          <w:rFonts w:ascii="Bookman Old Style" w:hAnsi="Bookman Old Style"/>
        </w:rPr>
        <w:tab/>
      </w:r>
      <w:r w:rsidR="001B11E1" w:rsidRPr="007B30DA">
        <w:rPr>
          <w:rFonts w:ascii="Bookman Old Style" w:hAnsi="Bookman Old Style"/>
        </w:rPr>
        <w:t>No bonus payment is intended for early completion.</w:t>
      </w:r>
    </w:p>
    <w:p w:rsidR="00B21F31" w:rsidRPr="007B30DA" w:rsidRDefault="00B21F31" w:rsidP="00640E72">
      <w:pPr>
        <w:rPr>
          <w:rFonts w:ascii="Bookman Old Style" w:hAnsi="Bookman Old Style"/>
        </w:rPr>
      </w:pPr>
    </w:p>
    <w:p w:rsidR="00B21F31" w:rsidRPr="007B30DA" w:rsidRDefault="00B21F31"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D63982" w:rsidRDefault="00D63982" w:rsidP="00640E72">
      <w:pPr>
        <w:rPr>
          <w:rFonts w:ascii="Bookman Old Style" w:hAnsi="Bookman Old Style"/>
        </w:rPr>
      </w:pPr>
    </w:p>
    <w:p w:rsidR="00391C0E" w:rsidRDefault="00391C0E" w:rsidP="00640E72">
      <w:pPr>
        <w:rPr>
          <w:rFonts w:ascii="Bookman Old Style" w:hAnsi="Bookman Old Style"/>
        </w:rPr>
      </w:pPr>
    </w:p>
    <w:p w:rsidR="00391C0E" w:rsidRDefault="00391C0E" w:rsidP="00640E72">
      <w:pPr>
        <w:rPr>
          <w:rFonts w:ascii="Bookman Old Style" w:hAnsi="Bookman Old Style"/>
        </w:rPr>
      </w:pPr>
    </w:p>
    <w:p w:rsidR="00391C0E" w:rsidRDefault="00391C0E" w:rsidP="00640E72">
      <w:pPr>
        <w:rPr>
          <w:rFonts w:ascii="Bookman Old Style" w:hAnsi="Bookman Old Style"/>
        </w:rPr>
      </w:pPr>
    </w:p>
    <w:p w:rsidR="00391C0E" w:rsidRDefault="00391C0E" w:rsidP="00640E72">
      <w:pPr>
        <w:rPr>
          <w:rFonts w:ascii="Bookman Old Style" w:hAnsi="Bookman Old Style"/>
        </w:rPr>
      </w:pPr>
    </w:p>
    <w:p w:rsidR="00391C0E" w:rsidRDefault="00391C0E" w:rsidP="00640E72">
      <w:pPr>
        <w:rPr>
          <w:rFonts w:ascii="Bookman Old Style" w:hAnsi="Bookman Old Style"/>
        </w:rPr>
      </w:pPr>
    </w:p>
    <w:p w:rsidR="00391C0E" w:rsidRDefault="00391C0E" w:rsidP="00640E72">
      <w:pPr>
        <w:rPr>
          <w:rFonts w:ascii="Bookman Old Style" w:hAnsi="Bookman Old Style"/>
        </w:rPr>
      </w:pPr>
    </w:p>
    <w:p w:rsidR="0038753F" w:rsidRDefault="0038753F" w:rsidP="00640E72">
      <w:pPr>
        <w:rPr>
          <w:rFonts w:ascii="Bookman Old Style" w:hAnsi="Bookman Old Style"/>
        </w:rPr>
      </w:pPr>
    </w:p>
    <w:p w:rsidR="0038753F" w:rsidRDefault="0038753F" w:rsidP="00640E72">
      <w:pPr>
        <w:rPr>
          <w:rFonts w:ascii="Bookman Old Style" w:hAnsi="Bookman Old Style"/>
        </w:rPr>
      </w:pPr>
    </w:p>
    <w:p w:rsidR="00391C0E" w:rsidRDefault="00391C0E" w:rsidP="00640E72">
      <w:pPr>
        <w:rPr>
          <w:rFonts w:ascii="Bookman Old Style" w:hAnsi="Bookman Old Style"/>
        </w:rPr>
      </w:pPr>
    </w:p>
    <w:p w:rsidR="00391C0E" w:rsidRPr="007B30DA" w:rsidRDefault="00391C0E"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D63982" w:rsidRPr="007B30DA" w:rsidRDefault="00D63982" w:rsidP="00640E72">
      <w:pPr>
        <w:rPr>
          <w:rFonts w:ascii="Bookman Old Style" w:hAnsi="Bookman Old Style"/>
        </w:rPr>
      </w:pPr>
    </w:p>
    <w:p w:rsidR="00B21F31" w:rsidRPr="007B30DA" w:rsidRDefault="00B21F31" w:rsidP="00640E72">
      <w:pPr>
        <w:rPr>
          <w:rFonts w:ascii="Bookman Old Style" w:hAnsi="Bookman Old Style"/>
        </w:rPr>
      </w:pPr>
    </w:p>
    <w:p w:rsidR="00B21F31" w:rsidRPr="007B30DA" w:rsidRDefault="00B21F31">
      <w:pPr>
        <w:pStyle w:val="Heading2"/>
        <w:jc w:val="center"/>
        <w:rPr>
          <w:rFonts w:ascii="Bookman Old Style" w:hAnsi="Bookman Old Style"/>
          <w:sz w:val="16"/>
          <w:szCs w:val="16"/>
        </w:rPr>
      </w:pPr>
      <w:r w:rsidRPr="007B30DA">
        <w:rPr>
          <w:rFonts w:ascii="Bookman Old Style" w:hAnsi="Bookman Old Style"/>
          <w:sz w:val="32"/>
          <w:szCs w:val="32"/>
        </w:rPr>
        <w:t>SECTION – 3</w:t>
      </w:r>
    </w:p>
    <w:p w:rsidR="00B21F31" w:rsidRPr="007B30DA" w:rsidRDefault="00B21F31">
      <w:pPr>
        <w:rPr>
          <w:rFonts w:ascii="Bookman Old Style" w:hAnsi="Bookman Old Style"/>
          <w:sz w:val="16"/>
          <w:szCs w:val="16"/>
        </w:rPr>
      </w:pPr>
    </w:p>
    <w:p w:rsidR="00B21F31" w:rsidRPr="007B30DA" w:rsidRDefault="00B21F31">
      <w:pPr>
        <w:ind w:left="360" w:hanging="360"/>
        <w:jc w:val="center"/>
        <w:rPr>
          <w:rFonts w:ascii="Bookman Old Style" w:hAnsi="Bookman Old Style"/>
          <w:b/>
        </w:rPr>
      </w:pPr>
      <w:r w:rsidRPr="007B30DA">
        <w:rPr>
          <w:rFonts w:ascii="Bookman Old Style" w:hAnsi="Bookman Old Style"/>
          <w:b/>
        </w:rPr>
        <w:t>SPECIAL CONDITIONS OF CONTRACT</w:t>
      </w:r>
    </w:p>
    <w:p w:rsidR="00B21F31" w:rsidRPr="007B30DA" w:rsidRDefault="00B21F31">
      <w:pPr>
        <w:ind w:left="360" w:firstLine="9180"/>
        <w:jc w:val="both"/>
        <w:rPr>
          <w:rFonts w:ascii="Bookman Old Style" w:hAnsi="Bookman Old Style"/>
          <w:b/>
          <w:u w:val="single"/>
        </w:rPr>
      </w:pPr>
    </w:p>
    <w:p w:rsidR="00B21F31" w:rsidRPr="007B30DA" w:rsidRDefault="00B21F31" w:rsidP="00386C53">
      <w:pPr>
        <w:ind w:left="360" w:hanging="360"/>
        <w:jc w:val="both"/>
        <w:rPr>
          <w:rFonts w:ascii="Bookman Old Style" w:hAnsi="Bookman Old Style"/>
          <w:b/>
        </w:rPr>
      </w:pPr>
      <w:r w:rsidRPr="007B30DA">
        <w:rPr>
          <w:rFonts w:ascii="Bookman Old Style" w:hAnsi="Bookman Old Style"/>
          <w:b/>
          <w:u w:val="single"/>
        </w:rPr>
        <w:t>S.NO.</w:t>
      </w:r>
      <w:r w:rsidRPr="007B30DA">
        <w:rPr>
          <w:rFonts w:ascii="Bookman Old Style" w:hAnsi="Bookman Old Style"/>
          <w:b/>
        </w:rPr>
        <w:tab/>
      </w:r>
      <w:r w:rsidRPr="007B30DA">
        <w:rPr>
          <w:rFonts w:ascii="Bookman Old Style" w:hAnsi="Bookman Old Style"/>
          <w:b/>
        </w:rPr>
        <w:tab/>
      </w:r>
      <w:r w:rsidRPr="007B30DA">
        <w:rPr>
          <w:rFonts w:ascii="Bookman Old Style" w:hAnsi="Bookman Old Style"/>
          <w:b/>
        </w:rPr>
        <w:tab/>
      </w:r>
      <w:r w:rsidRPr="007B30DA">
        <w:rPr>
          <w:rFonts w:ascii="Bookman Old Style" w:hAnsi="Bookman Old Style"/>
          <w:b/>
        </w:rPr>
        <w:tab/>
      </w:r>
      <w:r w:rsidRPr="007B30DA">
        <w:rPr>
          <w:rFonts w:ascii="Bookman Old Style" w:hAnsi="Bookman Old Style"/>
          <w:b/>
          <w:u w:val="single"/>
        </w:rPr>
        <w:t>DESCRIPTION</w:t>
      </w:r>
      <w:r w:rsidRPr="007B30DA">
        <w:rPr>
          <w:rFonts w:ascii="Bookman Old Style" w:hAnsi="Bookman Old Style"/>
          <w:b/>
        </w:rPr>
        <w:tab/>
      </w:r>
      <w:r w:rsidRPr="007B30DA">
        <w:rPr>
          <w:rFonts w:ascii="Bookman Old Style" w:hAnsi="Bookman Old Style"/>
          <w:b/>
        </w:rPr>
        <w:tab/>
      </w:r>
      <w:r w:rsidRPr="007B30DA">
        <w:rPr>
          <w:rFonts w:ascii="Bookman Old Style" w:hAnsi="Bookman Old Style"/>
          <w:b/>
        </w:rPr>
        <w:tab/>
      </w:r>
      <w:r w:rsidRPr="007B30DA">
        <w:rPr>
          <w:rFonts w:ascii="Bookman Old Style" w:hAnsi="Bookman Old Style"/>
          <w:b/>
        </w:rPr>
        <w:tab/>
      </w:r>
      <w:r w:rsidRPr="007B30DA">
        <w:rPr>
          <w:rFonts w:ascii="Bookman Old Style" w:hAnsi="Bookman Old Style"/>
          <w:b/>
        </w:rPr>
        <w:tab/>
      </w:r>
      <w:r w:rsidRPr="007B30DA">
        <w:rPr>
          <w:rFonts w:ascii="Bookman Old Style" w:hAnsi="Bookman Old Style"/>
          <w:b/>
        </w:rPr>
        <w:tab/>
      </w:r>
      <w:r w:rsidRPr="007B30DA">
        <w:rPr>
          <w:rFonts w:ascii="Bookman Old Style" w:hAnsi="Bookman Old Style"/>
          <w:b/>
        </w:rPr>
        <w:tab/>
      </w:r>
      <w:r w:rsidRPr="007B30DA">
        <w:rPr>
          <w:rFonts w:ascii="Bookman Old Style" w:hAnsi="Bookman Old Style"/>
          <w:b/>
        </w:rPr>
        <w:tab/>
      </w:r>
    </w:p>
    <w:p w:rsidR="00B21F31" w:rsidRPr="007B30DA" w:rsidRDefault="00B21F31">
      <w:pPr>
        <w:jc w:val="both"/>
        <w:rPr>
          <w:rFonts w:ascii="Bookman Old Style" w:hAnsi="Bookman Old Style"/>
        </w:rPr>
      </w:pPr>
    </w:p>
    <w:p w:rsidR="007F6EB2" w:rsidRPr="007B30DA" w:rsidRDefault="00B21F31">
      <w:pPr>
        <w:jc w:val="both"/>
        <w:rPr>
          <w:rFonts w:ascii="Bookman Old Style" w:hAnsi="Bookman Old Style"/>
        </w:rPr>
      </w:pPr>
      <w:r w:rsidRPr="007B30DA">
        <w:rPr>
          <w:rFonts w:ascii="Bookman Old Style" w:hAnsi="Bookman Old Style"/>
        </w:rPr>
        <w:t>1.1A</w:t>
      </w:r>
      <w:r w:rsidRPr="007B30DA">
        <w:rPr>
          <w:rFonts w:ascii="Bookman Old Style" w:hAnsi="Bookman Old Style"/>
        </w:rPr>
        <w:tab/>
      </w:r>
      <w:r w:rsidR="00D63982" w:rsidRPr="007B30DA">
        <w:rPr>
          <w:rFonts w:ascii="Bookman Old Style" w:hAnsi="Bookman Old Style"/>
        </w:rPr>
        <w:tab/>
      </w:r>
      <w:r w:rsidR="007F6EB2" w:rsidRPr="007B30DA">
        <w:rPr>
          <w:rFonts w:ascii="Bookman Old Style" w:hAnsi="Bookman Old Style"/>
        </w:rPr>
        <w:tab/>
        <w:t>CONDITIONS OF CONTRACT</w:t>
      </w:r>
    </w:p>
    <w:p w:rsidR="007F6EB2" w:rsidRPr="007B30DA" w:rsidRDefault="007F6EB2">
      <w:pPr>
        <w:jc w:val="both"/>
        <w:rPr>
          <w:rFonts w:ascii="Bookman Old Style" w:hAnsi="Bookman Old Style"/>
        </w:rPr>
      </w:pPr>
    </w:p>
    <w:p w:rsidR="00B21F31" w:rsidRPr="007B30DA" w:rsidRDefault="007F6EB2">
      <w:pPr>
        <w:jc w:val="both"/>
        <w:rPr>
          <w:rFonts w:ascii="Bookman Old Style" w:hAnsi="Bookman Old Style"/>
        </w:rPr>
      </w:pPr>
      <w:r w:rsidRPr="007B30DA">
        <w:rPr>
          <w:rFonts w:ascii="Bookman Old Style" w:hAnsi="Bookman Old Style"/>
        </w:rPr>
        <w:t>1.1B</w:t>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00B21F31" w:rsidRPr="007B30DA">
        <w:rPr>
          <w:rFonts w:ascii="Bookman Old Style" w:hAnsi="Bookman Old Style"/>
        </w:rPr>
        <w:t>RESPONSIBILITY FOR EXECUTION OF THE CONTRACT</w:t>
      </w:r>
      <w:r w:rsidR="00B21F31" w:rsidRPr="007B30DA">
        <w:rPr>
          <w:rFonts w:ascii="Bookman Old Style" w:hAnsi="Bookman Old Style"/>
        </w:rPr>
        <w:tab/>
      </w:r>
      <w:r w:rsidR="00B21F31" w:rsidRPr="007B30DA">
        <w:rPr>
          <w:rFonts w:ascii="Bookman Old Style" w:hAnsi="Bookman Old Style"/>
        </w:rPr>
        <w:tab/>
      </w:r>
    </w:p>
    <w:p w:rsidR="007F6EB2" w:rsidRPr="007B30DA" w:rsidRDefault="00B21F31" w:rsidP="007F6EB2">
      <w:pPr>
        <w:jc w:val="both"/>
        <w:rPr>
          <w:rFonts w:ascii="Bookman Old Style" w:hAnsi="Bookman Old Style"/>
        </w:rPr>
      </w:pPr>
      <w:r w:rsidRPr="007B30DA">
        <w:rPr>
          <w:rFonts w:ascii="Bookman Old Style" w:hAnsi="Bookman Old Style"/>
        </w:rPr>
        <w:t>1.1</w:t>
      </w:r>
      <w:r w:rsidR="007F6EB2" w:rsidRPr="007B30DA">
        <w:rPr>
          <w:rFonts w:ascii="Bookman Old Style" w:hAnsi="Bookman Old Style"/>
        </w:rPr>
        <w:t>C</w:t>
      </w:r>
      <w:r w:rsidRPr="007B30DA">
        <w:rPr>
          <w:rFonts w:ascii="Bookman Old Style" w:hAnsi="Bookman Old Style"/>
        </w:rPr>
        <w:tab/>
      </w:r>
      <w:r w:rsidR="00D63982" w:rsidRPr="007B30DA">
        <w:rPr>
          <w:rFonts w:ascii="Bookman Old Style" w:hAnsi="Bookman Old Style"/>
        </w:rPr>
        <w:tab/>
      </w:r>
      <w:r w:rsidR="007F6EB2" w:rsidRPr="007B30DA">
        <w:rPr>
          <w:rFonts w:ascii="Bookman Old Style" w:hAnsi="Bookman Old Style"/>
        </w:rPr>
        <w:tab/>
        <w:t>NOTICES</w:t>
      </w:r>
      <w:r w:rsidR="007F6EB2" w:rsidRPr="007B30DA">
        <w:rPr>
          <w:rFonts w:ascii="Bookman Old Style" w:hAnsi="Bookman Old Style"/>
        </w:rPr>
        <w:tab/>
      </w:r>
      <w:r w:rsidR="007F6EB2" w:rsidRPr="007B30DA">
        <w:rPr>
          <w:rFonts w:ascii="Bookman Old Style" w:hAnsi="Bookman Old Style"/>
        </w:rPr>
        <w:tab/>
      </w:r>
      <w:r w:rsidR="007F6EB2" w:rsidRPr="007B30DA">
        <w:rPr>
          <w:rFonts w:ascii="Bookman Old Style" w:hAnsi="Bookman Old Style"/>
        </w:rPr>
        <w:tab/>
      </w:r>
      <w:r w:rsidR="007F6EB2" w:rsidRPr="007B30DA">
        <w:rPr>
          <w:rFonts w:ascii="Bookman Old Style" w:hAnsi="Bookman Old Style"/>
        </w:rPr>
        <w:tab/>
      </w:r>
      <w:r w:rsidR="007F6EB2" w:rsidRPr="007B30DA">
        <w:rPr>
          <w:rFonts w:ascii="Bookman Old Style" w:hAnsi="Bookman Old Style"/>
        </w:rPr>
        <w:tab/>
      </w:r>
      <w:r w:rsidR="007F6EB2" w:rsidRPr="007B30DA">
        <w:rPr>
          <w:rFonts w:ascii="Bookman Old Style" w:hAnsi="Bookman Old Style"/>
        </w:rPr>
        <w:tab/>
      </w:r>
    </w:p>
    <w:p w:rsidR="007F6EB2" w:rsidRPr="007B30DA" w:rsidRDefault="007F6EB2" w:rsidP="007F6EB2">
      <w:pPr>
        <w:jc w:val="both"/>
        <w:rPr>
          <w:rFonts w:ascii="Bookman Old Style" w:hAnsi="Bookman Old Style"/>
        </w:rPr>
      </w:pPr>
    </w:p>
    <w:p w:rsidR="007F6EB2" w:rsidRPr="007B30DA" w:rsidRDefault="00B21F31" w:rsidP="007F6EB2">
      <w:pPr>
        <w:pStyle w:val="ListParagraph"/>
        <w:numPr>
          <w:ilvl w:val="2"/>
          <w:numId w:val="8"/>
        </w:numPr>
        <w:tabs>
          <w:tab w:val="num" w:pos="2127"/>
        </w:tabs>
        <w:ind w:hanging="3060"/>
        <w:jc w:val="both"/>
        <w:rPr>
          <w:rFonts w:ascii="Bookman Old Style" w:hAnsi="Bookman Old Style"/>
        </w:rPr>
      </w:pPr>
      <w:r w:rsidRPr="007B30DA">
        <w:rPr>
          <w:rFonts w:ascii="Bookman Old Style" w:hAnsi="Bookman Old Style"/>
        </w:rPr>
        <w:t>WORKING HOURS</w:t>
      </w:r>
      <w:r w:rsidRPr="007B30DA">
        <w:rPr>
          <w:rFonts w:ascii="Bookman Old Style" w:hAnsi="Bookman Old Style"/>
        </w:rPr>
        <w:tab/>
      </w:r>
    </w:p>
    <w:p w:rsidR="007F6EB2" w:rsidRPr="007B30DA" w:rsidRDefault="00B21F31" w:rsidP="007F6EB2">
      <w:pPr>
        <w:pStyle w:val="ListParagraph"/>
        <w:ind w:left="3060"/>
        <w:jc w:val="both"/>
        <w:rPr>
          <w:rFonts w:ascii="Bookman Old Style" w:hAnsi="Bookman Old Style"/>
        </w:rPr>
      </w:pP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7F6EB2" w:rsidRPr="007B30DA" w:rsidRDefault="00B21F31" w:rsidP="007F6EB2">
      <w:pPr>
        <w:pStyle w:val="ListParagraph"/>
        <w:numPr>
          <w:ilvl w:val="2"/>
          <w:numId w:val="8"/>
        </w:numPr>
        <w:tabs>
          <w:tab w:val="num" w:pos="2127"/>
        </w:tabs>
        <w:ind w:hanging="3060"/>
        <w:jc w:val="both"/>
        <w:rPr>
          <w:rFonts w:ascii="Bookman Old Style" w:hAnsi="Bookman Old Style"/>
        </w:rPr>
      </w:pPr>
      <w:r w:rsidRPr="007B30DA">
        <w:rPr>
          <w:rFonts w:ascii="Bookman Old Style" w:hAnsi="Bookman Old Style"/>
        </w:rPr>
        <w:t>EXTRA SHIFTS AND OVER TIME WORK</w:t>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7F6EB2" w:rsidRPr="007B30DA" w:rsidRDefault="007F6EB2" w:rsidP="007F6EB2">
      <w:pPr>
        <w:pStyle w:val="ListParagraph"/>
        <w:rPr>
          <w:rFonts w:ascii="Bookman Old Style" w:hAnsi="Bookman Old Style"/>
        </w:rPr>
      </w:pPr>
    </w:p>
    <w:p w:rsidR="007F6EB2" w:rsidRPr="007B30DA" w:rsidRDefault="00B21F31" w:rsidP="007F6EB2">
      <w:pPr>
        <w:pStyle w:val="ListParagraph"/>
        <w:numPr>
          <w:ilvl w:val="2"/>
          <w:numId w:val="8"/>
        </w:numPr>
        <w:tabs>
          <w:tab w:val="num" w:pos="2127"/>
        </w:tabs>
        <w:ind w:hanging="3060"/>
        <w:jc w:val="both"/>
        <w:rPr>
          <w:rFonts w:ascii="Bookman Old Style" w:hAnsi="Bookman Old Style"/>
        </w:rPr>
      </w:pPr>
      <w:r w:rsidRPr="007B30DA">
        <w:rPr>
          <w:rFonts w:ascii="Bookman Old Style" w:hAnsi="Bookman Old Style"/>
        </w:rPr>
        <w:t xml:space="preserve">ACCIDENTS </w:t>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7F6EB2" w:rsidRPr="007B30DA" w:rsidRDefault="007F6EB2" w:rsidP="007F6EB2">
      <w:pPr>
        <w:pStyle w:val="ListParagraph"/>
        <w:rPr>
          <w:rFonts w:ascii="Bookman Old Style" w:hAnsi="Bookman Old Style"/>
        </w:rPr>
      </w:pPr>
    </w:p>
    <w:p w:rsidR="007F6EB2" w:rsidRPr="007B30DA" w:rsidRDefault="00B21F31" w:rsidP="007F6EB2">
      <w:pPr>
        <w:pStyle w:val="ListParagraph"/>
        <w:numPr>
          <w:ilvl w:val="2"/>
          <w:numId w:val="8"/>
        </w:numPr>
        <w:tabs>
          <w:tab w:val="num" w:pos="2127"/>
        </w:tabs>
        <w:ind w:hanging="3060"/>
        <w:jc w:val="both"/>
        <w:rPr>
          <w:rFonts w:ascii="Bookman Old Style" w:hAnsi="Bookman Old Style"/>
        </w:rPr>
      </w:pPr>
      <w:r w:rsidRPr="007B30DA">
        <w:rPr>
          <w:rFonts w:ascii="Bookman Old Style" w:hAnsi="Bookman Old Style"/>
        </w:rPr>
        <w:t>INSURNACE FOR MATERIALS SUPPLIED BY BOARD</w:t>
      </w:r>
      <w:r w:rsidRPr="007B30DA">
        <w:rPr>
          <w:rFonts w:ascii="Bookman Old Style" w:hAnsi="Bookman Old Style"/>
        </w:rPr>
        <w:tab/>
      </w:r>
    </w:p>
    <w:p w:rsidR="007F6EB2" w:rsidRPr="007B30DA" w:rsidRDefault="00B21F31" w:rsidP="007F6EB2">
      <w:pPr>
        <w:pStyle w:val="ListParagraph"/>
        <w:ind w:left="2127"/>
        <w:jc w:val="both"/>
        <w:rPr>
          <w:rFonts w:ascii="Bookman Old Style" w:hAnsi="Bookman Old Style"/>
        </w:rPr>
      </w:pP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7F6EB2" w:rsidRPr="007B30DA" w:rsidRDefault="00B21F31" w:rsidP="007F6EB2">
      <w:pPr>
        <w:pStyle w:val="ListParagraph"/>
        <w:numPr>
          <w:ilvl w:val="2"/>
          <w:numId w:val="8"/>
        </w:numPr>
        <w:tabs>
          <w:tab w:val="num" w:pos="2127"/>
        </w:tabs>
        <w:ind w:hanging="3060"/>
        <w:jc w:val="both"/>
        <w:rPr>
          <w:rFonts w:ascii="Bookman Old Style" w:hAnsi="Bookman Old Style"/>
        </w:rPr>
      </w:pPr>
      <w:r w:rsidRPr="007B30DA">
        <w:rPr>
          <w:rFonts w:ascii="Bookman Old Style" w:hAnsi="Bookman Old Style"/>
        </w:rPr>
        <w:t>LICENSE</w:t>
      </w:r>
      <w:r w:rsidRPr="007B30DA">
        <w:rPr>
          <w:rFonts w:ascii="Bookman Old Style" w:hAnsi="Bookman Old Style"/>
        </w:rPr>
        <w:tab/>
      </w:r>
    </w:p>
    <w:p w:rsidR="007F6EB2" w:rsidRPr="007B30DA" w:rsidRDefault="00B21F31" w:rsidP="007F6EB2">
      <w:pPr>
        <w:pStyle w:val="ListParagraph"/>
        <w:ind w:left="3060"/>
        <w:jc w:val="both"/>
        <w:rPr>
          <w:rFonts w:ascii="Bookman Old Style" w:hAnsi="Bookman Old Style"/>
        </w:rPr>
      </w:pP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7F6EB2" w:rsidRPr="007B30DA" w:rsidRDefault="00B21F31" w:rsidP="007F6EB2">
      <w:pPr>
        <w:pStyle w:val="ListParagraph"/>
        <w:numPr>
          <w:ilvl w:val="2"/>
          <w:numId w:val="8"/>
        </w:numPr>
        <w:tabs>
          <w:tab w:val="num" w:pos="2127"/>
        </w:tabs>
        <w:ind w:hanging="3060"/>
        <w:jc w:val="both"/>
        <w:rPr>
          <w:rFonts w:ascii="Bookman Old Style" w:hAnsi="Bookman Old Style"/>
        </w:rPr>
      </w:pPr>
      <w:r w:rsidRPr="007B30DA">
        <w:rPr>
          <w:rFonts w:ascii="Bookman Old Style" w:hAnsi="Bookman Old Style"/>
        </w:rPr>
        <w:t>TRANSPORT ARRANGEMENT</w:t>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7F6EB2" w:rsidRPr="007B30DA" w:rsidRDefault="007F6EB2" w:rsidP="007F6EB2">
      <w:pPr>
        <w:pStyle w:val="ListParagraph"/>
        <w:rPr>
          <w:rFonts w:ascii="Bookman Old Style" w:hAnsi="Bookman Old Style"/>
        </w:rPr>
      </w:pPr>
    </w:p>
    <w:p w:rsidR="007F6EB2" w:rsidRPr="007B30DA" w:rsidRDefault="00B21F31" w:rsidP="007F6EB2">
      <w:pPr>
        <w:pStyle w:val="ListParagraph"/>
        <w:numPr>
          <w:ilvl w:val="2"/>
          <w:numId w:val="8"/>
        </w:numPr>
        <w:tabs>
          <w:tab w:val="num" w:pos="2127"/>
        </w:tabs>
        <w:ind w:hanging="3060"/>
        <w:jc w:val="both"/>
        <w:rPr>
          <w:rFonts w:ascii="Bookman Old Style" w:hAnsi="Bookman Old Style"/>
        </w:rPr>
      </w:pPr>
      <w:r w:rsidRPr="007B30DA">
        <w:rPr>
          <w:rFonts w:ascii="Bookman Old Style" w:hAnsi="Bookman Old Style"/>
        </w:rPr>
        <w:t>MACHINERY TOOLS AND TACKLES</w:t>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7F6EB2" w:rsidRPr="007B30DA" w:rsidRDefault="007F6EB2" w:rsidP="007F6EB2">
      <w:pPr>
        <w:pStyle w:val="ListParagraph"/>
        <w:rPr>
          <w:rFonts w:ascii="Bookman Old Style" w:hAnsi="Bookman Old Style"/>
        </w:rPr>
      </w:pPr>
    </w:p>
    <w:p w:rsidR="007F6EB2" w:rsidRPr="007B30DA" w:rsidRDefault="00B21F31" w:rsidP="007F6EB2">
      <w:pPr>
        <w:pStyle w:val="ListParagraph"/>
        <w:numPr>
          <w:ilvl w:val="2"/>
          <w:numId w:val="8"/>
        </w:numPr>
        <w:tabs>
          <w:tab w:val="num" w:pos="2127"/>
        </w:tabs>
        <w:ind w:hanging="3060"/>
        <w:jc w:val="both"/>
        <w:rPr>
          <w:rFonts w:ascii="Bookman Old Style" w:hAnsi="Bookman Old Style"/>
        </w:rPr>
      </w:pPr>
      <w:r w:rsidRPr="007B30DA">
        <w:rPr>
          <w:rFonts w:ascii="Bookman Old Style" w:hAnsi="Bookman Old Style"/>
        </w:rPr>
        <w:t>SAFETY PRECAUTIONS</w:t>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7F6EB2" w:rsidRPr="007B30DA" w:rsidRDefault="00B21F31" w:rsidP="007F6EB2">
      <w:pPr>
        <w:pStyle w:val="ListParagraph"/>
        <w:numPr>
          <w:ilvl w:val="2"/>
          <w:numId w:val="8"/>
        </w:numPr>
        <w:tabs>
          <w:tab w:val="num" w:pos="2127"/>
        </w:tabs>
        <w:ind w:hanging="3060"/>
        <w:jc w:val="both"/>
        <w:rPr>
          <w:rFonts w:ascii="Bookman Old Style" w:hAnsi="Bookman Old Style"/>
        </w:rPr>
      </w:pPr>
      <w:r w:rsidRPr="007B30DA">
        <w:rPr>
          <w:rFonts w:ascii="Bookman Old Style" w:hAnsi="Bookman Old Style"/>
        </w:rPr>
        <w:t>FIRE PRECAUTIONS</w:t>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7F6EB2" w:rsidRPr="007B30DA" w:rsidRDefault="007F6EB2" w:rsidP="007F6EB2">
      <w:pPr>
        <w:pStyle w:val="ListParagraph"/>
        <w:ind w:left="3060"/>
        <w:jc w:val="both"/>
        <w:rPr>
          <w:rFonts w:ascii="Bookman Old Style" w:hAnsi="Bookman Old Style"/>
        </w:rPr>
      </w:pPr>
    </w:p>
    <w:p w:rsidR="007F6EB2" w:rsidRPr="007B30DA" w:rsidRDefault="00B21F31" w:rsidP="007F6EB2">
      <w:pPr>
        <w:pStyle w:val="ListParagraph"/>
        <w:numPr>
          <w:ilvl w:val="2"/>
          <w:numId w:val="8"/>
        </w:numPr>
        <w:tabs>
          <w:tab w:val="num" w:pos="2127"/>
        </w:tabs>
        <w:ind w:hanging="3060"/>
        <w:jc w:val="both"/>
        <w:rPr>
          <w:rFonts w:ascii="Bookman Old Style" w:hAnsi="Bookman Old Style"/>
        </w:rPr>
      </w:pPr>
      <w:r w:rsidRPr="007B30DA">
        <w:rPr>
          <w:rFonts w:ascii="Bookman Old Style" w:hAnsi="Bookman Old Style"/>
        </w:rPr>
        <w:t>WORKING AREA AND CLEANLINESS</w:t>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7F6EB2" w:rsidRPr="007B30DA" w:rsidRDefault="00B21F31" w:rsidP="007F6EB2">
      <w:pPr>
        <w:pStyle w:val="ListParagraph"/>
        <w:numPr>
          <w:ilvl w:val="2"/>
          <w:numId w:val="8"/>
        </w:numPr>
        <w:tabs>
          <w:tab w:val="num" w:pos="2127"/>
        </w:tabs>
        <w:ind w:hanging="3060"/>
        <w:jc w:val="both"/>
        <w:rPr>
          <w:rFonts w:ascii="Bookman Old Style" w:hAnsi="Bookman Old Style"/>
        </w:rPr>
      </w:pPr>
      <w:r w:rsidRPr="007B30DA">
        <w:rPr>
          <w:rFonts w:ascii="Bookman Old Style" w:hAnsi="Bookman Old Style"/>
        </w:rPr>
        <w:t>SITE DISCIPLINE</w:t>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7F6EB2" w:rsidRPr="007B30DA" w:rsidRDefault="00B21F31" w:rsidP="007F6EB2">
      <w:pPr>
        <w:pStyle w:val="ListParagraph"/>
        <w:numPr>
          <w:ilvl w:val="2"/>
          <w:numId w:val="8"/>
        </w:numPr>
        <w:tabs>
          <w:tab w:val="num" w:pos="2127"/>
        </w:tabs>
        <w:ind w:hanging="3060"/>
        <w:jc w:val="both"/>
        <w:rPr>
          <w:rFonts w:ascii="Bookman Old Style" w:hAnsi="Bookman Old Style"/>
        </w:rPr>
      </w:pPr>
      <w:r w:rsidRPr="007B30DA">
        <w:rPr>
          <w:rFonts w:ascii="Bookman Old Style" w:hAnsi="Bookman Old Style"/>
        </w:rPr>
        <w:t xml:space="preserve"> SITE OFFICE AND SITE STORES</w:t>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7F6EB2" w:rsidRPr="007B30DA" w:rsidRDefault="00B21F31" w:rsidP="007F6EB2">
      <w:pPr>
        <w:pStyle w:val="ListParagraph"/>
        <w:numPr>
          <w:ilvl w:val="2"/>
          <w:numId w:val="8"/>
        </w:numPr>
        <w:tabs>
          <w:tab w:val="num" w:pos="2127"/>
        </w:tabs>
        <w:ind w:left="2268" w:hanging="2268"/>
        <w:rPr>
          <w:rFonts w:ascii="Bookman Old Style" w:hAnsi="Bookman Old Style"/>
        </w:rPr>
      </w:pPr>
      <w:r w:rsidRPr="007B30DA">
        <w:rPr>
          <w:rFonts w:ascii="Bookman Old Style" w:hAnsi="Bookman Old Style"/>
        </w:rPr>
        <w:t>APPROVAL OF</w:t>
      </w:r>
      <w:r w:rsidR="007F6EB2" w:rsidRPr="007B30DA">
        <w:rPr>
          <w:rFonts w:ascii="Bookman Old Style" w:hAnsi="Bookman Old Style"/>
        </w:rPr>
        <w:t xml:space="preserve"> INSTALLATION BY </w:t>
      </w:r>
      <w:r w:rsidR="00752723" w:rsidRPr="007B30DA">
        <w:rPr>
          <w:rFonts w:ascii="Bookman Old Style" w:hAnsi="Bookman Old Style"/>
        </w:rPr>
        <w:t>GOVERNMENT AUTHORITIES</w:t>
      </w:r>
      <w:r w:rsidRPr="007B30DA">
        <w:rPr>
          <w:rFonts w:ascii="Bookman Old Style" w:hAnsi="Bookman Old Style"/>
        </w:rPr>
        <w:t xml:space="preserve"> (CEIG)</w:t>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7F6EB2" w:rsidRPr="007B30DA" w:rsidRDefault="007F6EB2" w:rsidP="007F6EB2">
      <w:pPr>
        <w:pStyle w:val="ListParagraph"/>
        <w:ind w:left="2268"/>
        <w:rPr>
          <w:rFonts w:ascii="Bookman Old Style" w:hAnsi="Bookman Old Style"/>
        </w:rPr>
      </w:pPr>
    </w:p>
    <w:p w:rsidR="007F6EB2" w:rsidRPr="007B30DA" w:rsidRDefault="007F6EB2" w:rsidP="007F6EB2">
      <w:pPr>
        <w:pStyle w:val="ListParagraph"/>
        <w:numPr>
          <w:ilvl w:val="2"/>
          <w:numId w:val="8"/>
        </w:numPr>
        <w:tabs>
          <w:tab w:val="num" w:pos="2127"/>
        </w:tabs>
        <w:ind w:left="2268" w:hanging="2268"/>
        <w:rPr>
          <w:rFonts w:ascii="Bookman Old Style" w:hAnsi="Bookman Old Style"/>
        </w:rPr>
      </w:pPr>
      <w:r w:rsidRPr="007B30DA">
        <w:rPr>
          <w:rFonts w:ascii="Bookman Old Style" w:hAnsi="Bookman Old Style"/>
        </w:rPr>
        <w:t xml:space="preserve"> MEASUREMENT OF WORK</w:t>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7F6EB2" w:rsidRPr="007B30DA" w:rsidRDefault="007F6EB2" w:rsidP="007F6EB2">
      <w:pPr>
        <w:pStyle w:val="ListParagraph"/>
        <w:rPr>
          <w:rFonts w:ascii="Bookman Old Style" w:hAnsi="Bookman Old Style"/>
        </w:rPr>
      </w:pPr>
    </w:p>
    <w:p w:rsidR="007F6EB2" w:rsidRPr="007B30DA" w:rsidRDefault="00B21F31" w:rsidP="007F6EB2">
      <w:pPr>
        <w:pStyle w:val="ListParagraph"/>
        <w:numPr>
          <w:ilvl w:val="2"/>
          <w:numId w:val="8"/>
        </w:numPr>
        <w:tabs>
          <w:tab w:val="num" w:pos="2127"/>
        </w:tabs>
        <w:ind w:left="2268" w:hanging="2268"/>
        <w:rPr>
          <w:rFonts w:ascii="Bookman Old Style" w:hAnsi="Bookman Old Style"/>
        </w:rPr>
      </w:pPr>
      <w:r w:rsidRPr="007B30DA">
        <w:rPr>
          <w:rFonts w:ascii="Bookman Old Style" w:hAnsi="Bookman Old Style"/>
        </w:rPr>
        <w:t>INCOME TAX</w:t>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7F6EB2" w:rsidRPr="007B30DA" w:rsidRDefault="00B21F31" w:rsidP="007F6EB2">
      <w:pPr>
        <w:pStyle w:val="ListParagraph"/>
        <w:numPr>
          <w:ilvl w:val="2"/>
          <w:numId w:val="8"/>
        </w:numPr>
        <w:tabs>
          <w:tab w:val="num" w:pos="2127"/>
        </w:tabs>
        <w:ind w:left="2268" w:hanging="2268"/>
        <w:rPr>
          <w:rFonts w:ascii="Bookman Old Style" w:hAnsi="Bookman Old Style"/>
        </w:rPr>
      </w:pPr>
      <w:r w:rsidRPr="007B30DA">
        <w:rPr>
          <w:rFonts w:ascii="Bookman Old Style" w:hAnsi="Bookman Old Style"/>
        </w:rPr>
        <w:t xml:space="preserve">TERMINATION OF CONTRACT FOR </w:t>
      </w:r>
      <w:r w:rsidR="007D6107" w:rsidRPr="007B30DA">
        <w:rPr>
          <w:rFonts w:ascii="Bookman Old Style" w:hAnsi="Bookman Old Style"/>
        </w:rPr>
        <w:t>TGSPDCL</w:t>
      </w:r>
      <w:r w:rsidRPr="007B30DA">
        <w:rPr>
          <w:rFonts w:ascii="Bookman Old Style" w:hAnsi="Bookman Old Style"/>
        </w:rPr>
        <w:t>CONVENIENCE</w:t>
      </w:r>
      <w:r w:rsidRPr="007B30DA">
        <w:rPr>
          <w:rFonts w:ascii="Bookman Old Style" w:hAnsi="Bookman Old Style"/>
        </w:rPr>
        <w:tab/>
      </w:r>
    </w:p>
    <w:p w:rsidR="007F6EB2" w:rsidRPr="007B30DA" w:rsidRDefault="00B21F31" w:rsidP="007F6EB2">
      <w:pPr>
        <w:pStyle w:val="ListParagraph"/>
        <w:numPr>
          <w:ilvl w:val="2"/>
          <w:numId w:val="8"/>
        </w:numPr>
        <w:tabs>
          <w:tab w:val="num" w:pos="2127"/>
        </w:tabs>
        <w:ind w:left="2268" w:hanging="2268"/>
        <w:rPr>
          <w:rFonts w:ascii="Bookman Old Style" w:hAnsi="Bookman Old Style"/>
        </w:rPr>
      </w:pPr>
      <w:r w:rsidRPr="007B30DA">
        <w:rPr>
          <w:rFonts w:ascii="Bookman Old Style" w:hAnsi="Bookman Old Style"/>
        </w:rPr>
        <w:t>LABOUR</w:t>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B21F31" w:rsidRPr="007B30DA" w:rsidRDefault="00B21F31" w:rsidP="007F6EB2">
      <w:pPr>
        <w:pStyle w:val="ListParagraph"/>
        <w:numPr>
          <w:ilvl w:val="2"/>
          <w:numId w:val="8"/>
        </w:numPr>
        <w:tabs>
          <w:tab w:val="num" w:pos="2127"/>
        </w:tabs>
        <w:ind w:left="2268" w:hanging="2268"/>
        <w:rPr>
          <w:rFonts w:ascii="Bookman Old Style" w:hAnsi="Bookman Old Style"/>
        </w:rPr>
      </w:pPr>
      <w:r w:rsidRPr="007B30DA">
        <w:rPr>
          <w:rFonts w:ascii="Bookman Old Style" w:hAnsi="Bookman Old Style"/>
        </w:rPr>
        <w:t>COMPLIANCE WITH LABOUR REGULATION</w:t>
      </w:r>
      <w:r w:rsidRPr="007B30DA">
        <w:rPr>
          <w:rFonts w:ascii="Bookman Old Style" w:hAnsi="Bookman Old Style"/>
        </w:rPr>
        <w:tab/>
      </w:r>
    </w:p>
    <w:p w:rsidR="00E003D5" w:rsidRPr="007B30DA" w:rsidRDefault="00E003D5" w:rsidP="00E003D5">
      <w:pPr>
        <w:pStyle w:val="ListParagraph"/>
        <w:ind w:left="1440"/>
        <w:rPr>
          <w:rFonts w:ascii="Bookman Old Style" w:hAnsi="Bookman Old Style"/>
        </w:rPr>
      </w:pPr>
    </w:p>
    <w:p w:rsidR="00E003D5" w:rsidRPr="007B30DA" w:rsidRDefault="00E003D5" w:rsidP="00E003D5">
      <w:pPr>
        <w:pStyle w:val="ListParagraph"/>
        <w:ind w:left="1440"/>
        <w:rPr>
          <w:rFonts w:ascii="Bookman Old Style" w:hAnsi="Bookman Old Style"/>
        </w:rPr>
      </w:pPr>
    </w:p>
    <w:p w:rsidR="00E003D5" w:rsidRPr="007B30DA" w:rsidRDefault="00E003D5" w:rsidP="00E003D5">
      <w:pPr>
        <w:pStyle w:val="ListParagraph"/>
        <w:ind w:left="1440"/>
        <w:rPr>
          <w:rFonts w:ascii="Bookman Old Style" w:hAnsi="Bookman Old Style"/>
        </w:rPr>
      </w:pPr>
    </w:p>
    <w:p w:rsidR="00E003D5" w:rsidRPr="007B30DA" w:rsidRDefault="00E003D5" w:rsidP="00E003D5">
      <w:pPr>
        <w:pStyle w:val="ListParagraph"/>
        <w:ind w:left="1440"/>
        <w:rPr>
          <w:rFonts w:ascii="Bookman Old Style" w:hAnsi="Bookman Old Style"/>
        </w:rPr>
      </w:pPr>
    </w:p>
    <w:p w:rsidR="00E003D5" w:rsidRPr="007B30DA" w:rsidRDefault="00E003D5" w:rsidP="00E003D5">
      <w:pPr>
        <w:pStyle w:val="ListParagraph"/>
        <w:ind w:left="1440"/>
        <w:rPr>
          <w:rFonts w:ascii="Bookman Old Style" w:hAnsi="Bookman Old Style"/>
        </w:rPr>
      </w:pPr>
    </w:p>
    <w:p w:rsidR="00E003D5" w:rsidRPr="007B30DA" w:rsidRDefault="00E003D5" w:rsidP="00E003D5">
      <w:pPr>
        <w:pStyle w:val="ListParagraph"/>
        <w:ind w:left="1440"/>
        <w:rPr>
          <w:rFonts w:ascii="Bookman Old Style" w:hAnsi="Bookman Old Style"/>
        </w:rPr>
      </w:pPr>
    </w:p>
    <w:p w:rsidR="00E003D5" w:rsidRPr="007B30DA" w:rsidRDefault="00E003D5" w:rsidP="00E003D5">
      <w:pPr>
        <w:pStyle w:val="ListParagraph"/>
        <w:ind w:left="1440"/>
        <w:rPr>
          <w:rFonts w:ascii="Bookman Old Style" w:hAnsi="Bookman Old Style"/>
        </w:rPr>
      </w:pPr>
    </w:p>
    <w:p w:rsidR="00E003D5" w:rsidRPr="007B30DA" w:rsidRDefault="00E003D5" w:rsidP="00E003D5">
      <w:pPr>
        <w:pStyle w:val="ListParagraph"/>
        <w:ind w:left="1440"/>
        <w:rPr>
          <w:rFonts w:ascii="Bookman Old Style" w:hAnsi="Bookman Old Style"/>
        </w:rPr>
      </w:pPr>
    </w:p>
    <w:p w:rsidR="00E003D5" w:rsidRPr="007B30DA" w:rsidRDefault="00E003D5" w:rsidP="00E003D5">
      <w:pPr>
        <w:pStyle w:val="ListParagraph"/>
        <w:ind w:left="1440"/>
        <w:rPr>
          <w:rFonts w:ascii="Bookman Old Style" w:hAnsi="Bookman Old Style"/>
        </w:rPr>
      </w:pPr>
    </w:p>
    <w:p w:rsidR="00E003D5" w:rsidRPr="007B30DA" w:rsidRDefault="00E003D5" w:rsidP="00E003D5">
      <w:pPr>
        <w:pStyle w:val="ListParagraph"/>
        <w:ind w:left="1440"/>
        <w:rPr>
          <w:rFonts w:ascii="Bookman Old Style" w:hAnsi="Bookman Old Style"/>
        </w:rPr>
      </w:pPr>
    </w:p>
    <w:p w:rsidR="00E003D5" w:rsidRPr="007B30DA" w:rsidRDefault="00E003D5" w:rsidP="00E003D5">
      <w:pPr>
        <w:pStyle w:val="ListParagraph"/>
        <w:ind w:left="1440"/>
        <w:rPr>
          <w:rFonts w:ascii="Bookman Old Style" w:hAnsi="Bookman Old Style"/>
        </w:rPr>
      </w:pPr>
    </w:p>
    <w:p w:rsidR="00E003D5" w:rsidRPr="007B30DA" w:rsidRDefault="00E003D5" w:rsidP="00E003D5">
      <w:pPr>
        <w:pStyle w:val="ListParagraph"/>
        <w:ind w:left="1440"/>
        <w:rPr>
          <w:rFonts w:ascii="Bookman Old Style" w:hAnsi="Bookman Old Style"/>
        </w:rPr>
      </w:pPr>
    </w:p>
    <w:p w:rsidR="00E003D5" w:rsidRPr="007B30DA" w:rsidRDefault="00E003D5" w:rsidP="00E003D5">
      <w:pPr>
        <w:pStyle w:val="ListParagraph"/>
        <w:ind w:left="1440"/>
        <w:rPr>
          <w:rFonts w:ascii="Bookman Old Style" w:hAnsi="Bookman Old Style"/>
        </w:rPr>
      </w:pPr>
    </w:p>
    <w:p w:rsidR="00B21F31" w:rsidRPr="007B30DA" w:rsidRDefault="00B21F31">
      <w:pPr>
        <w:jc w:val="both"/>
        <w:rPr>
          <w:rFonts w:ascii="Bookman Old Style" w:hAnsi="Bookman Old Style"/>
        </w:rPr>
      </w:pPr>
    </w:p>
    <w:p w:rsidR="00B21F31" w:rsidRPr="007B30DA" w:rsidRDefault="00B21F31">
      <w:pPr>
        <w:jc w:val="both"/>
        <w:rPr>
          <w:rFonts w:ascii="Bookman Old Style" w:hAnsi="Bookman Old Style"/>
        </w:rPr>
      </w:pPr>
      <w:r w:rsidRPr="007B30DA">
        <w:rPr>
          <w:rFonts w:ascii="Bookman Old Style" w:hAnsi="Bookman Old Style"/>
        </w:rPr>
        <w:tab/>
      </w:r>
      <w:r w:rsidRPr="007B30DA">
        <w:rPr>
          <w:rFonts w:ascii="Bookman Old Style" w:hAnsi="Bookman Old Style"/>
        </w:rPr>
        <w:tab/>
      </w:r>
      <w:r w:rsidRPr="007B30DA">
        <w:rPr>
          <w:rFonts w:ascii="Bookman Old Style" w:hAnsi="Bookman Old Style"/>
        </w:rPr>
        <w:tab/>
      </w:r>
    </w:p>
    <w:p w:rsidR="00B21F31" w:rsidRPr="007B30DA" w:rsidRDefault="00B21F31" w:rsidP="00386C53">
      <w:pPr>
        <w:pStyle w:val="Heading1"/>
        <w:jc w:val="center"/>
        <w:rPr>
          <w:rFonts w:ascii="Bookman Old Style" w:hAnsi="Bookman Old Style"/>
        </w:rPr>
      </w:pPr>
      <w:r w:rsidRPr="007B30DA">
        <w:rPr>
          <w:rFonts w:ascii="Bookman Old Style" w:hAnsi="Bookman Old Style"/>
        </w:rPr>
        <w:t>SPECIAL CONDITIONS OF CONTRACT</w:t>
      </w:r>
    </w:p>
    <w:p w:rsidR="00B21F31" w:rsidRPr="007B30DA" w:rsidRDefault="00B21F31">
      <w:pPr>
        <w:rPr>
          <w:rFonts w:ascii="Bookman Old Style" w:hAnsi="Bookman Old Style"/>
        </w:rPr>
      </w:pPr>
    </w:p>
    <w:p w:rsidR="00B21F31" w:rsidRPr="007B30DA" w:rsidRDefault="00B21F31" w:rsidP="00E003D5">
      <w:pPr>
        <w:tabs>
          <w:tab w:val="left" w:pos="426"/>
        </w:tabs>
        <w:jc w:val="both"/>
        <w:rPr>
          <w:rFonts w:ascii="Bookman Old Style" w:hAnsi="Bookman Old Style"/>
          <w:b/>
        </w:rPr>
      </w:pPr>
      <w:r w:rsidRPr="007B30DA">
        <w:rPr>
          <w:rFonts w:ascii="Bookman Old Style" w:hAnsi="Bookman Old Style"/>
          <w:b/>
        </w:rPr>
        <w:t>1.</w:t>
      </w:r>
      <w:r w:rsidRPr="007B30DA">
        <w:rPr>
          <w:rFonts w:ascii="Bookman Old Style" w:hAnsi="Bookman Old Style"/>
          <w:b/>
        </w:rPr>
        <w:tab/>
        <w:t>DESCRIPTION</w:t>
      </w:r>
    </w:p>
    <w:p w:rsidR="00B21F31" w:rsidRPr="007B30DA" w:rsidRDefault="00B21F31">
      <w:pPr>
        <w:tabs>
          <w:tab w:val="left" w:pos="1080"/>
        </w:tabs>
        <w:jc w:val="both"/>
        <w:rPr>
          <w:rFonts w:ascii="Bookman Old Style" w:hAnsi="Bookman Old Style"/>
          <w:sz w:val="16"/>
        </w:rPr>
      </w:pPr>
    </w:p>
    <w:p w:rsidR="00B21F31" w:rsidRPr="007B30DA" w:rsidRDefault="00E003D5" w:rsidP="00F60AEC">
      <w:pPr>
        <w:tabs>
          <w:tab w:val="left" w:pos="426"/>
        </w:tabs>
        <w:ind w:left="432" w:hanging="432"/>
        <w:jc w:val="both"/>
        <w:rPr>
          <w:rFonts w:ascii="Bookman Old Style" w:hAnsi="Bookman Old Style"/>
        </w:rPr>
      </w:pPr>
      <w:r w:rsidRPr="007B30DA">
        <w:rPr>
          <w:rFonts w:ascii="Bookman Old Style" w:hAnsi="Bookman Old Style"/>
        </w:rPr>
        <w:tab/>
      </w:r>
      <w:r w:rsidR="00B21F31" w:rsidRPr="007B30DA">
        <w:rPr>
          <w:rFonts w:ascii="Bookman Old Style" w:hAnsi="Bookman Old Style"/>
        </w:rPr>
        <w:t xml:space="preserve">The Contractor shall, at all times during the continuance of the contract, comply </w:t>
      </w:r>
      <w:r w:rsidR="00F60AEC" w:rsidRPr="007B30DA">
        <w:rPr>
          <w:rFonts w:ascii="Bookman Old Style" w:hAnsi="Bookman Old Style"/>
        </w:rPr>
        <w:t>fully</w:t>
      </w:r>
      <w:r w:rsidR="0038753F">
        <w:rPr>
          <w:rFonts w:ascii="Bookman Old Style" w:hAnsi="Bookman Old Style"/>
        </w:rPr>
        <w:t xml:space="preserve"> </w:t>
      </w:r>
      <w:r w:rsidR="00B21F31" w:rsidRPr="007B30DA">
        <w:rPr>
          <w:rFonts w:ascii="Bookman Old Style" w:hAnsi="Bookman Old Style"/>
        </w:rPr>
        <w:t>with</w:t>
      </w:r>
      <w:r w:rsidR="0038753F">
        <w:rPr>
          <w:rFonts w:ascii="Bookman Old Style" w:hAnsi="Bookman Old Style"/>
        </w:rPr>
        <w:t xml:space="preserve"> </w:t>
      </w:r>
      <w:r w:rsidR="00B21F31" w:rsidRPr="007B30DA">
        <w:rPr>
          <w:rFonts w:ascii="Bookman Old Style" w:hAnsi="Bookman Old Style"/>
        </w:rPr>
        <w:t>all existing Acts, regulations and byelaws including all statutory amendments and</w:t>
      </w:r>
      <w:r w:rsidR="0038753F">
        <w:rPr>
          <w:rFonts w:ascii="Bookman Old Style" w:hAnsi="Bookman Old Style"/>
        </w:rPr>
        <w:t xml:space="preserve"> </w:t>
      </w:r>
      <w:r w:rsidR="00B21F31" w:rsidRPr="007B30DA">
        <w:rPr>
          <w:rFonts w:ascii="Bookman Old Style" w:hAnsi="Bookman Old Style"/>
        </w:rPr>
        <w:t>reenactments of State or Central Government and other local authorities and any other</w:t>
      </w:r>
      <w:r w:rsidR="0038753F">
        <w:rPr>
          <w:rFonts w:ascii="Bookman Old Style" w:hAnsi="Bookman Old Style"/>
        </w:rPr>
        <w:t xml:space="preserve"> </w:t>
      </w:r>
      <w:r w:rsidR="00B21F31" w:rsidRPr="007B30DA">
        <w:rPr>
          <w:rFonts w:ascii="Bookman Old Style" w:hAnsi="Bookman Old Style"/>
        </w:rPr>
        <w:t>enactments, notifications and acts that may be passed in future either by the State or the</w:t>
      </w:r>
      <w:r w:rsidR="0038753F">
        <w:rPr>
          <w:rFonts w:ascii="Bookman Old Style" w:hAnsi="Bookman Old Style"/>
        </w:rPr>
        <w:t xml:space="preserve"> </w:t>
      </w:r>
      <w:r w:rsidR="00B21F31" w:rsidRPr="007B30DA">
        <w:rPr>
          <w:rFonts w:ascii="Bookman Old Style" w:hAnsi="Bookman Old Style"/>
        </w:rPr>
        <w:t xml:space="preserve">Central Government or local authority, including Indian </w:t>
      </w:r>
      <w:r w:rsidR="0038753F" w:rsidRPr="007B30DA">
        <w:rPr>
          <w:rFonts w:ascii="Bookman Old Style" w:hAnsi="Bookman Old Style"/>
        </w:rPr>
        <w:t>Workmen’s</w:t>
      </w:r>
      <w:r w:rsidR="00B21F31" w:rsidRPr="007B30DA">
        <w:rPr>
          <w:rFonts w:ascii="Bookman Old Style" w:hAnsi="Bookman Old Style"/>
        </w:rPr>
        <w:t xml:space="preserve"> Compensation Act,</w:t>
      </w:r>
      <w:r w:rsidRPr="007B30DA">
        <w:rPr>
          <w:rFonts w:ascii="Bookman Old Style" w:hAnsi="Bookman Old Style"/>
        </w:rPr>
        <w:t xml:space="preserve">1923. </w:t>
      </w:r>
      <w:r w:rsidR="00B21F31" w:rsidRPr="007B30DA">
        <w:rPr>
          <w:rFonts w:ascii="Bookman Old Style" w:hAnsi="Bookman Old Style"/>
        </w:rPr>
        <w:t xml:space="preserve">Contract </w:t>
      </w:r>
      <w:r w:rsidR="00E577C3" w:rsidRPr="007B30DA">
        <w:rPr>
          <w:rFonts w:ascii="Bookman Old Style" w:hAnsi="Bookman Old Style"/>
        </w:rPr>
        <w:t>Labour</w:t>
      </w:r>
      <w:r w:rsidR="00B21F31" w:rsidRPr="007B30DA">
        <w:rPr>
          <w:rFonts w:ascii="Bookman Old Style" w:hAnsi="Bookman Old Style"/>
        </w:rPr>
        <w:t xml:space="preserve"> (Regulation and Abolition) Act 1970, the Child </w:t>
      </w:r>
      <w:r w:rsidR="00E577C3" w:rsidRPr="007B30DA">
        <w:rPr>
          <w:rFonts w:ascii="Bookman Old Style" w:hAnsi="Bookman Old Style"/>
        </w:rPr>
        <w:t>Labour</w:t>
      </w:r>
      <w:r w:rsidR="0038753F">
        <w:rPr>
          <w:rFonts w:ascii="Bookman Old Style" w:hAnsi="Bookman Old Style"/>
        </w:rPr>
        <w:t xml:space="preserve"> </w:t>
      </w:r>
      <w:r w:rsidR="00B21F31" w:rsidRPr="007B30DA">
        <w:rPr>
          <w:rFonts w:ascii="Bookman Old Style" w:hAnsi="Bookman Old Style"/>
        </w:rPr>
        <w:t xml:space="preserve">Prohibition and Regulation Act, 1986 </w:t>
      </w:r>
      <w:r w:rsidR="00B45248" w:rsidRPr="007B30DA">
        <w:rPr>
          <w:rFonts w:ascii="Bookman Old Style" w:hAnsi="Bookman Old Style"/>
        </w:rPr>
        <w:t>and</w:t>
      </w:r>
      <w:r w:rsidR="00B21F31" w:rsidRPr="007B30DA">
        <w:rPr>
          <w:rFonts w:ascii="Bookman Old Style" w:hAnsi="Bookman Old Style"/>
        </w:rPr>
        <w:t xml:space="preserve"> Equal Remuneration Act 1976, Factories Act,</w:t>
      </w:r>
      <w:r w:rsidR="0038753F">
        <w:rPr>
          <w:rFonts w:ascii="Bookman Old Style" w:hAnsi="Bookman Old Style"/>
        </w:rPr>
        <w:t xml:space="preserve"> </w:t>
      </w:r>
      <w:r w:rsidR="00B21F31" w:rsidRPr="007B30DA">
        <w:rPr>
          <w:rFonts w:ascii="Bookman Old Style" w:hAnsi="Bookman Old Style"/>
        </w:rPr>
        <w:t>Minimum Wages Act 1948, Provident Fund Regulations, Employees Provident Fund Act1952 EPF Act 1996 and related acts passed from time to time.  Schemes made under the Same Act the Buildings and other construction workers (Regulation of Employment and</w:t>
      </w:r>
      <w:r w:rsidR="0038753F">
        <w:rPr>
          <w:rFonts w:ascii="Bookman Old Style" w:hAnsi="Bookman Old Style"/>
        </w:rPr>
        <w:t xml:space="preserve"> </w:t>
      </w:r>
      <w:r w:rsidR="00B21F31" w:rsidRPr="007B30DA">
        <w:rPr>
          <w:rFonts w:ascii="Bookman Old Style" w:hAnsi="Bookman Old Style"/>
        </w:rPr>
        <w:t xml:space="preserve">condition of service) Act 1996, the Cess Act 1996 and also applicable </w:t>
      </w:r>
      <w:r w:rsidR="00E577C3" w:rsidRPr="007B30DA">
        <w:rPr>
          <w:rFonts w:ascii="Bookman Old Style" w:hAnsi="Bookman Old Style"/>
        </w:rPr>
        <w:t>Labour</w:t>
      </w:r>
      <w:r w:rsidR="0038753F">
        <w:rPr>
          <w:rFonts w:ascii="Bookman Old Style" w:hAnsi="Bookman Old Style"/>
        </w:rPr>
        <w:t xml:space="preserve"> </w:t>
      </w:r>
      <w:r w:rsidR="00B21F31" w:rsidRPr="007B30DA">
        <w:rPr>
          <w:rFonts w:ascii="Bookman Old Style" w:hAnsi="Bookman Old Style"/>
        </w:rPr>
        <w:t>Regulations, Health and Sanitary Arrangement for Workmen, Insurance and other</w:t>
      </w:r>
      <w:r w:rsidR="0038753F">
        <w:rPr>
          <w:rFonts w:ascii="Bookman Old Style" w:hAnsi="Bookman Old Style"/>
        </w:rPr>
        <w:t xml:space="preserve"> </w:t>
      </w:r>
      <w:r w:rsidR="00B21F31" w:rsidRPr="007B30DA">
        <w:rPr>
          <w:rFonts w:ascii="Bookman Old Style" w:hAnsi="Bookman Old Style"/>
        </w:rPr>
        <w:t>benefits and shall keep Employer indemnified in case any action is commenced by</w:t>
      </w:r>
      <w:r w:rsidR="0038753F">
        <w:rPr>
          <w:rFonts w:ascii="Bookman Old Style" w:hAnsi="Bookman Old Style"/>
        </w:rPr>
        <w:t xml:space="preserve"> </w:t>
      </w:r>
      <w:r w:rsidR="00B21F31" w:rsidRPr="007B30DA">
        <w:rPr>
          <w:rFonts w:ascii="Bookman Old Style" w:hAnsi="Bookman Old Style"/>
        </w:rPr>
        <w:t>Competent authorities for contravention by the Contractor.</w:t>
      </w:r>
    </w:p>
    <w:p w:rsidR="00B21F31" w:rsidRPr="007B30DA" w:rsidRDefault="00B21F31">
      <w:pPr>
        <w:tabs>
          <w:tab w:val="left" w:pos="1080"/>
        </w:tabs>
        <w:jc w:val="both"/>
        <w:rPr>
          <w:rFonts w:ascii="Bookman Old Style" w:hAnsi="Bookman Old Style"/>
          <w:sz w:val="16"/>
        </w:rPr>
      </w:pPr>
    </w:p>
    <w:p w:rsidR="00B21F31" w:rsidRPr="007B30DA" w:rsidRDefault="00E003D5" w:rsidP="00E003D5">
      <w:pPr>
        <w:tabs>
          <w:tab w:val="left" w:pos="426"/>
        </w:tabs>
        <w:jc w:val="both"/>
        <w:rPr>
          <w:rFonts w:ascii="Bookman Old Style" w:hAnsi="Bookman Old Style"/>
        </w:rPr>
      </w:pPr>
      <w:r w:rsidRPr="007B30DA">
        <w:rPr>
          <w:rFonts w:ascii="Bookman Old Style" w:hAnsi="Bookman Old Style"/>
        </w:rPr>
        <w:tab/>
      </w:r>
      <w:r w:rsidR="00B21F31" w:rsidRPr="007B30DA">
        <w:rPr>
          <w:rFonts w:ascii="Bookman Old Style" w:hAnsi="Bookman Old Style"/>
        </w:rPr>
        <w:t xml:space="preserve">If the Employer is caused to pay or reimburse, such amounts as may be necessary to </w:t>
      </w:r>
      <w:r w:rsidRPr="007B30DA">
        <w:rPr>
          <w:rFonts w:ascii="Bookman Old Style" w:hAnsi="Bookman Old Style"/>
        </w:rPr>
        <w:tab/>
      </w:r>
      <w:r w:rsidR="00B21F31" w:rsidRPr="007B30DA">
        <w:rPr>
          <w:rFonts w:ascii="Bookman Old Style" w:hAnsi="Bookman Old Style"/>
        </w:rPr>
        <w:t xml:space="preserve">cause or observe, or for non-observance of the provision stipulated above on the part of </w:t>
      </w:r>
      <w:r w:rsidRPr="007B30DA">
        <w:rPr>
          <w:rFonts w:ascii="Bookman Old Style" w:hAnsi="Bookman Old Style"/>
        </w:rPr>
        <w:tab/>
      </w:r>
      <w:r w:rsidR="00B21F31" w:rsidRPr="007B30DA">
        <w:rPr>
          <w:rFonts w:ascii="Bookman Old Style" w:hAnsi="Bookman Old Style"/>
        </w:rPr>
        <w:t xml:space="preserve">the Contractor, the Engineer shall have the right to deduct from any moneys due to the </w:t>
      </w:r>
      <w:r w:rsidRPr="007B30DA">
        <w:rPr>
          <w:rFonts w:ascii="Bookman Old Style" w:hAnsi="Bookman Old Style"/>
        </w:rPr>
        <w:tab/>
      </w:r>
      <w:r w:rsidR="00B21F31" w:rsidRPr="007B30DA">
        <w:rPr>
          <w:rFonts w:ascii="Bookman Old Style" w:hAnsi="Bookman Old Style"/>
        </w:rPr>
        <w:t xml:space="preserve">Contractor, his amount of Performance Security or recover from the Contractor </w:t>
      </w:r>
      <w:r w:rsidRPr="007B30DA">
        <w:rPr>
          <w:rFonts w:ascii="Bookman Old Style" w:hAnsi="Bookman Old Style"/>
        </w:rPr>
        <w:tab/>
      </w:r>
      <w:r w:rsidR="00B21F31" w:rsidRPr="007B30DA">
        <w:rPr>
          <w:rFonts w:ascii="Bookman Old Style" w:hAnsi="Bookman Old Style"/>
        </w:rPr>
        <w:t xml:space="preserve">personally any sum required or estimated to be required for making good the loss or </w:t>
      </w:r>
      <w:r w:rsidRPr="007B30DA">
        <w:rPr>
          <w:rFonts w:ascii="Bookman Old Style" w:hAnsi="Bookman Old Style"/>
        </w:rPr>
        <w:tab/>
      </w:r>
      <w:r w:rsidR="00B21F31" w:rsidRPr="007B30DA">
        <w:rPr>
          <w:rFonts w:ascii="Bookman Old Style" w:hAnsi="Bookman Old Style"/>
        </w:rPr>
        <w:t xml:space="preserve">damage suffered by the employer, responsibility in connection with the employee of the </w:t>
      </w:r>
      <w:r w:rsidRPr="007B30DA">
        <w:rPr>
          <w:rFonts w:ascii="Bookman Old Style" w:hAnsi="Bookman Old Style"/>
        </w:rPr>
        <w:tab/>
      </w:r>
      <w:r w:rsidR="00B21F31" w:rsidRPr="007B30DA">
        <w:rPr>
          <w:rFonts w:ascii="Bookman Old Style" w:hAnsi="Bookman Old Style"/>
        </w:rPr>
        <w:t xml:space="preserve">contractor, who shall, in no case, be treated as the employee of the Employer at any </w:t>
      </w:r>
      <w:r w:rsidRPr="007B30DA">
        <w:rPr>
          <w:rFonts w:ascii="Bookman Old Style" w:hAnsi="Bookman Old Style"/>
        </w:rPr>
        <w:tab/>
      </w:r>
      <w:r w:rsidR="00B21F31" w:rsidRPr="007B30DA">
        <w:rPr>
          <w:rFonts w:ascii="Bookman Old Style" w:hAnsi="Bookman Old Style"/>
        </w:rPr>
        <w:t>point of time.</w:t>
      </w:r>
    </w:p>
    <w:p w:rsidR="00E003D5" w:rsidRPr="007B30DA" w:rsidRDefault="00E003D5" w:rsidP="00E003D5">
      <w:pPr>
        <w:tabs>
          <w:tab w:val="left" w:pos="426"/>
        </w:tabs>
        <w:jc w:val="both"/>
        <w:rPr>
          <w:rFonts w:ascii="Bookman Old Style" w:hAnsi="Bookman Old Style"/>
        </w:rPr>
      </w:pPr>
    </w:p>
    <w:p w:rsidR="00E003D5" w:rsidRPr="007B30DA" w:rsidRDefault="00E003D5" w:rsidP="00E003D5">
      <w:pPr>
        <w:tabs>
          <w:tab w:val="left" w:pos="426"/>
        </w:tabs>
        <w:ind w:firstLine="426"/>
        <w:jc w:val="both"/>
        <w:rPr>
          <w:rFonts w:ascii="Bookman Old Style" w:hAnsi="Bookman Old Style"/>
          <w:b/>
        </w:rPr>
      </w:pPr>
      <w:r w:rsidRPr="007B30DA">
        <w:rPr>
          <w:rFonts w:ascii="Bookman Old Style" w:hAnsi="Bookman Old Style"/>
          <w:b/>
        </w:rPr>
        <w:t>1.1A CONDITIONS OF CONTRACT</w:t>
      </w:r>
    </w:p>
    <w:p w:rsidR="00DF74FD" w:rsidRPr="007B30DA" w:rsidRDefault="00DF74FD" w:rsidP="00DF74FD">
      <w:pPr>
        <w:jc w:val="center"/>
        <w:rPr>
          <w:rFonts w:ascii="Bookman Old Style" w:hAnsi="Bookman Old Style"/>
          <w:b/>
          <w:sz w:val="28"/>
          <w:szCs w:val="28"/>
          <w:u w:val="single"/>
        </w:rPr>
      </w:pPr>
    </w:p>
    <w:p w:rsidR="00E003D5" w:rsidRPr="007B30DA" w:rsidRDefault="00DF74FD" w:rsidP="00124E64">
      <w:pPr>
        <w:pStyle w:val="ListParagraph"/>
        <w:numPr>
          <w:ilvl w:val="1"/>
          <w:numId w:val="17"/>
        </w:numPr>
        <w:spacing w:line="276" w:lineRule="auto"/>
        <w:contextualSpacing/>
        <w:jc w:val="both"/>
        <w:rPr>
          <w:rFonts w:ascii="Bookman Old Style" w:hAnsi="Bookman Old Style"/>
        </w:rPr>
      </w:pPr>
      <w:r w:rsidRPr="007B30DA">
        <w:rPr>
          <w:rFonts w:ascii="Bookman Old Style" w:hAnsi="Bookman Old Style"/>
        </w:rPr>
        <w:t>The contractor should attach details of  the ESI, EPF, Insurance of employees certificates original copies should be submitted before the Agreement</w:t>
      </w:r>
    </w:p>
    <w:p w:rsidR="00E003D5" w:rsidRPr="007B30DA" w:rsidRDefault="00E003D5" w:rsidP="00124E64">
      <w:pPr>
        <w:pStyle w:val="ListParagraph"/>
        <w:numPr>
          <w:ilvl w:val="1"/>
          <w:numId w:val="17"/>
        </w:numPr>
        <w:spacing w:line="276" w:lineRule="auto"/>
        <w:contextualSpacing/>
        <w:jc w:val="both"/>
        <w:rPr>
          <w:rFonts w:ascii="Bookman Old Style" w:hAnsi="Bookman Old Style"/>
        </w:rPr>
      </w:pPr>
      <w:r w:rsidRPr="007B30DA">
        <w:rPr>
          <w:rFonts w:ascii="Bookman Old Style" w:hAnsi="Bookman Old Style"/>
        </w:rPr>
        <w:t>C</w:t>
      </w:r>
      <w:r w:rsidR="00DF74FD" w:rsidRPr="007B30DA">
        <w:rPr>
          <w:rFonts w:ascii="Bookman Old Style" w:hAnsi="Bookman Old Style"/>
        </w:rPr>
        <w:t xml:space="preserve">ontractor should have knowledge of configuration of IEDs, FO switches and their related </w:t>
      </w:r>
      <w:r w:rsidR="00F60AEC" w:rsidRPr="007B30DA">
        <w:rPr>
          <w:rFonts w:ascii="Bookman Old Style" w:hAnsi="Bookman Old Style"/>
        </w:rPr>
        <w:t>software</w:t>
      </w:r>
      <w:r w:rsidR="00DF74FD" w:rsidRPr="007B30DA">
        <w:rPr>
          <w:rFonts w:ascii="Bookman Old Style" w:hAnsi="Bookman Old Style"/>
        </w:rPr>
        <w:t>.</w:t>
      </w:r>
    </w:p>
    <w:p w:rsidR="00E003D5" w:rsidRPr="007B30DA" w:rsidRDefault="00DF74FD" w:rsidP="00124E64">
      <w:pPr>
        <w:pStyle w:val="ListParagraph"/>
        <w:numPr>
          <w:ilvl w:val="1"/>
          <w:numId w:val="17"/>
        </w:numPr>
        <w:spacing w:line="276" w:lineRule="auto"/>
        <w:contextualSpacing/>
        <w:jc w:val="both"/>
        <w:rPr>
          <w:rFonts w:ascii="Bookman Old Style" w:hAnsi="Bookman Old Style"/>
        </w:rPr>
      </w:pPr>
      <w:r w:rsidRPr="007B30DA">
        <w:rPr>
          <w:rFonts w:ascii="Bookman Old Style" w:hAnsi="Bookman Old Style"/>
        </w:rPr>
        <w:t>The contractor should submit the certificate showing details of ongoing works (or) completed works from any organization related to Fiber Optic cable laying works, FO splicing, checking of connectivity and its testing maintenance of all above.</w:t>
      </w:r>
    </w:p>
    <w:p w:rsidR="00E003D5" w:rsidRPr="007B30DA" w:rsidRDefault="00DF74FD" w:rsidP="00124E64">
      <w:pPr>
        <w:pStyle w:val="ListParagraph"/>
        <w:numPr>
          <w:ilvl w:val="1"/>
          <w:numId w:val="17"/>
        </w:numPr>
        <w:spacing w:line="276" w:lineRule="auto"/>
        <w:contextualSpacing/>
        <w:jc w:val="both"/>
        <w:rPr>
          <w:rFonts w:ascii="Bookman Old Style" w:hAnsi="Bookman Old Style"/>
        </w:rPr>
      </w:pPr>
      <w:r w:rsidRPr="007B30DA">
        <w:rPr>
          <w:rFonts w:ascii="Bookman Old Style" w:hAnsi="Bookman Old Style"/>
        </w:rPr>
        <w:t>The contractor should deploy sufficient staff to attend the maintenance works regularly.</w:t>
      </w:r>
    </w:p>
    <w:p w:rsidR="00E003D5" w:rsidRPr="007B30DA" w:rsidRDefault="00DF74FD" w:rsidP="00124E64">
      <w:pPr>
        <w:pStyle w:val="ListParagraph"/>
        <w:numPr>
          <w:ilvl w:val="1"/>
          <w:numId w:val="17"/>
        </w:numPr>
        <w:spacing w:line="276" w:lineRule="auto"/>
        <w:contextualSpacing/>
        <w:jc w:val="both"/>
        <w:rPr>
          <w:rFonts w:ascii="Bookman Old Style" w:hAnsi="Bookman Old Style"/>
        </w:rPr>
      </w:pPr>
      <w:r w:rsidRPr="007B30DA">
        <w:rPr>
          <w:rFonts w:ascii="Bookman Old Style" w:hAnsi="Bookman Old Style"/>
        </w:rPr>
        <w:t>The problems identified should be attended and recti</w:t>
      </w:r>
      <w:r w:rsidR="00FF7965" w:rsidRPr="007B30DA">
        <w:rPr>
          <w:rFonts w:ascii="Bookman Old Style" w:hAnsi="Bookman Old Style"/>
        </w:rPr>
        <w:t>fied within 12Hrs of reporting. If any delay in rectifying the complaint,</w:t>
      </w:r>
      <w:r w:rsidR="00030E54">
        <w:rPr>
          <w:rFonts w:ascii="Bookman Old Style" w:hAnsi="Bookman Old Style"/>
        </w:rPr>
        <w:t xml:space="preserve"> </w:t>
      </w:r>
      <w:r w:rsidR="00FF7965" w:rsidRPr="007B30DA">
        <w:rPr>
          <w:rFonts w:ascii="Bookman Old Style" w:hAnsi="Bookman Old Style"/>
        </w:rPr>
        <w:t>a penalty of Rs.100/- per Sub-Station per day will be charged.</w:t>
      </w:r>
    </w:p>
    <w:p w:rsidR="00FF7965" w:rsidRPr="007B30DA" w:rsidRDefault="00DF74FD" w:rsidP="00124E64">
      <w:pPr>
        <w:pStyle w:val="ListParagraph"/>
        <w:numPr>
          <w:ilvl w:val="4"/>
          <w:numId w:val="17"/>
        </w:numPr>
        <w:spacing w:line="360" w:lineRule="auto"/>
        <w:ind w:left="1843" w:hanging="709"/>
        <w:contextualSpacing/>
        <w:jc w:val="both"/>
        <w:rPr>
          <w:rFonts w:ascii="Bookman Old Style" w:hAnsi="Bookman Old Style"/>
        </w:rPr>
      </w:pPr>
      <w:r w:rsidRPr="007B30DA">
        <w:rPr>
          <w:rFonts w:ascii="Bookman Old Style" w:hAnsi="Bookman Old Style"/>
        </w:rPr>
        <w:t>The staff attending the Sub-Stations should be well aware of electrical safety precautions while doing works in Sub-Stations</w:t>
      </w:r>
      <w:r w:rsidR="00FF7965" w:rsidRPr="007B30DA">
        <w:rPr>
          <w:rFonts w:ascii="Bookman Old Style" w:hAnsi="Bookman Old Style"/>
        </w:rPr>
        <w:t>.</w:t>
      </w:r>
    </w:p>
    <w:p w:rsidR="00FF7965" w:rsidRPr="007B30DA" w:rsidRDefault="007D6107" w:rsidP="00124E64">
      <w:pPr>
        <w:pStyle w:val="ListParagraph"/>
        <w:numPr>
          <w:ilvl w:val="4"/>
          <w:numId w:val="17"/>
        </w:numPr>
        <w:spacing w:line="360" w:lineRule="auto"/>
        <w:ind w:left="1843" w:hanging="709"/>
        <w:contextualSpacing/>
        <w:jc w:val="both"/>
        <w:rPr>
          <w:rFonts w:ascii="Bookman Old Style" w:hAnsi="Bookman Old Style"/>
        </w:rPr>
      </w:pPr>
      <w:r w:rsidRPr="007B30DA">
        <w:rPr>
          <w:rFonts w:ascii="Bookman Old Style" w:hAnsi="Bookman Old Style"/>
        </w:rPr>
        <w:t>TGSPDCL</w:t>
      </w:r>
      <w:r w:rsidR="00030E54">
        <w:rPr>
          <w:rFonts w:ascii="Bookman Old Style" w:hAnsi="Bookman Old Style"/>
        </w:rPr>
        <w:t xml:space="preserve"> </w:t>
      </w:r>
      <w:r w:rsidR="00DF74FD" w:rsidRPr="007B30DA">
        <w:rPr>
          <w:rFonts w:ascii="Bookman Old Style" w:hAnsi="Bookman Old Style"/>
        </w:rPr>
        <w:t xml:space="preserve">is not responsible for any such consequences </w:t>
      </w:r>
      <w:r w:rsidR="00FF7965" w:rsidRPr="007B30DA">
        <w:rPr>
          <w:rFonts w:ascii="Bookman Old Style" w:hAnsi="Bookman Old Style"/>
        </w:rPr>
        <w:t>a</w:t>
      </w:r>
      <w:r w:rsidR="00DF74FD" w:rsidRPr="007B30DA">
        <w:rPr>
          <w:rFonts w:ascii="Bookman Old Style" w:hAnsi="Bookman Old Style"/>
        </w:rPr>
        <w:t>rise due to negligent attitude of contractor employees in the process of attending the maintenance works.</w:t>
      </w:r>
    </w:p>
    <w:p w:rsidR="00FF7965" w:rsidRPr="007B30DA" w:rsidRDefault="00DF74FD" w:rsidP="00124E64">
      <w:pPr>
        <w:pStyle w:val="ListParagraph"/>
        <w:numPr>
          <w:ilvl w:val="4"/>
          <w:numId w:val="17"/>
        </w:numPr>
        <w:spacing w:line="360" w:lineRule="auto"/>
        <w:ind w:left="1843" w:hanging="709"/>
        <w:contextualSpacing/>
        <w:jc w:val="both"/>
        <w:rPr>
          <w:rFonts w:ascii="Bookman Old Style" w:hAnsi="Bookman Old Style"/>
        </w:rPr>
      </w:pPr>
      <w:r w:rsidRPr="007B30DA">
        <w:rPr>
          <w:rFonts w:ascii="Bookman Old Style" w:hAnsi="Bookman Old Style"/>
        </w:rPr>
        <w:t xml:space="preserve">The contractor should have skill of doing maintenance and rectification of SCADA-DMS </w:t>
      </w:r>
      <w:r w:rsidR="00D1027A" w:rsidRPr="007B30DA">
        <w:rPr>
          <w:rFonts w:ascii="Bookman Old Style" w:hAnsi="Bookman Old Style"/>
        </w:rPr>
        <w:t>equipment</w:t>
      </w:r>
      <w:r w:rsidRPr="007B30DA">
        <w:rPr>
          <w:rFonts w:ascii="Bookman Old Style" w:hAnsi="Bookman Old Style"/>
        </w:rPr>
        <w:t xml:space="preserve"> in Sub-Stations. Any damage done to SCADA </w:t>
      </w:r>
      <w:r w:rsidR="00D1027A" w:rsidRPr="007B30DA">
        <w:rPr>
          <w:rFonts w:ascii="Bookman Old Style" w:hAnsi="Bookman Old Style"/>
        </w:rPr>
        <w:t>equipment</w:t>
      </w:r>
      <w:r w:rsidRPr="007B30DA">
        <w:rPr>
          <w:rFonts w:ascii="Bookman Old Style" w:hAnsi="Bookman Old Style"/>
        </w:rPr>
        <w:t xml:space="preserve"> due to Negligence /Non acquaintance shall have to be </w:t>
      </w:r>
      <w:r w:rsidR="00320C22" w:rsidRPr="007B30DA">
        <w:rPr>
          <w:rFonts w:ascii="Bookman Old Style" w:hAnsi="Bookman Old Style"/>
        </w:rPr>
        <w:t>borne</w:t>
      </w:r>
      <w:r w:rsidRPr="007B30DA">
        <w:rPr>
          <w:rFonts w:ascii="Bookman Old Style" w:hAnsi="Bookman Old Style"/>
        </w:rPr>
        <w:t xml:space="preserve"> by the contractor.</w:t>
      </w:r>
    </w:p>
    <w:p w:rsidR="00E003D5" w:rsidRPr="007B30DA" w:rsidRDefault="00DF74FD" w:rsidP="00124E64">
      <w:pPr>
        <w:pStyle w:val="ListParagraph"/>
        <w:numPr>
          <w:ilvl w:val="4"/>
          <w:numId w:val="17"/>
        </w:numPr>
        <w:spacing w:line="360" w:lineRule="auto"/>
        <w:ind w:left="1843" w:hanging="709"/>
        <w:contextualSpacing/>
        <w:jc w:val="both"/>
        <w:rPr>
          <w:rFonts w:ascii="Bookman Old Style" w:hAnsi="Bookman Old Style"/>
        </w:rPr>
      </w:pPr>
      <w:r w:rsidRPr="007B30DA">
        <w:rPr>
          <w:rFonts w:ascii="Bookman Old Style" w:hAnsi="Bookman Old Style"/>
        </w:rPr>
        <w:t xml:space="preserve">The contractors shall </w:t>
      </w:r>
      <w:r w:rsidR="00FF7965" w:rsidRPr="007B30DA">
        <w:rPr>
          <w:rFonts w:ascii="Bookman Old Style" w:hAnsi="Bookman Old Style"/>
        </w:rPr>
        <w:t>diagnose</w:t>
      </w:r>
      <w:r w:rsidRPr="007B30DA">
        <w:rPr>
          <w:rFonts w:ascii="Bookman Old Style" w:hAnsi="Bookman Old Style"/>
        </w:rPr>
        <w:t xml:space="preserve"> the problem and submit time to time report to the concerned ADE/SCADA. </w:t>
      </w:r>
    </w:p>
    <w:p w:rsidR="00E003D5" w:rsidRPr="007B30DA" w:rsidRDefault="00DF74FD" w:rsidP="00124E64">
      <w:pPr>
        <w:pStyle w:val="ListParagraph"/>
        <w:numPr>
          <w:ilvl w:val="4"/>
          <w:numId w:val="17"/>
        </w:numPr>
        <w:tabs>
          <w:tab w:val="left" w:pos="1843"/>
        </w:tabs>
        <w:spacing w:line="360" w:lineRule="auto"/>
        <w:ind w:left="1843" w:hanging="709"/>
        <w:contextualSpacing/>
        <w:jc w:val="both"/>
        <w:rPr>
          <w:rFonts w:ascii="Bookman Old Style" w:hAnsi="Bookman Old Style"/>
        </w:rPr>
      </w:pPr>
      <w:r w:rsidRPr="007B30DA">
        <w:rPr>
          <w:rFonts w:ascii="Bookman Old Style" w:hAnsi="Bookman Old Style"/>
        </w:rPr>
        <w:t xml:space="preserve">Cleaning of equipment and Checking SCADA parameters shall be </w:t>
      </w:r>
      <w:r w:rsidR="00F60AEC" w:rsidRPr="007B30DA">
        <w:rPr>
          <w:rFonts w:ascii="Bookman Old Style" w:hAnsi="Bookman Old Style"/>
        </w:rPr>
        <w:t>done every</w:t>
      </w:r>
      <w:r w:rsidRPr="007B30DA">
        <w:rPr>
          <w:rFonts w:ascii="Bookman Old Style" w:hAnsi="Bookman Old Style"/>
        </w:rPr>
        <w:t xml:space="preserve"> month in every Sub-Station and report </w:t>
      </w:r>
      <w:r w:rsidR="00087874" w:rsidRPr="007B30DA">
        <w:rPr>
          <w:rFonts w:ascii="Bookman Old Style" w:hAnsi="Bookman Old Style"/>
        </w:rPr>
        <w:t xml:space="preserve">countersigned by concerned field officer </w:t>
      </w:r>
      <w:r w:rsidRPr="007B30DA">
        <w:rPr>
          <w:rFonts w:ascii="Bookman Old Style" w:hAnsi="Bookman Old Style"/>
        </w:rPr>
        <w:t>shall be attached to the bill</w:t>
      </w:r>
      <w:r w:rsidR="00087874" w:rsidRPr="007B30DA">
        <w:rPr>
          <w:rFonts w:ascii="Bookman Old Style" w:hAnsi="Bookman Old Style"/>
        </w:rPr>
        <w:t>.</w:t>
      </w:r>
    </w:p>
    <w:p w:rsidR="00E003D5" w:rsidRPr="007B30DA" w:rsidRDefault="00E003D5" w:rsidP="00124E64">
      <w:pPr>
        <w:pStyle w:val="ListParagraph"/>
        <w:numPr>
          <w:ilvl w:val="4"/>
          <w:numId w:val="17"/>
        </w:numPr>
        <w:tabs>
          <w:tab w:val="left" w:pos="1843"/>
        </w:tabs>
        <w:spacing w:line="360" w:lineRule="auto"/>
        <w:ind w:left="1701" w:hanging="567"/>
        <w:contextualSpacing/>
        <w:jc w:val="both"/>
        <w:rPr>
          <w:rFonts w:ascii="Bookman Old Style" w:hAnsi="Bookman Old Style"/>
        </w:rPr>
      </w:pPr>
      <w:r w:rsidRPr="007B30DA">
        <w:rPr>
          <w:rFonts w:ascii="Bookman Old Style" w:hAnsi="Bookman Old Style"/>
        </w:rPr>
        <w:tab/>
      </w:r>
      <w:r w:rsidR="00DF74FD" w:rsidRPr="007B30DA">
        <w:rPr>
          <w:rFonts w:ascii="Bookman Old Style" w:hAnsi="Bookman Old Style"/>
        </w:rPr>
        <w:t xml:space="preserve">The contractor shall submit advance weekly plan to the concerned </w:t>
      </w:r>
      <w:r w:rsidR="00CF4F15" w:rsidRPr="007B30DA">
        <w:rPr>
          <w:rFonts w:ascii="Bookman Old Style" w:hAnsi="Bookman Old Style"/>
        </w:rPr>
        <w:tab/>
      </w:r>
      <w:r w:rsidR="00CF4F15" w:rsidRPr="007B30DA">
        <w:rPr>
          <w:rFonts w:ascii="Bookman Old Style" w:hAnsi="Bookman Old Style"/>
        </w:rPr>
        <w:tab/>
      </w:r>
      <w:r w:rsidR="00DF74FD" w:rsidRPr="007B30DA">
        <w:rPr>
          <w:rFonts w:ascii="Bookman Old Style" w:hAnsi="Bookman Old Style"/>
        </w:rPr>
        <w:t>officers.</w:t>
      </w:r>
    </w:p>
    <w:p w:rsidR="00CF4F15" w:rsidRPr="007B30DA" w:rsidRDefault="00DF74FD" w:rsidP="00124E64">
      <w:pPr>
        <w:pStyle w:val="ListParagraph"/>
        <w:numPr>
          <w:ilvl w:val="4"/>
          <w:numId w:val="17"/>
        </w:numPr>
        <w:tabs>
          <w:tab w:val="left" w:pos="1276"/>
          <w:tab w:val="left" w:pos="1843"/>
          <w:tab w:val="left" w:pos="1985"/>
        </w:tabs>
        <w:spacing w:line="360" w:lineRule="auto"/>
        <w:ind w:left="1843" w:hanging="709"/>
        <w:contextualSpacing/>
        <w:jc w:val="both"/>
        <w:rPr>
          <w:rFonts w:ascii="Bookman Old Style" w:hAnsi="Bookman Old Style"/>
        </w:rPr>
      </w:pPr>
      <w:r w:rsidRPr="007B30DA">
        <w:rPr>
          <w:rFonts w:ascii="Bookman Old Style" w:hAnsi="Bookman Old Style"/>
        </w:rPr>
        <w:t>The rates quote</w:t>
      </w:r>
      <w:r w:rsidR="00087874" w:rsidRPr="007B30DA">
        <w:rPr>
          <w:rFonts w:ascii="Bookman Old Style" w:hAnsi="Bookman Old Style"/>
        </w:rPr>
        <w:t>d by the tenders are negotiable</w:t>
      </w:r>
      <w:r w:rsidR="0038753F">
        <w:rPr>
          <w:rFonts w:ascii="Bookman Old Style" w:hAnsi="Bookman Old Style"/>
        </w:rPr>
        <w:t xml:space="preserve"> </w:t>
      </w:r>
      <w:r w:rsidR="00087874" w:rsidRPr="007B30DA">
        <w:rPr>
          <w:rFonts w:ascii="Bookman Old Style" w:hAnsi="Bookman Old Style"/>
        </w:rPr>
        <w:t>s</w:t>
      </w:r>
      <w:r w:rsidRPr="007B30DA">
        <w:rPr>
          <w:rFonts w:ascii="Bookman Old Style" w:hAnsi="Bookman Old Style"/>
        </w:rPr>
        <w:t xml:space="preserve">o as to tally with lowest </w:t>
      </w:r>
      <w:r w:rsidR="00CF4F15" w:rsidRPr="007B30DA">
        <w:rPr>
          <w:rFonts w:ascii="Bookman Old Style" w:hAnsi="Bookman Old Style"/>
        </w:rPr>
        <w:tab/>
      </w:r>
      <w:r w:rsidRPr="007B30DA">
        <w:rPr>
          <w:rFonts w:ascii="Bookman Old Style" w:hAnsi="Bookman Old Style"/>
        </w:rPr>
        <w:t>price quoted for the same work the jurisdiction DE/Telecom/SCADA-</w:t>
      </w:r>
      <w:r w:rsidR="00CF4F15" w:rsidRPr="007B30DA">
        <w:rPr>
          <w:rFonts w:ascii="Bookman Old Style" w:hAnsi="Bookman Old Style"/>
        </w:rPr>
        <w:tab/>
      </w:r>
      <w:r w:rsidRPr="007B30DA">
        <w:rPr>
          <w:rFonts w:ascii="Bookman Old Style" w:hAnsi="Bookman Old Style"/>
        </w:rPr>
        <w:t xml:space="preserve">DMS/Hyderabad. </w:t>
      </w:r>
    </w:p>
    <w:p w:rsidR="00CF4F15" w:rsidRPr="007B30DA" w:rsidRDefault="00DF74FD" w:rsidP="00124E64">
      <w:pPr>
        <w:pStyle w:val="ListParagraph"/>
        <w:numPr>
          <w:ilvl w:val="4"/>
          <w:numId w:val="17"/>
        </w:numPr>
        <w:tabs>
          <w:tab w:val="left" w:pos="1276"/>
          <w:tab w:val="left" w:pos="1843"/>
          <w:tab w:val="left" w:pos="1985"/>
        </w:tabs>
        <w:spacing w:line="360" w:lineRule="auto"/>
        <w:ind w:left="1843" w:hanging="709"/>
        <w:contextualSpacing/>
        <w:jc w:val="both"/>
        <w:rPr>
          <w:rFonts w:ascii="Bookman Old Style" w:hAnsi="Bookman Old Style"/>
        </w:rPr>
      </w:pPr>
      <w:r w:rsidRPr="007B30DA">
        <w:rPr>
          <w:rFonts w:ascii="Bookman Old Style" w:hAnsi="Bookman Old Style"/>
        </w:rPr>
        <w:t>The successful bidder shall maintain a</w:t>
      </w:r>
      <w:r w:rsidR="0038753F">
        <w:rPr>
          <w:rFonts w:ascii="Bookman Old Style" w:hAnsi="Bookman Old Style"/>
        </w:rPr>
        <w:t>n</w:t>
      </w:r>
      <w:r w:rsidRPr="007B30DA">
        <w:rPr>
          <w:rFonts w:ascii="Bookman Old Style" w:hAnsi="Bookman Old Style"/>
        </w:rPr>
        <w:t xml:space="preserve"> office in GHMC jurisdiction so as </w:t>
      </w:r>
      <w:r w:rsidR="00CF4F15" w:rsidRPr="007B30DA">
        <w:rPr>
          <w:rFonts w:ascii="Bookman Old Style" w:hAnsi="Bookman Old Style"/>
        </w:rPr>
        <w:tab/>
      </w:r>
      <w:r w:rsidRPr="007B30DA">
        <w:rPr>
          <w:rFonts w:ascii="Bookman Old Style" w:hAnsi="Bookman Old Style"/>
        </w:rPr>
        <w:t>to attend the problems immediately.</w:t>
      </w:r>
    </w:p>
    <w:p w:rsidR="00DF74FD" w:rsidRPr="007B30DA" w:rsidRDefault="00087874" w:rsidP="00124E64">
      <w:pPr>
        <w:pStyle w:val="ListParagraph"/>
        <w:numPr>
          <w:ilvl w:val="4"/>
          <w:numId w:val="17"/>
        </w:numPr>
        <w:tabs>
          <w:tab w:val="left" w:pos="1276"/>
          <w:tab w:val="left" w:pos="1985"/>
        </w:tabs>
        <w:spacing w:line="360" w:lineRule="auto"/>
        <w:ind w:left="1843" w:hanging="709"/>
        <w:contextualSpacing/>
        <w:jc w:val="both"/>
        <w:rPr>
          <w:rFonts w:ascii="Bookman Old Style" w:hAnsi="Bookman Old Style"/>
        </w:rPr>
      </w:pPr>
      <w:r w:rsidRPr="007B30DA">
        <w:rPr>
          <w:rFonts w:ascii="Bookman Old Style" w:hAnsi="Bookman Old Style"/>
        </w:rPr>
        <w:t>The bidder</w:t>
      </w:r>
      <w:r w:rsidR="00DF74FD" w:rsidRPr="007B30DA">
        <w:rPr>
          <w:rFonts w:ascii="Bookman Old Style" w:hAnsi="Bookman Old Style"/>
        </w:rPr>
        <w:t xml:space="preserve"> shall enclose office details with contact phone numbers</w:t>
      </w:r>
      <w:r w:rsidRPr="007B30DA">
        <w:rPr>
          <w:rFonts w:ascii="Bookman Old Style" w:hAnsi="Bookman Old Style"/>
        </w:rPr>
        <w:t xml:space="preserve"> and Mail Id</w:t>
      </w:r>
      <w:r w:rsidR="00DF74FD" w:rsidRPr="007B30DA">
        <w:rPr>
          <w:rFonts w:ascii="Bookman Old Style" w:hAnsi="Bookman Old Style"/>
        </w:rPr>
        <w:t xml:space="preserve"> duly</w:t>
      </w:r>
      <w:r w:rsidR="0038753F">
        <w:rPr>
          <w:rFonts w:ascii="Bookman Old Style" w:hAnsi="Bookman Old Style"/>
        </w:rPr>
        <w:t xml:space="preserve"> </w:t>
      </w:r>
      <w:r w:rsidR="00D1027A" w:rsidRPr="007B30DA">
        <w:rPr>
          <w:rFonts w:ascii="Bookman Old Style" w:hAnsi="Bookman Old Style"/>
        </w:rPr>
        <w:t>self-certifying</w:t>
      </w:r>
      <w:r w:rsidR="00DF74FD" w:rsidRPr="007B30DA">
        <w:rPr>
          <w:rFonts w:ascii="Bookman Old Style" w:hAnsi="Bookman Old Style"/>
        </w:rPr>
        <w:t xml:space="preserve"> stating that the </w:t>
      </w:r>
      <w:r w:rsidRPr="007B30DA">
        <w:rPr>
          <w:rFonts w:ascii="Bookman Old Style" w:hAnsi="Bookman Old Style"/>
        </w:rPr>
        <w:t>bidder</w:t>
      </w:r>
      <w:r w:rsidR="00DF74FD" w:rsidRPr="007B30DA">
        <w:rPr>
          <w:rFonts w:ascii="Bookman Old Style" w:hAnsi="Bookman Old Style"/>
        </w:rPr>
        <w:t xml:space="preserve"> shall be available and attend round</w:t>
      </w:r>
      <w:r w:rsidR="0038753F">
        <w:rPr>
          <w:rFonts w:ascii="Bookman Old Style" w:hAnsi="Bookman Old Style"/>
        </w:rPr>
        <w:t xml:space="preserve"> </w:t>
      </w:r>
      <w:r w:rsidR="00DF74FD" w:rsidRPr="007B30DA">
        <w:rPr>
          <w:rFonts w:ascii="Bookman Old Style" w:hAnsi="Bookman Old Style"/>
        </w:rPr>
        <w:t xml:space="preserve">the </w:t>
      </w:r>
      <w:r w:rsidR="00320C22" w:rsidRPr="007B30DA">
        <w:rPr>
          <w:rFonts w:ascii="Bookman Old Style" w:hAnsi="Bookman Old Style"/>
        </w:rPr>
        <w:t>clock (</w:t>
      </w:r>
      <w:r w:rsidR="00DF74FD" w:rsidRPr="007B30DA">
        <w:rPr>
          <w:rFonts w:ascii="Bookman Old Style" w:hAnsi="Bookman Old Style"/>
        </w:rPr>
        <w:t>24X7).</w:t>
      </w:r>
    </w:p>
    <w:p w:rsidR="00DF74FD" w:rsidRPr="007B30DA" w:rsidRDefault="00DF74FD" w:rsidP="00DF74FD">
      <w:pPr>
        <w:spacing w:line="360" w:lineRule="auto"/>
        <w:jc w:val="both"/>
        <w:rPr>
          <w:rFonts w:ascii="Bookman Old Style" w:hAnsi="Bookman Old Style"/>
        </w:rPr>
      </w:pPr>
    </w:p>
    <w:p w:rsidR="00B21F31" w:rsidRPr="007B30DA" w:rsidRDefault="00B21F31" w:rsidP="00717C0D">
      <w:pPr>
        <w:tabs>
          <w:tab w:val="left" w:pos="1080"/>
        </w:tabs>
        <w:ind w:left="567" w:hanging="758"/>
        <w:jc w:val="both"/>
        <w:rPr>
          <w:rFonts w:ascii="Bookman Old Style" w:hAnsi="Bookman Old Style"/>
          <w:b/>
        </w:rPr>
      </w:pPr>
      <w:r w:rsidRPr="007B30DA">
        <w:rPr>
          <w:rFonts w:ascii="Bookman Old Style" w:hAnsi="Bookman Old Style"/>
          <w:b/>
        </w:rPr>
        <w:t>1.1</w:t>
      </w:r>
      <w:r w:rsidR="00717C0D" w:rsidRPr="007B30DA">
        <w:rPr>
          <w:rFonts w:ascii="Bookman Old Style" w:hAnsi="Bookman Old Style"/>
          <w:b/>
        </w:rPr>
        <w:t>B</w:t>
      </w:r>
      <w:r w:rsidRPr="007B30DA">
        <w:rPr>
          <w:rFonts w:ascii="Bookman Old Style" w:hAnsi="Bookman Old Style"/>
          <w:b/>
        </w:rPr>
        <w:t xml:space="preserve">    RESPONSIBILITY FOR EXECUTION OF THE CONTRACT (CLAUSE 16 OF G.C.C.)</w:t>
      </w:r>
    </w:p>
    <w:p w:rsidR="00B21F31" w:rsidRPr="007B30DA" w:rsidRDefault="00B21F31">
      <w:pPr>
        <w:tabs>
          <w:tab w:val="left" w:pos="1080"/>
        </w:tabs>
        <w:jc w:val="both"/>
        <w:rPr>
          <w:rFonts w:ascii="Bookman Old Style" w:hAnsi="Bookman Old Style"/>
          <w:b/>
          <w:sz w:val="16"/>
        </w:rPr>
      </w:pPr>
    </w:p>
    <w:p w:rsidR="00B21F31" w:rsidRPr="007B30DA" w:rsidRDefault="00B21F31">
      <w:pPr>
        <w:pStyle w:val="BodyText"/>
        <w:tabs>
          <w:tab w:val="left" w:pos="1080"/>
        </w:tabs>
        <w:rPr>
          <w:rFonts w:ascii="Bookman Old Style" w:hAnsi="Bookman Old Style"/>
        </w:rPr>
      </w:pPr>
      <w:r w:rsidRPr="007B30DA">
        <w:rPr>
          <w:rFonts w:ascii="Bookman Old Style" w:hAnsi="Bookman Old Style"/>
        </w:rPr>
        <w:tab/>
        <w:t>The Contractor shall carry out the entire work according to sound engineering practices.  The responsibility lies with the Contractor for the proper execution of the erection work according to existing laws and byelaws at the time of contract execution.  The Contractor shall confirm in respects to the requirements of CEIG (Chief Electrical Inspector to Government of A.P.) as and when required by them.  However, the Contractor shall have to follow the instructions of the Employer or his authorized representative in respect of the following:</w:t>
      </w:r>
    </w:p>
    <w:p w:rsidR="00B21F31" w:rsidRPr="007B30DA" w:rsidRDefault="00B21F31">
      <w:pPr>
        <w:tabs>
          <w:tab w:val="left" w:pos="1080"/>
        </w:tabs>
        <w:jc w:val="both"/>
        <w:rPr>
          <w:rFonts w:ascii="Bookman Old Style" w:hAnsi="Bookman Old Style"/>
          <w:sz w:val="16"/>
        </w:rPr>
      </w:pPr>
    </w:p>
    <w:p w:rsidR="00717C0D" w:rsidRPr="007B30DA" w:rsidRDefault="00B21F31" w:rsidP="00124E64">
      <w:pPr>
        <w:numPr>
          <w:ilvl w:val="2"/>
          <w:numId w:val="41"/>
        </w:numPr>
        <w:tabs>
          <w:tab w:val="num" w:pos="3420"/>
        </w:tabs>
        <w:ind w:left="900" w:hanging="191"/>
        <w:jc w:val="both"/>
        <w:rPr>
          <w:rFonts w:ascii="Bookman Old Style" w:hAnsi="Bookman Old Style"/>
        </w:rPr>
      </w:pPr>
      <w:r w:rsidRPr="007B30DA">
        <w:rPr>
          <w:rFonts w:ascii="Bookman Old Style" w:hAnsi="Bookman Old Style"/>
        </w:rPr>
        <w:t>Progress report to be submitted from time to time</w:t>
      </w:r>
    </w:p>
    <w:p w:rsidR="00717C0D" w:rsidRPr="007B30DA" w:rsidRDefault="00B21F31" w:rsidP="00124E64">
      <w:pPr>
        <w:numPr>
          <w:ilvl w:val="2"/>
          <w:numId w:val="41"/>
        </w:numPr>
        <w:tabs>
          <w:tab w:val="num" w:pos="3420"/>
        </w:tabs>
        <w:ind w:left="900" w:hanging="191"/>
        <w:jc w:val="both"/>
        <w:rPr>
          <w:rFonts w:ascii="Bookman Old Style" w:hAnsi="Bookman Old Style"/>
        </w:rPr>
      </w:pPr>
      <w:r w:rsidRPr="007B30DA">
        <w:rPr>
          <w:rFonts w:ascii="Bookman Old Style" w:hAnsi="Bookman Old Style"/>
        </w:rPr>
        <w:t>Progress and completion of the work according to the time schedule</w:t>
      </w:r>
    </w:p>
    <w:p w:rsidR="00717C0D" w:rsidRPr="007B30DA" w:rsidRDefault="00B21F31" w:rsidP="00124E64">
      <w:pPr>
        <w:numPr>
          <w:ilvl w:val="2"/>
          <w:numId w:val="41"/>
        </w:numPr>
        <w:tabs>
          <w:tab w:val="num" w:pos="3420"/>
        </w:tabs>
        <w:ind w:left="900" w:hanging="191"/>
        <w:jc w:val="both"/>
        <w:rPr>
          <w:rFonts w:ascii="Bookman Old Style" w:hAnsi="Bookman Old Style"/>
        </w:rPr>
      </w:pPr>
      <w:r w:rsidRPr="007B30DA">
        <w:rPr>
          <w:rFonts w:ascii="Bookman Old Style" w:hAnsi="Bookman Old Style"/>
        </w:rPr>
        <w:t>Execution of contract work to the Purchaser’s entire satisfaction</w:t>
      </w:r>
    </w:p>
    <w:p w:rsidR="00717C0D" w:rsidRPr="007B30DA" w:rsidRDefault="00B21F31" w:rsidP="00124E64">
      <w:pPr>
        <w:numPr>
          <w:ilvl w:val="2"/>
          <w:numId w:val="41"/>
        </w:numPr>
        <w:tabs>
          <w:tab w:val="num" w:pos="3420"/>
        </w:tabs>
        <w:ind w:left="900" w:hanging="191"/>
        <w:jc w:val="both"/>
        <w:rPr>
          <w:rFonts w:ascii="Bookman Old Style" w:hAnsi="Bookman Old Style"/>
        </w:rPr>
      </w:pPr>
      <w:r w:rsidRPr="007B30DA">
        <w:rPr>
          <w:rFonts w:ascii="Bookman Old Style" w:hAnsi="Bookman Old Style"/>
        </w:rPr>
        <w:t>Submitting the details regarding the name of the responsible persons for execution of this contract.</w:t>
      </w:r>
    </w:p>
    <w:p w:rsidR="00B21F31" w:rsidRPr="007B30DA" w:rsidRDefault="00B21F31" w:rsidP="00124E64">
      <w:pPr>
        <w:numPr>
          <w:ilvl w:val="2"/>
          <w:numId w:val="41"/>
        </w:numPr>
        <w:tabs>
          <w:tab w:val="num" w:pos="3420"/>
        </w:tabs>
        <w:ind w:left="900" w:hanging="191"/>
        <w:jc w:val="both"/>
        <w:rPr>
          <w:rFonts w:ascii="Bookman Old Style" w:hAnsi="Bookman Old Style"/>
        </w:rPr>
      </w:pPr>
      <w:r w:rsidRPr="007B30DA">
        <w:rPr>
          <w:rFonts w:ascii="Bookman Old Style" w:hAnsi="Bookman Old Style"/>
        </w:rPr>
        <w:t>Preparing, submission and getting approval of the complete electrical system of the power plant including the switchyard, from the CEIG will be contractor’s responsibility.</w:t>
      </w:r>
    </w:p>
    <w:p w:rsidR="00B21F31" w:rsidRPr="007B30DA" w:rsidRDefault="00B21F31" w:rsidP="00386C53">
      <w:pPr>
        <w:jc w:val="both"/>
        <w:rPr>
          <w:rFonts w:ascii="Bookman Old Style" w:hAnsi="Bookman Old Style"/>
        </w:rPr>
      </w:pPr>
    </w:p>
    <w:p w:rsidR="00B21F31" w:rsidRPr="007B30DA" w:rsidRDefault="00B21F31" w:rsidP="00386C53">
      <w:pPr>
        <w:tabs>
          <w:tab w:val="left" w:pos="1125"/>
        </w:tabs>
        <w:jc w:val="both"/>
        <w:rPr>
          <w:rFonts w:ascii="Bookman Old Style" w:hAnsi="Bookman Old Style"/>
          <w:b/>
        </w:rPr>
      </w:pPr>
      <w:r w:rsidRPr="007B30DA">
        <w:rPr>
          <w:rFonts w:ascii="Bookman Old Style" w:hAnsi="Bookman Old Style"/>
          <w:b/>
        </w:rPr>
        <w:t>1.1</w:t>
      </w:r>
      <w:r w:rsidR="00717C0D" w:rsidRPr="007B30DA">
        <w:rPr>
          <w:rFonts w:ascii="Bookman Old Style" w:hAnsi="Bookman Old Style"/>
          <w:b/>
        </w:rPr>
        <w:t>C</w:t>
      </w:r>
      <w:r w:rsidRPr="007B30DA">
        <w:rPr>
          <w:rFonts w:ascii="Bookman Old Style" w:hAnsi="Bookman Old Style"/>
          <w:b/>
        </w:rPr>
        <w:t>NOTICES:</w:t>
      </w:r>
    </w:p>
    <w:p w:rsidR="00B21F31" w:rsidRPr="007B30DA" w:rsidRDefault="00B21F31">
      <w:pPr>
        <w:jc w:val="both"/>
        <w:rPr>
          <w:rFonts w:ascii="Bookman Old Style" w:hAnsi="Bookman Old Style"/>
          <w:sz w:val="8"/>
          <w:szCs w:val="16"/>
        </w:rPr>
      </w:pPr>
    </w:p>
    <w:p w:rsidR="00717C0D" w:rsidRPr="007B30DA" w:rsidRDefault="00B21F31" w:rsidP="00124E64">
      <w:pPr>
        <w:pStyle w:val="BodyText"/>
        <w:numPr>
          <w:ilvl w:val="2"/>
          <w:numId w:val="12"/>
        </w:numPr>
        <w:ind w:hanging="11"/>
        <w:rPr>
          <w:rFonts w:ascii="Bookman Old Style" w:hAnsi="Bookman Old Style"/>
        </w:rPr>
      </w:pPr>
      <w:r w:rsidRPr="007B30DA">
        <w:rPr>
          <w:rFonts w:ascii="Bookman Old Style" w:hAnsi="Bookman Old Style"/>
        </w:rPr>
        <w:t xml:space="preserve">All Certificates, notices or written orders to be given by the Employer to the </w:t>
      </w:r>
      <w:r w:rsidR="00717C0D" w:rsidRPr="007B30DA">
        <w:rPr>
          <w:rFonts w:ascii="Bookman Old Style" w:hAnsi="Bookman Old Style"/>
        </w:rPr>
        <w:tab/>
      </w:r>
      <w:r w:rsidRPr="007B30DA">
        <w:rPr>
          <w:rFonts w:ascii="Bookman Old Style" w:hAnsi="Bookman Old Style"/>
        </w:rPr>
        <w:t xml:space="preserve">Contractor under the terms of the contract shall be served by sending by post </w:t>
      </w:r>
      <w:r w:rsidR="00717C0D" w:rsidRPr="007B30DA">
        <w:rPr>
          <w:rFonts w:ascii="Bookman Old Style" w:hAnsi="Bookman Old Style"/>
        </w:rPr>
        <w:tab/>
      </w:r>
      <w:r w:rsidRPr="007B30DA">
        <w:rPr>
          <w:rFonts w:ascii="Bookman Old Style" w:hAnsi="Bookman Old Style"/>
        </w:rPr>
        <w:t xml:space="preserve">or delivering the same to the Contractor’s principal place of business, or such </w:t>
      </w:r>
      <w:r w:rsidR="00717C0D" w:rsidRPr="007B30DA">
        <w:rPr>
          <w:rFonts w:ascii="Bookman Old Style" w:hAnsi="Bookman Old Style"/>
        </w:rPr>
        <w:tab/>
      </w:r>
      <w:r w:rsidRPr="007B30DA">
        <w:rPr>
          <w:rFonts w:ascii="Bookman Old Style" w:hAnsi="Bookman Old Style"/>
        </w:rPr>
        <w:t>other address as the Contractor shall nominate for this purpose.</w:t>
      </w:r>
    </w:p>
    <w:p w:rsidR="00717C0D" w:rsidRPr="007B30DA" w:rsidRDefault="00717C0D" w:rsidP="00717C0D">
      <w:pPr>
        <w:pStyle w:val="BodyText"/>
        <w:tabs>
          <w:tab w:val="clear" w:pos="720"/>
        </w:tabs>
        <w:ind w:left="720"/>
        <w:rPr>
          <w:rFonts w:ascii="Bookman Old Style" w:hAnsi="Bookman Old Style"/>
        </w:rPr>
      </w:pPr>
    </w:p>
    <w:p w:rsidR="00B21F31" w:rsidRPr="007B30DA" w:rsidRDefault="00B21F31" w:rsidP="00124E64">
      <w:pPr>
        <w:pStyle w:val="BodyText"/>
        <w:numPr>
          <w:ilvl w:val="2"/>
          <w:numId w:val="12"/>
        </w:numPr>
        <w:ind w:hanging="11"/>
        <w:rPr>
          <w:rFonts w:ascii="Bookman Old Style" w:hAnsi="Bookman Old Style"/>
        </w:rPr>
      </w:pPr>
      <w:r w:rsidRPr="007B30DA">
        <w:rPr>
          <w:rFonts w:ascii="Bookman Old Style" w:hAnsi="Bookman Old Style"/>
        </w:rPr>
        <w:t xml:space="preserve">All notices to be given to the </w:t>
      </w:r>
      <w:r w:rsidR="007D6107" w:rsidRPr="007B30DA">
        <w:rPr>
          <w:rFonts w:ascii="Bookman Old Style" w:hAnsi="Bookman Old Style"/>
        </w:rPr>
        <w:t>TGSPDCL</w:t>
      </w:r>
      <w:r w:rsidR="0038753F">
        <w:rPr>
          <w:rFonts w:ascii="Bookman Old Style" w:hAnsi="Bookman Old Style"/>
        </w:rPr>
        <w:t xml:space="preserve"> </w:t>
      </w:r>
      <w:r w:rsidRPr="007B30DA">
        <w:rPr>
          <w:rFonts w:ascii="Bookman Old Style" w:hAnsi="Bookman Old Style"/>
        </w:rPr>
        <w:t xml:space="preserve">or to the Engineer under the terms of </w:t>
      </w:r>
      <w:r w:rsidR="00717C0D" w:rsidRPr="007B30DA">
        <w:rPr>
          <w:rFonts w:ascii="Bookman Old Style" w:hAnsi="Bookman Old Style"/>
        </w:rPr>
        <w:tab/>
      </w:r>
      <w:r w:rsidRPr="007B30DA">
        <w:rPr>
          <w:rFonts w:ascii="Bookman Old Style" w:hAnsi="Bookman Old Style"/>
        </w:rPr>
        <w:t xml:space="preserve">the Contract shall be served by sending by post or delivering the same to the </w:t>
      </w:r>
      <w:r w:rsidR="00717C0D" w:rsidRPr="007B30DA">
        <w:rPr>
          <w:rFonts w:ascii="Bookman Old Style" w:hAnsi="Bookman Old Style"/>
        </w:rPr>
        <w:tab/>
      </w:r>
      <w:r w:rsidRPr="007B30DA">
        <w:rPr>
          <w:rFonts w:ascii="Bookman Old Style" w:hAnsi="Bookman Old Style"/>
        </w:rPr>
        <w:t>respective address nominated for that purpose.</w:t>
      </w:r>
    </w:p>
    <w:p w:rsidR="00B21F31" w:rsidRPr="007B30DA" w:rsidRDefault="00B21F31" w:rsidP="00386C53">
      <w:pPr>
        <w:jc w:val="both"/>
        <w:rPr>
          <w:rFonts w:ascii="Bookman Old Style" w:hAnsi="Bookman Old Style"/>
        </w:rPr>
      </w:pPr>
    </w:p>
    <w:p w:rsidR="0038753F" w:rsidRDefault="0038753F" w:rsidP="0038753F">
      <w:pPr>
        <w:ind w:left="720"/>
        <w:jc w:val="both"/>
        <w:rPr>
          <w:rFonts w:ascii="Bookman Old Style" w:hAnsi="Bookman Old Style"/>
        </w:rPr>
      </w:pPr>
    </w:p>
    <w:p w:rsidR="0038753F" w:rsidRDefault="0038753F" w:rsidP="00386C53">
      <w:pPr>
        <w:jc w:val="both"/>
        <w:rPr>
          <w:rFonts w:ascii="Bookman Old Style" w:hAnsi="Bookman Old Style"/>
        </w:rPr>
      </w:pPr>
    </w:p>
    <w:p w:rsidR="0038753F" w:rsidRDefault="0038753F" w:rsidP="00386C53">
      <w:pPr>
        <w:jc w:val="both"/>
        <w:rPr>
          <w:rFonts w:ascii="Bookman Old Style" w:hAnsi="Bookman Old Style"/>
        </w:rPr>
      </w:pPr>
    </w:p>
    <w:p w:rsidR="00B21F31" w:rsidRPr="007B30DA" w:rsidRDefault="00B21F31" w:rsidP="00386C53">
      <w:pPr>
        <w:jc w:val="both"/>
        <w:rPr>
          <w:rFonts w:ascii="Bookman Old Style" w:hAnsi="Bookman Old Style"/>
        </w:rPr>
      </w:pPr>
      <w:r w:rsidRPr="007B30DA">
        <w:rPr>
          <w:rFonts w:ascii="Bookman Old Style" w:hAnsi="Bookman Old Style"/>
        </w:rPr>
        <w:t xml:space="preserve">The </w:t>
      </w:r>
      <w:r w:rsidR="007D6107" w:rsidRPr="007B30DA">
        <w:rPr>
          <w:rFonts w:ascii="Bookman Old Style" w:hAnsi="Bookman Old Style"/>
        </w:rPr>
        <w:t>TGSPDCL</w:t>
      </w:r>
      <w:r w:rsidR="0038753F">
        <w:rPr>
          <w:rFonts w:ascii="Bookman Old Style" w:hAnsi="Bookman Old Style"/>
        </w:rPr>
        <w:t xml:space="preserve"> </w:t>
      </w:r>
      <w:r w:rsidRPr="007B30DA">
        <w:rPr>
          <w:rFonts w:ascii="Bookman Old Style" w:hAnsi="Bookman Old Style"/>
        </w:rPr>
        <w:t>address is</w:t>
      </w:r>
    </w:p>
    <w:p w:rsidR="00B21F31" w:rsidRPr="007B30DA" w:rsidRDefault="00B21F31">
      <w:pPr>
        <w:ind w:left="3600"/>
        <w:jc w:val="both"/>
        <w:rPr>
          <w:rFonts w:ascii="Bookman Old Style" w:hAnsi="Bookman Old Style"/>
        </w:rPr>
      </w:pPr>
    </w:p>
    <w:p w:rsidR="00B21F31" w:rsidRPr="007B30DA" w:rsidRDefault="00CD009D">
      <w:pPr>
        <w:pStyle w:val="xl59"/>
        <w:spacing w:before="0" w:beforeAutospacing="0" w:after="0" w:afterAutospacing="0"/>
        <w:ind w:left="1440"/>
        <w:textAlignment w:val="auto"/>
        <w:rPr>
          <w:rFonts w:ascii="Bookman Old Style" w:hAnsi="Bookman Old Style"/>
          <w:b/>
          <w:bCs/>
          <w:sz w:val="22"/>
          <w:szCs w:val="28"/>
        </w:rPr>
      </w:pPr>
      <w:r w:rsidRPr="007B30DA">
        <w:rPr>
          <w:rFonts w:ascii="Bookman Old Style" w:hAnsi="Bookman Old Style" w:cs="Gautami"/>
          <w:sz w:val="23"/>
          <w:szCs w:val="23"/>
        </w:rPr>
        <w:t>Superintending Engineer/SCADA Circle</w:t>
      </w:r>
      <w:r w:rsidR="00B21F31" w:rsidRPr="007B30DA">
        <w:rPr>
          <w:rFonts w:ascii="Bookman Old Style" w:hAnsi="Bookman Old Style"/>
          <w:b/>
          <w:bCs/>
          <w:sz w:val="22"/>
          <w:szCs w:val="28"/>
        </w:rPr>
        <w:tab/>
      </w:r>
      <w:r w:rsidR="00B21F31" w:rsidRPr="007B30DA">
        <w:rPr>
          <w:rFonts w:ascii="Bookman Old Style" w:hAnsi="Bookman Old Style"/>
          <w:b/>
          <w:bCs/>
          <w:sz w:val="22"/>
          <w:szCs w:val="28"/>
        </w:rPr>
        <w:tab/>
      </w:r>
      <w:r w:rsidR="00B21F31" w:rsidRPr="007B30DA">
        <w:rPr>
          <w:rFonts w:ascii="Bookman Old Style" w:hAnsi="Bookman Old Style"/>
          <w:b/>
          <w:bCs/>
          <w:sz w:val="22"/>
          <w:szCs w:val="28"/>
        </w:rPr>
        <w:tab/>
      </w:r>
      <w:r w:rsidR="00B21F31" w:rsidRPr="007B30DA">
        <w:rPr>
          <w:rFonts w:ascii="Bookman Old Style" w:hAnsi="Bookman Old Style"/>
          <w:b/>
          <w:bCs/>
          <w:sz w:val="22"/>
          <w:szCs w:val="28"/>
        </w:rPr>
        <w:tab/>
      </w:r>
    </w:p>
    <w:p w:rsidR="00B21F31" w:rsidRPr="007B30DA" w:rsidRDefault="00CD009D">
      <w:pPr>
        <w:ind w:left="1440"/>
        <w:rPr>
          <w:rFonts w:ascii="Bookman Old Style" w:hAnsi="Bookman Old Style"/>
          <w:b/>
          <w:bCs/>
          <w:sz w:val="22"/>
          <w:szCs w:val="28"/>
        </w:rPr>
      </w:pPr>
      <w:r w:rsidRPr="007B30DA">
        <w:rPr>
          <w:rFonts w:ascii="Bookman Old Style" w:hAnsi="Bookman Old Style"/>
          <w:b/>
          <w:bCs/>
          <w:sz w:val="22"/>
          <w:szCs w:val="28"/>
        </w:rPr>
        <w:t>T</w:t>
      </w:r>
      <w:r w:rsidR="000767DB" w:rsidRPr="007B30DA">
        <w:rPr>
          <w:rFonts w:ascii="Bookman Old Style" w:hAnsi="Bookman Old Style"/>
          <w:b/>
          <w:bCs/>
          <w:sz w:val="22"/>
          <w:szCs w:val="28"/>
        </w:rPr>
        <w:t>G</w:t>
      </w:r>
      <w:r w:rsidRPr="007B30DA">
        <w:rPr>
          <w:rFonts w:ascii="Bookman Old Style" w:hAnsi="Bookman Old Style"/>
          <w:b/>
          <w:bCs/>
          <w:sz w:val="22"/>
          <w:szCs w:val="28"/>
        </w:rPr>
        <w:t>SPDCL</w:t>
      </w:r>
      <w:r w:rsidR="00345146" w:rsidRPr="007B30DA">
        <w:rPr>
          <w:rFonts w:ascii="Bookman Old Style" w:hAnsi="Bookman Old Style"/>
          <w:b/>
          <w:bCs/>
          <w:sz w:val="22"/>
          <w:szCs w:val="28"/>
        </w:rPr>
        <w:t>, GTS</w:t>
      </w:r>
      <w:r w:rsidRPr="007B30DA">
        <w:rPr>
          <w:rFonts w:ascii="Bookman Old Style" w:hAnsi="Bookman Old Style"/>
          <w:b/>
          <w:bCs/>
          <w:sz w:val="22"/>
          <w:szCs w:val="28"/>
        </w:rPr>
        <w:t xml:space="preserve"> Colony</w:t>
      </w:r>
      <w:r w:rsidR="00B21F31" w:rsidRPr="007B30DA">
        <w:rPr>
          <w:rFonts w:ascii="Bookman Old Style" w:hAnsi="Bookman Old Style"/>
          <w:b/>
          <w:bCs/>
          <w:sz w:val="22"/>
          <w:szCs w:val="28"/>
        </w:rPr>
        <w:t>,</w:t>
      </w:r>
      <w:r w:rsidR="00B21F31" w:rsidRPr="007B30DA">
        <w:rPr>
          <w:rFonts w:ascii="Bookman Old Style" w:hAnsi="Bookman Old Style"/>
          <w:b/>
          <w:bCs/>
          <w:sz w:val="22"/>
          <w:szCs w:val="28"/>
        </w:rPr>
        <w:tab/>
      </w:r>
      <w:r w:rsidR="00B21F31" w:rsidRPr="007B30DA">
        <w:rPr>
          <w:rFonts w:ascii="Bookman Old Style" w:hAnsi="Bookman Old Style"/>
          <w:b/>
          <w:bCs/>
          <w:sz w:val="22"/>
          <w:szCs w:val="28"/>
        </w:rPr>
        <w:tab/>
      </w:r>
      <w:r w:rsidR="00B21F31" w:rsidRPr="007B30DA">
        <w:rPr>
          <w:rFonts w:ascii="Bookman Old Style" w:hAnsi="Bookman Old Style"/>
          <w:b/>
          <w:bCs/>
          <w:sz w:val="22"/>
          <w:szCs w:val="28"/>
        </w:rPr>
        <w:tab/>
      </w:r>
      <w:r w:rsidR="00B21F31" w:rsidRPr="007B30DA">
        <w:rPr>
          <w:rFonts w:ascii="Bookman Old Style" w:hAnsi="Bookman Old Style"/>
          <w:b/>
          <w:bCs/>
          <w:sz w:val="22"/>
          <w:szCs w:val="28"/>
        </w:rPr>
        <w:tab/>
      </w:r>
      <w:r w:rsidR="00B21F31" w:rsidRPr="007B30DA">
        <w:rPr>
          <w:rFonts w:ascii="Bookman Old Style" w:hAnsi="Bookman Old Style"/>
          <w:b/>
          <w:bCs/>
          <w:sz w:val="22"/>
          <w:szCs w:val="28"/>
        </w:rPr>
        <w:tab/>
      </w:r>
    </w:p>
    <w:p w:rsidR="00B21F31" w:rsidRPr="007B30DA" w:rsidRDefault="00CD009D" w:rsidP="00386C53">
      <w:pPr>
        <w:ind w:left="1440"/>
        <w:rPr>
          <w:rFonts w:ascii="Bookman Old Style" w:hAnsi="Bookman Old Style"/>
          <w:b/>
          <w:bCs/>
        </w:rPr>
      </w:pPr>
      <w:r w:rsidRPr="007B30DA">
        <w:rPr>
          <w:rFonts w:ascii="Bookman Old Style" w:hAnsi="Bookman Old Style"/>
          <w:b/>
          <w:bCs/>
        </w:rPr>
        <w:t>Erragadda, Hyderabad</w:t>
      </w:r>
      <w:r w:rsidR="00B21F31" w:rsidRPr="007B30DA">
        <w:rPr>
          <w:rFonts w:ascii="Bookman Old Style" w:hAnsi="Bookman Old Style"/>
          <w:b/>
          <w:bCs/>
        </w:rPr>
        <w:t>.</w:t>
      </w:r>
    </w:p>
    <w:p w:rsidR="00B21F31" w:rsidRPr="007B30DA" w:rsidRDefault="00B21F31" w:rsidP="00CC1DC6">
      <w:pPr>
        <w:tabs>
          <w:tab w:val="left" w:pos="4420"/>
        </w:tabs>
        <w:ind w:left="1440"/>
        <w:rPr>
          <w:rFonts w:ascii="Bookman Old Style" w:hAnsi="Bookman Old Style"/>
          <w:b/>
          <w:bCs/>
        </w:rPr>
      </w:pPr>
      <w:r w:rsidRPr="007B30DA">
        <w:rPr>
          <w:rFonts w:ascii="Bookman Old Style" w:hAnsi="Bookman Old Style"/>
          <w:b/>
          <w:bCs/>
        </w:rPr>
        <w:tab/>
      </w:r>
    </w:p>
    <w:p w:rsidR="00B21F31" w:rsidRPr="007B30DA" w:rsidRDefault="00B21F31" w:rsidP="00386C53">
      <w:pPr>
        <w:rPr>
          <w:rFonts w:ascii="Bookman Old Style" w:hAnsi="Bookman Old Style"/>
        </w:rPr>
      </w:pPr>
      <w:r w:rsidRPr="007B30DA">
        <w:rPr>
          <w:rFonts w:ascii="Bookman Old Style" w:hAnsi="Bookman Old Style"/>
        </w:rPr>
        <w:tab/>
        <w:t>The Engineer’s address is</w:t>
      </w:r>
    </w:p>
    <w:p w:rsidR="00B21F31" w:rsidRPr="007B30DA" w:rsidRDefault="00B21F31" w:rsidP="00386C53">
      <w:pPr>
        <w:rPr>
          <w:rFonts w:ascii="Bookman Old Style" w:hAnsi="Bookman Old Style"/>
          <w:sz w:val="14"/>
          <w:szCs w:val="14"/>
        </w:rPr>
      </w:pPr>
      <w:r w:rsidRPr="007B30DA">
        <w:rPr>
          <w:rFonts w:ascii="Bookman Old Style" w:hAnsi="Bookman Old Style"/>
        </w:rPr>
        <w:tab/>
      </w:r>
    </w:p>
    <w:p w:rsidR="00B21F31" w:rsidRPr="007B30DA" w:rsidRDefault="00B21F31" w:rsidP="00386C53">
      <w:pPr>
        <w:rPr>
          <w:rFonts w:ascii="Bookman Old Style" w:hAnsi="Bookman Old Style"/>
        </w:rPr>
      </w:pPr>
      <w:r w:rsidRPr="007B30DA">
        <w:rPr>
          <w:rFonts w:ascii="Bookman Old Style" w:hAnsi="Bookman Old Style"/>
        </w:rPr>
        <w:tab/>
        <w:t>Divisional Engineer /</w:t>
      </w:r>
      <w:r w:rsidR="004F2CD1" w:rsidRPr="007B30DA">
        <w:rPr>
          <w:rFonts w:ascii="Bookman Old Style" w:hAnsi="Bookman Old Style"/>
        </w:rPr>
        <w:t>SCADA-</w:t>
      </w:r>
      <w:r w:rsidR="00345146" w:rsidRPr="007B30DA">
        <w:rPr>
          <w:rFonts w:ascii="Bookman Old Style" w:hAnsi="Bookman Old Style"/>
        </w:rPr>
        <w:t xml:space="preserve">DMS </w:t>
      </w:r>
      <w:r w:rsidR="00F60AEC" w:rsidRPr="007B30DA">
        <w:rPr>
          <w:rFonts w:ascii="Bookman Old Style" w:hAnsi="Bookman Old Style"/>
        </w:rPr>
        <w:t>in charge</w:t>
      </w:r>
      <w:r w:rsidRPr="007B30DA">
        <w:rPr>
          <w:rFonts w:ascii="Bookman Old Style" w:hAnsi="Bookman Old Style"/>
        </w:rPr>
        <w:t xml:space="preserve"> of works</w:t>
      </w:r>
    </w:p>
    <w:p w:rsidR="00F60AEC" w:rsidRPr="007B30DA" w:rsidRDefault="00F60AEC" w:rsidP="00386C53">
      <w:pPr>
        <w:rPr>
          <w:rFonts w:ascii="Bookman Old Style" w:hAnsi="Bookman Old Style"/>
        </w:rPr>
      </w:pPr>
    </w:p>
    <w:p w:rsidR="00F60AEC" w:rsidRPr="007B30DA" w:rsidRDefault="00F60AEC" w:rsidP="00386C53">
      <w:pPr>
        <w:rPr>
          <w:rFonts w:ascii="Bookman Old Style" w:hAnsi="Bookman Old Style"/>
        </w:rPr>
      </w:pPr>
    </w:p>
    <w:p w:rsidR="00361A62" w:rsidRPr="007B30DA" w:rsidRDefault="00B21F31" w:rsidP="00361A62">
      <w:pPr>
        <w:ind w:left="2160"/>
        <w:jc w:val="both"/>
        <w:rPr>
          <w:rFonts w:ascii="Bookman Old Style" w:hAnsi="Bookman Old Style"/>
        </w:rPr>
      </w:pPr>
      <w:r w:rsidRPr="007B30DA">
        <w:rPr>
          <w:rFonts w:ascii="Bookman Old Style" w:hAnsi="Bookman Old Style"/>
        </w:rPr>
        <w:t>_______________________________________</w:t>
      </w:r>
    </w:p>
    <w:p w:rsidR="004722BF" w:rsidRPr="007B30DA" w:rsidRDefault="004722BF">
      <w:pPr>
        <w:jc w:val="both"/>
        <w:rPr>
          <w:rFonts w:ascii="Bookman Old Style" w:hAnsi="Bookman Old Style"/>
          <w:sz w:val="14"/>
        </w:rPr>
      </w:pPr>
    </w:p>
    <w:p w:rsidR="004722BF" w:rsidRPr="007B30DA" w:rsidRDefault="004722BF">
      <w:pPr>
        <w:jc w:val="both"/>
        <w:rPr>
          <w:rFonts w:ascii="Bookman Old Style" w:hAnsi="Bookman Old Style"/>
          <w:sz w:val="14"/>
        </w:rPr>
      </w:pPr>
    </w:p>
    <w:p w:rsidR="006F79D0" w:rsidRPr="007B30DA" w:rsidRDefault="006F79D0">
      <w:pPr>
        <w:jc w:val="both"/>
        <w:rPr>
          <w:rFonts w:ascii="Bookman Old Style" w:hAnsi="Bookman Old Style"/>
          <w:sz w:val="14"/>
        </w:rPr>
      </w:pPr>
    </w:p>
    <w:p w:rsidR="00B21F31" w:rsidRPr="007B30DA" w:rsidRDefault="00B21F31" w:rsidP="00124E64">
      <w:pPr>
        <w:numPr>
          <w:ilvl w:val="0"/>
          <w:numId w:val="13"/>
        </w:numPr>
        <w:tabs>
          <w:tab w:val="clear" w:pos="1080"/>
          <w:tab w:val="num" w:pos="720"/>
        </w:tabs>
        <w:ind w:left="720"/>
        <w:jc w:val="both"/>
        <w:rPr>
          <w:rFonts w:ascii="Bookman Old Style" w:hAnsi="Bookman Old Style"/>
          <w:b/>
        </w:rPr>
      </w:pPr>
      <w:r w:rsidRPr="007B30DA">
        <w:rPr>
          <w:rFonts w:ascii="Bookman Old Style" w:hAnsi="Bookman Old Style"/>
          <w:b/>
        </w:rPr>
        <w:t>WORK HOURS (CLAUSE 12 OF G.C.C.)</w:t>
      </w:r>
    </w:p>
    <w:p w:rsidR="00B21F31" w:rsidRPr="007B30DA" w:rsidRDefault="00B21F31">
      <w:pPr>
        <w:tabs>
          <w:tab w:val="left" w:pos="1080"/>
        </w:tabs>
        <w:jc w:val="both"/>
        <w:rPr>
          <w:rFonts w:ascii="Bookman Old Style" w:hAnsi="Bookman Old Style"/>
          <w:b/>
          <w:sz w:val="12"/>
        </w:rPr>
      </w:pPr>
    </w:p>
    <w:p w:rsidR="00B21F31" w:rsidRPr="007B30DA" w:rsidRDefault="00B21F31">
      <w:pPr>
        <w:pStyle w:val="BodyTextIndent2"/>
        <w:rPr>
          <w:rFonts w:ascii="Bookman Old Style" w:hAnsi="Bookman Old Style"/>
        </w:rPr>
      </w:pPr>
      <w:r w:rsidRPr="007B30DA">
        <w:rPr>
          <w:rFonts w:ascii="Bookman Old Style" w:hAnsi="Bookman Old Style"/>
        </w:rPr>
        <w:t>Before commencement of work, the contractor shall inform in writing, the normal working hour</w:t>
      </w:r>
      <w:r w:rsidR="00626BB6" w:rsidRPr="007B30DA">
        <w:rPr>
          <w:rFonts w:ascii="Bookman Old Style" w:hAnsi="Bookman Old Style"/>
        </w:rPr>
        <w:t>s for his staff workers.  These</w:t>
      </w:r>
      <w:r w:rsidRPr="007B30DA">
        <w:rPr>
          <w:rFonts w:ascii="Bookman Old Style" w:hAnsi="Bookman Old Style"/>
        </w:rPr>
        <w:t xml:space="preserve"> hours be as far as possible in consonance with the Employer’s working hours for better coordination.</w:t>
      </w:r>
    </w:p>
    <w:p w:rsidR="00B21F31" w:rsidRPr="007B30DA" w:rsidRDefault="00B21F31">
      <w:pPr>
        <w:tabs>
          <w:tab w:val="left" w:pos="720"/>
        </w:tabs>
        <w:ind w:left="720"/>
        <w:jc w:val="both"/>
        <w:rPr>
          <w:rFonts w:ascii="Bookman Old Style" w:hAnsi="Bookman Old Style"/>
          <w:b/>
          <w:sz w:val="14"/>
        </w:rPr>
      </w:pPr>
    </w:p>
    <w:p w:rsidR="00B21F31" w:rsidRPr="007B30DA" w:rsidRDefault="00B21F31">
      <w:pPr>
        <w:pStyle w:val="BodyTextIndent2"/>
        <w:rPr>
          <w:rFonts w:ascii="Bookman Old Style" w:hAnsi="Bookman Old Style"/>
        </w:rPr>
      </w:pPr>
      <w:r w:rsidRPr="007B30DA">
        <w:rPr>
          <w:rFonts w:ascii="Bookman Old Style" w:hAnsi="Bookman Old Style"/>
        </w:rPr>
        <w:t>All the staff and workers should positively leave the site premises after these hours, except for authorized watch and ward personnel, approved by the employer.</w:t>
      </w:r>
    </w:p>
    <w:p w:rsidR="00B21F31" w:rsidRPr="007B30DA" w:rsidRDefault="00B21F31">
      <w:pPr>
        <w:tabs>
          <w:tab w:val="left" w:pos="720"/>
        </w:tabs>
        <w:ind w:left="720"/>
        <w:jc w:val="both"/>
        <w:rPr>
          <w:rFonts w:ascii="Bookman Old Style" w:hAnsi="Bookman Old Style"/>
          <w:b/>
        </w:rPr>
      </w:pPr>
    </w:p>
    <w:p w:rsidR="00B21F31" w:rsidRPr="007B30DA" w:rsidRDefault="00B21F31" w:rsidP="00124E64">
      <w:pPr>
        <w:numPr>
          <w:ilvl w:val="0"/>
          <w:numId w:val="13"/>
        </w:numPr>
        <w:tabs>
          <w:tab w:val="clear" w:pos="1080"/>
          <w:tab w:val="num" w:pos="720"/>
        </w:tabs>
        <w:ind w:left="720"/>
        <w:jc w:val="both"/>
        <w:rPr>
          <w:rFonts w:ascii="Bookman Old Style" w:hAnsi="Bookman Old Style"/>
          <w:b/>
        </w:rPr>
      </w:pPr>
      <w:r w:rsidRPr="007B30DA">
        <w:rPr>
          <w:rFonts w:ascii="Bookman Old Style" w:hAnsi="Bookman Old Style"/>
          <w:b/>
        </w:rPr>
        <w:t>EXTRA SHIFTS &amp; OVERTIME WORK (CLAUSE 12 OF G.C.C.)</w:t>
      </w:r>
    </w:p>
    <w:p w:rsidR="00B21F31" w:rsidRPr="007B30DA" w:rsidRDefault="00B21F31">
      <w:pPr>
        <w:tabs>
          <w:tab w:val="left" w:pos="720"/>
        </w:tabs>
        <w:ind w:left="720"/>
        <w:jc w:val="both"/>
        <w:rPr>
          <w:rFonts w:ascii="Bookman Old Style" w:hAnsi="Bookman Old Style"/>
          <w:b/>
          <w:sz w:val="12"/>
          <w:szCs w:val="12"/>
        </w:rPr>
      </w:pPr>
    </w:p>
    <w:p w:rsidR="00B21F31" w:rsidRPr="007B30DA" w:rsidRDefault="00B21F31">
      <w:pPr>
        <w:pStyle w:val="BodyTextIndent2"/>
        <w:rPr>
          <w:rFonts w:ascii="Bookman Old Style" w:hAnsi="Bookman Old Style"/>
        </w:rPr>
      </w:pPr>
      <w:r w:rsidRPr="007B30DA">
        <w:rPr>
          <w:rFonts w:ascii="Bookman Old Style" w:hAnsi="Bookman Old Style"/>
        </w:rPr>
        <w:t>At the commencement of work, the Contractor shall arrange for a general shift, as per working hours.</w:t>
      </w:r>
    </w:p>
    <w:p w:rsidR="00B21F31" w:rsidRPr="007B30DA" w:rsidRDefault="00B21F31">
      <w:pPr>
        <w:tabs>
          <w:tab w:val="left" w:pos="720"/>
        </w:tabs>
        <w:ind w:left="720"/>
        <w:jc w:val="both"/>
        <w:rPr>
          <w:rFonts w:ascii="Bookman Old Style" w:hAnsi="Bookman Old Style"/>
          <w:sz w:val="14"/>
          <w:szCs w:val="14"/>
        </w:rPr>
      </w:pPr>
    </w:p>
    <w:p w:rsidR="00B21F31" w:rsidRPr="007B30DA" w:rsidRDefault="00B21F31">
      <w:pPr>
        <w:tabs>
          <w:tab w:val="left" w:pos="720"/>
        </w:tabs>
        <w:ind w:left="720"/>
        <w:jc w:val="both"/>
        <w:rPr>
          <w:rFonts w:ascii="Bookman Old Style" w:hAnsi="Bookman Old Style"/>
        </w:rPr>
      </w:pPr>
      <w:r w:rsidRPr="007B30DA">
        <w:rPr>
          <w:rFonts w:ascii="Bookman Old Style" w:hAnsi="Bookman Old Style"/>
        </w:rPr>
        <w:t>If, at a later date the employer feels that extra shifts should be started to complete the work allotted to the Contractor within the time stipulated or to make up for any past delays.  The contractor shall arrangement for.</w:t>
      </w:r>
    </w:p>
    <w:p w:rsidR="00B21F31" w:rsidRPr="007B30DA" w:rsidRDefault="00B21F31">
      <w:pPr>
        <w:tabs>
          <w:tab w:val="left" w:pos="720"/>
        </w:tabs>
        <w:ind w:left="720"/>
        <w:jc w:val="both"/>
        <w:rPr>
          <w:rFonts w:ascii="Bookman Old Style" w:hAnsi="Bookman Old Style"/>
        </w:rPr>
      </w:pPr>
    </w:p>
    <w:p w:rsidR="00B21F31" w:rsidRPr="007B30DA" w:rsidRDefault="00B21F31" w:rsidP="00124E64">
      <w:pPr>
        <w:numPr>
          <w:ilvl w:val="0"/>
          <w:numId w:val="13"/>
        </w:numPr>
        <w:tabs>
          <w:tab w:val="clear" w:pos="1080"/>
          <w:tab w:val="num" w:pos="720"/>
        </w:tabs>
        <w:ind w:left="720"/>
        <w:jc w:val="both"/>
        <w:rPr>
          <w:rFonts w:ascii="Bookman Old Style" w:hAnsi="Bookman Old Style"/>
          <w:b/>
        </w:rPr>
      </w:pPr>
      <w:r w:rsidRPr="007B30DA">
        <w:rPr>
          <w:rFonts w:ascii="Bookman Old Style" w:hAnsi="Bookman Old Style"/>
          <w:b/>
        </w:rPr>
        <w:t>ACCIDENTS (CLAUSE 12 OF G.C.C.)</w:t>
      </w:r>
    </w:p>
    <w:p w:rsidR="00B21F31" w:rsidRPr="007B30DA" w:rsidRDefault="00B21F31">
      <w:pPr>
        <w:tabs>
          <w:tab w:val="left" w:pos="720"/>
        </w:tabs>
        <w:ind w:left="720"/>
        <w:jc w:val="both"/>
        <w:rPr>
          <w:rFonts w:ascii="Bookman Old Style" w:hAnsi="Bookman Old Style"/>
          <w:sz w:val="12"/>
          <w:szCs w:val="12"/>
        </w:rPr>
      </w:pPr>
    </w:p>
    <w:p w:rsidR="00B21F31" w:rsidRPr="007B30DA" w:rsidRDefault="00B21F31">
      <w:pPr>
        <w:tabs>
          <w:tab w:val="left" w:pos="720"/>
        </w:tabs>
        <w:ind w:left="720"/>
        <w:jc w:val="both"/>
        <w:rPr>
          <w:rFonts w:ascii="Bookman Old Style" w:hAnsi="Bookman Old Style"/>
        </w:rPr>
      </w:pPr>
      <w:r w:rsidRPr="007B30DA">
        <w:rPr>
          <w:rFonts w:ascii="Bookman Old Style" w:hAnsi="Bookman Old Style"/>
        </w:rPr>
        <w:t>The employer will not be responsible for any damages or compensation payable in consequence of an accident or injuries to any of the Contractor’s personnel or any third party.</w:t>
      </w:r>
    </w:p>
    <w:p w:rsidR="00B21F31" w:rsidRPr="007B30DA" w:rsidRDefault="00B21F31">
      <w:pPr>
        <w:tabs>
          <w:tab w:val="left" w:pos="720"/>
        </w:tabs>
        <w:ind w:left="720"/>
        <w:jc w:val="both"/>
        <w:rPr>
          <w:rFonts w:ascii="Bookman Old Style" w:hAnsi="Bookman Old Style"/>
          <w:sz w:val="14"/>
        </w:rPr>
      </w:pPr>
    </w:p>
    <w:p w:rsidR="00B21F31" w:rsidRPr="007B30DA" w:rsidRDefault="00B21F31">
      <w:pPr>
        <w:tabs>
          <w:tab w:val="left" w:pos="720"/>
        </w:tabs>
        <w:ind w:left="720"/>
        <w:jc w:val="both"/>
        <w:rPr>
          <w:rFonts w:ascii="Bookman Old Style" w:hAnsi="Bookman Old Style"/>
        </w:rPr>
      </w:pPr>
      <w:r w:rsidRPr="007B30DA">
        <w:rPr>
          <w:rFonts w:ascii="Bookman Old Style" w:hAnsi="Bookman Old Style"/>
        </w:rPr>
        <w:tab/>
        <w:t>The Contractor shall insure at his cost-against any such eventually as per rules in force and submit the documentary evidence of the Insurance Policy taken, positively prior to commencement of work at site and should keep policy valid by paying premium and other changes till handing over of the plant.</w:t>
      </w:r>
    </w:p>
    <w:p w:rsidR="00B21F31" w:rsidRPr="007B30DA" w:rsidRDefault="00B21F31">
      <w:pPr>
        <w:tabs>
          <w:tab w:val="left" w:pos="720"/>
        </w:tabs>
        <w:ind w:left="720"/>
        <w:jc w:val="both"/>
        <w:rPr>
          <w:rFonts w:ascii="Bookman Old Style" w:hAnsi="Bookman Old Style"/>
          <w:sz w:val="14"/>
          <w:szCs w:val="14"/>
        </w:rPr>
      </w:pPr>
    </w:p>
    <w:p w:rsidR="00B21F31" w:rsidRPr="007B30DA" w:rsidRDefault="00B21F31">
      <w:pPr>
        <w:tabs>
          <w:tab w:val="left" w:pos="720"/>
        </w:tabs>
        <w:ind w:left="720"/>
        <w:jc w:val="both"/>
        <w:rPr>
          <w:rFonts w:ascii="Bookman Old Style" w:hAnsi="Bookman Old Style"/>
        </w:rPr>
      </w:pPr>
      <w:r w:rsidRPr="007B30DA">
        <w:rPr>
          <w:rFonts w:ascii="Bookman Old Style" w:hAnsi="Bookman Old Style"/>
        </w:rPr>
        <w:tab/>
        <w:t>In case of any accidents at or near the site in connection with the execution of work, the contractor shall 24 hours, make a detailed report of the accident and submit the same to the purchaser in the form provided by the purchaser.  The</w:t>
      </w:r>
    </w:p>
    <w:p w:rsidR="00B21F31" w:rsidRPr="007B30DA" w:rsidRDefault="00B21F31">
      <w:pPr>
        <w:tabs>
          <w:tab w:val="left" w:pos="720"/>
        </w:tabs>
        <w:ind w:left="720"/>
        <w:jc w:val="both"/>
        <w:rPr>
          <w:rFonts w:ascii="Bookman Old Style" w:hAnsi="Bookman Old Style"/>
        </w:rPr>
      </w:pPr>
      <w:r w:rsidRPr="007B30DA">
        <w:rPr>
          <w:rFonts w:ascii="Bookman Old Style" w:hAnsi="Bookman Old Style"/>
        </w:rPr>
        <w:t xml:space="preserve"> contractor shall also report such accidents to the competent authority as laid down by the existing rules and regulations and inform the Employer regarding the same.</w:t>
      </w:r>
    </w:p>
    <w:p w:rsidR="00B21F31" w:rsidRPr="007B30DA" w:rsidRDefault="00B21F31">
      <w:pPr>
        <w:tabs>
          <w:tab w:val="left" w:pos="720"/>
        </w:tabs>
        <w:ind w:left="720"/>
        <w:jc w:val="both"/>
        <w:rPr>
          <w:rFonts w:ascii="Bookman Old Style" w:hAnsi="Bookman Old Style"/>
        </w:rPr>
      </w:pPr>
    </w:p>
    <w:p w:rsidR="00B21F31" w:rsidRPr="007B30DA" w:rsidRDefault="00B21F31" w:rsidP="00124E64">
      <w:pPr>
        <w:numPr>
          <w:ilvl w:val="0"/>
          <w:numId w:val="13"/>
        </w:numPr>
        <w:tabs>
          <w:tab w:val="clear" w:pos="1080"/>
          <w:tab w:val="num" w:pos="720"/>
        </w:tabs>
        <w:ind w:left="720"/>
        <w:jc w:val="both"/>
        <w:rPr>
          <w:rFonts w:ascii="Bookman Old Style" w:hAnsi="Bookman Old Style"/>
          <w:b/>
        </w:rPr>
      </w:pPr>
      <w:r w:rsidRPr="007B30DA">
        <w:rPr>
          <w:rFonts w:ascii="Bookman Old Style" w:hAnsi="Bookman Old Style"/>
          <w:b/>
        </w:rPr>
        <w:t>INSURANCE FOR MATERIALS SUPPLIED BY BOARD (CLAUSE 13 OF G.C.C.)</w:t>
      </w:r>
    </w:p>
    <w:p w:rsidR="00B21F31" w:rsidRPr="007B30DA" w:rsidRDefault="00B21F31">
      <w:pPr>
        <w:tabs>
          <w:tab w:val="left" w:pos="720"/>
        </w:tabs>
        <w:ind w:left="720"/>
        <w:jc w:val="both"/>
        <w:rPr>
          <w:rFonts w:ascii="Bookman Old Style" w:hAnsi="Bookman Old Style"/>
          <w:sz w:val="14"/>
          <w:szCs w:val="14"/>
        </w:rPr>
      </w:pPr>
    </w:p>
    <w:p w:rsidR="00B21F31" w:rsidRPr="007B30DA" w:rsidRDefault="00B21F31">
      <w:pPr>
        <w:tabs>
          <w:tab w:val="left" w:pos="720"/>
        </w:tabs>
        <w:ind w:left="720"/>
        <w:jc w:val="both"/>
        <w:rPr>
          <w:rFonts w:ascii="Bookman Old Style" w:hAnsi="Bookman Old Style"/>
        </w:rPr>
      </w:pPr>
      <w:r w:rsidRPr="007B30DA">
        <w:rPr>
          <w:rFonts w:ascii="Bookman Old Style" w:hAnsi="Bookman Old Style"/>
        </w:rPr>
        <w:t xml:space="preserve">The Contractor shall insure in the name of the </w:t>
      </w:r>
      <w:r w:rsidR="007D6107" w:rsidRPr="007B30DA">
        <w:rPr>
          <w:rFonts w:ascii="Bookman Old Style" w:hAnsi="Bookman Old Style"/>
        </w:rPr>
        <w:t>TGSPDCL</w:t>
      </w:r>
      <w:r w:rsidR="0038753F">
        <w:rPr>
          <w:rFonts w:ascii="Bookman Old Style" w:hAnsi="Bookman Old Style"/>
        </w:rPr>
        <w:t xml:space="preserve"> </w:t>
      </w:r>
      <w:r w:rsidRPr="007B30DA">
        <w:rPr>
          <w:rFonts w:ascii="Bookman Old Style" w:hAnsi="Bookman Old Style"/>
        </w:rPr>
        <w:t xml:space="preserve">for the amount equal to the value of material supplied to him by the </w:t>
      </w:r>
      <w:r w:rsidR="007D6107" w:rsidRPr="007B30DA">
        <w:rPr>
          <w:rFonts w:ascii="Bookman Old Style" w:hAnsi="Bookman Old Style"/>
        </w:rPr>
        <w:t>TGSPDCL</w:t>
      </w:r>
      <w:r w:rsidR="0038753F">
        <w:rPr>
          <w:rFonts w:ascii="Bookman Old Style" w:hAnsi="Bookman Old Style"/>
        </w:rPr>
        <w:t xml:space="preserve"> </w:t>
      </w:r>
      <w:r w:rsidRPr="007B30DA">
        <w:rPr>
          <w:rFonts w:ascii="Bookman Old Style" w:hAnsi="Bookman Old Style"/>
        </w:rPr>
        <w:t xml:space="preserve">against loss or damage for the period from the time of taking over the materials from the </w:t>
      </w:r>
      <w:r w:rsidR="007D6107" w:rsidRPr="007B30DA">
        <w:rPr>
          <w:rFonts w:ascii="Bookman Old Style" w:hAnsi="Bookman Old Style"/>
        </w:rPr>
        <w:t>TGSPDCL</w:t>
      </w:r>
      <w:r w:rsidR="0038753F">
        <w:rPr>
          <w:rFonts w:ascii="Bookman Old Style" w:hAnsi="Bookman Old Style"/>
        </w:rPr>
        <w:t xml:space="preserve"> </w:t>
      </w:r>
      <w:r w:rsidRPr="007B30DA">
        <w:rPr>
          <w:rFonts w:ascii="Bookman Old Style" w:hAnsi="Bookman Old Style"/>
        </w:rPr>
        <w:t xml:space="preserve">to the date of issue of completion certificate.  The value of the policy shall be enhanced from time to time depending upon the value of the </w:t>
      </w:r>
      <w:r w:rsidR="007D6107" w:rsidRPr="007B30DA">
        <w:rPr>
          <w:rFonts w:ascii="Bookman Old Style" w:hAnsi="Bookman Old Style"/>
        </w:rPr>
        <w:t>TGSPDCL</w:t>
      </w:r>
      <w:r w:rsidR="0038753F">
        <w:rPr>
          <w:rFonts w:ascii="Bookman Old Style" w:hAnsi="Bookman Old Style"/>
        </w:rPr>
        <w:t xml:space="preserve"> </w:t>
      </w:r>
      <w:r w:rsidRPr="007B30DA">
        <w:rPr>
          <w:rFonts w:ascii="Bookman Old Style" w:hAnsi="Bookman Old Style"/>
        </w:rPr>
        <w:t>materials taken over.  NPDCL will reimburse the above insurance charges on submission of his claim together with insurance policy.</w:t>
      </w:r>
    </w:p>
    <w:p w:rsidR="00476FB2" w:rsidRPr="007B30DA" w:rsidRDefault="00476FB2">
      <w:pPr>
        <w:tabs>
          <w:tab w:val="left" w:pos="720"/>
        </w:tabs>
        <w:ind w:left="720"/>
        <w:jc w:val="both"/>
        <w:rPr>
          <w:rFonts w:ascii="Bookman Old Style" w:hAnsi="Bookman Old Style"/>
        </w:rPr>
      </w:pPr>
    </w:p>
    <w:p w:rsidR="00B21F31" w:rsidRPr="007B30DA" w:rsidRDefault="00B21F31">
      <w:pPr>
        <w:tabs>
          <w:tab w:val="left" w:pos="720"/>
        </w:tabs>
        <w:ind w:left="720"/>
        <w:jc w:val="both"/>
        <w:rPr>
          <w:rFonts w:ascii="Bookman Old Style" w:hAnsi="Bookman Old Style"/>
        </w:rPr>
      </w:pPr>
    </w:p>
    <w:p w:rsidR="00F60AEC" w:rsidRPr="007B30DA" w:rsidRDefault="00717C0D" w:rsidP="00124E64">
      <w:pPr>
        <w:numPr>
          <w:ilvl w:val="1"/>
          <w:numId w:val="13"/>
        </w:numPr>
        <w:ind w:left="720" w:hanging="720"/>
        <w:jc w:val="both"/>
        <w:rPr>
          <w:rFonts w:ascii="Bookman Old Style" w:hAnsi="Bookman Old Style"/>
        </w:rPr>
      </w:pPr>
      <w:r w:rsidRPr="007B30DA">
        <w:rPr>
          <w:rFonts w:ascii="Bookman Old Style" w:hAnsi="Bookman Old Style"/>
          <w:b/>
        </w:rPr>
        <w:tab/>
      </w:r>
      <w:r w:rsidR="00E577C3" w:rsidRPr="007B30DA">
        <w:rPr>
          <w:rFonts w:ascii="Bookman Old Style" w:hAnsi="Bookman Old Style"/>
          <w:b/>
        </w:rPr>
        <w:t>INDEMNITIES:</w:t>
      </w:r>
    </w:p>
    <w:p w:rsidR="00F60AEC" w:rsidRPr="007B30DA" w:rsidRDefault="00B21F31" w:rsidP="00F60AEC">
      <w:pPr>
        <w:jc w:val="both"/>
        <w:rPr>
          <w:rFonts w:ascii="Bookman Old Style" w:hAnsi="Bookman Old Style"/>
          <w:b/>
        </w:rPr>
      </w:pPr>
      <w:r w:rsidRPr="007B30DA">
        <w:rPr>
          <w:rFonts w:ascii="Bookman Old Style" w:hAnsi="Bookman Old Style"/>
          <w:b/>
        </w:rPr>
        <w:tab/>
      </w:r>
      <w:r w:rsidRPr="007B30DA">
        <w:rPr>
          <w:rFonts w:ascii="Bookman Old Style" w:hAnsi="Bookman Old Style"/>
          <w:b/>
        </w:rPr>
        <w:tab/>
      </w:r>
    </w:p>
    <w:p w:rsidR="00F60AEC" w:rsidRPr="007B30DA" w:rsidRDefault="00B21F31" w:rsidP="00124E64">
      <w:pPr>
        <w:pStyle w:val="ListParagraph"/>
        <w:numPr>
          <w:ilvl w:val="0"/>
          <w:numId w:val="56"/>
        </w:numPr>
        <w:tabs>
          <w:tab w:val="left" w:pos="1134"/>
        </w:tabs>
        <w:ind w:left="1134"/>
        <w:jc w:val="both"/>
        <w:rPr>
          <w:rFonts w:ascii="Bookman Old Style" w:hAnsi="Bookman Old Style"/>
        </w:rPr>
      </w:pPr>
      <w:r w:rsidRPr="007B30DA">
        <w:rPr>
          <w:rFonts w:ascii="Bookman Old Style" w:hAnsi="Bookman Old Style"/>
        </w:rPr>
        <w:t xml:space="preserve">The contractor is liable for and indemnifies the </w:t>
      </w:r>
      <w:r w:rsidR="007D6107" w:rsidRPr="007B30DA">
        <w:rPr>
          <w:rFonts w:ascii="Bookman Old Style" w:hAnsi="Bookman Old Style"/>
        </w:rPr>
        <w:t>TGSPDCL</w:t>
      </w:r>
      <w:r w:rsidR="0038753F">
        <w:rPr>
          <w:rFonts w:ascii="Bookman Old Style" w:hAnsi="Bookman Old Style"/>
        </w:rPr>
        <w:t xml:space="preserve"> </w:t>
      </w:r>
      <w:r w:rsidRPr="007B30DA">
        <w:rPr>
          <w:rFonts w:ascii="Bookman Old Style" w:hAnsi="Bookman Old Style"/>
        </w:rPr>
        <w:t>against losses,</w:t>
      </w:r>
      <w:r w:rsidR="0038753F">
        <w:rPr>
          <w:rFonts w:ascii="Bookman Old Style" w:hAnsi="Bookman Old Style"/>
        </w:rPr>
        <w:t xml:space="preserve"> </w:t>
      </w:r>
      <w:r w:rsidRPr="007B30DA">
        <w:rPr>
          <w:rFonts w:ascii="Bookman Old Style" w:hAnsi="Bookman Old Style"/>
        </w:rPr>
        <w:t>expenses and claims for loss or damage to physical property, personal injury</w:t>
      </w:r>
      <w:r w:rsidR="0038753F">
        <w:rPr>
          <w:rFonts w:ascii="Bookman Old Style" w:hAnsi="Bookman Old Style"/>
        </w:rPr>
        <w:t xml:space="preserve"> </w:t>
      </w:r>
      <w:r w:rsidRPr="007B30DA">
        <w:rPr>
          <w:rFonts w:ascii="Bookman Old Style" w:hAnsi="Bookman Old Style"/>
        </w:rPr>
        <w:t>and death caused by his own acts or omissions.</w:t>
      </w:r>
    </w:p>
    <w:p w:rsidR="00F60AEC" w:rsidRPr="007B30DA" w:rsidRDefault="00F60AEC" w:rsidP="00F60AEC">
      <w:pPr>
        <w:pStyle w:val="ListParagraph"/>
        <w:tabs>
          <w:tab w:val="left" w:pos="1134"/>
        </w:tabs>
        <w:ind w:left="1134"/>
        <w:jc w:val="both"/>
        <w:rPr>
          <w:rFonts w:ascii="Bookman Old Style" w:hAnsi="Bookman Old Style"/>
        </w:rPr>
      </w:pPr>
    </w:p>
    <w:p w:rsidR="00F60AEC" w:rsidRPr="007B30DA" w:rsidRDefault="00B21F31" w:rsidP="00124E64">
      <w:pPr>
        <w:pStyle w:val="ListParagraph"/>
        <w:numPr>
          <w:ilvl w:val="0"/>
          <w:numId w:val="56"/>
        </w:numPr>
        <w:tabs>
          <w:tab w:val="left" w:pos="1134"/>
        </w:tabs>
        <w:ind w:left="1134"/>
        <w:jc w:val="both"/>
        <w:rPr>
          <w:rFonts w:ascii="Bookman Old Style" w:hAnsi="Bookman Old Style"/>
        </w:rPr>
      </w:pPr>
      <w:r w:rsidRPr="007B30DA">
        <w:rPr>
          <w:rFonts w:ascii="Bookman Old Style" w:hAnsi="Bookman Old Style"/>
        </w:rPr>
        <w:t>The contractor claiming indemnity to take all reasonable steps to mitigate the</w:t>
      </w:r>
      <w:r w:rsidR="0038753F">
        <w:rPr>
          <w:rFonts w:ascii="Bookman Old Style" w:hAnsi="Bookman Old Style"/>
        </w:rPr>
        <w:t xml:space="preserve"> </w:t>
      </w:r>
      <w:r w:rsidRPr="007B30DA">
        <w:rPr>
          <w:rFonts w:ascii="Bookman Old Style" w:hAnsi="Bookman Old Style"/>
        </w:rPr>
        <w:t>lower damage will occur</w:t>
      </w:r>
    </w:p>
    <w:p w:rsidR="00F60AEC" w:rsidRPr="007B30DA" w:rsidRDefault="00F60AEC" w:rsidP="00F60AEC">
      <w:pPr>
        <w:pStyle w:val="ListParagraph"/>
        <w:rPr>
          <w:rFonts w:ascii="Bookman Old Style" w:hAnsi="Bookman Old Style"/>
        </w:rPr>
      </w:pPr>
    </w:p>
    <w:p w:rsidR="00F60AEC" w:rsidRPr="007B30DA" w:rsidRDefault="00B21F31" w:rsidP="00124E64">
      <w:pPr>
        <w:pStyle w:val="ListParagraph"/>
        <w:numPr>
          <w:ilvl w:val="0"/>
          <w:numId w:val="56"/>
        </w:numPr>
        <w:tabs>
          <w:tab w:val="left" w:pos="1134"/>
        </w:tabs>
        <w:ind w:left="1134"/>
        <w:jc w:val="both"/>
        <w:rPr>
          <w:rFonts w:ascii="Bookman Old Style" w:hAnsi="Bookman Old Style"/>
        </w:rPr>
      </w:pPr>
      <w:r w:rsidRPr="007B30DA">
        <w:rPr>
          <w:rFonts w:ascii="Bookman Old Style" w:hAnsi="Bookman Old Style"/>
        </w:rPr>
        <w:t xml:space="preserve">The contractor indemnifies the </w:t>
      </w:r>
      <w:r w:rsidR="007D6107" w:rsidRPr="007B30DA">
        <w:rPr>
          <w:rFonts w:ascii="Bookman Old Style" w:hAnsi="Bookman Old Style"/>
        </w:rPr>
        <w:t>TGSPDCL</w:t>
      </w:r>
      <w:r w:rsidR="0038753F">
        <w:rPr>
          <w:rFonts w:ascii="Bookman Old Style" w:hAnsi="Bookman Old Style"/>
        </w:rPr>
        <w:t xml:space="preserve"> </w:t>
      </w:r>
      <w:r w:rsidRPr="007B30DA">
        <w:rPr>
          <w:rFonts w:ascii="Bookman Old Style" w:hAnsi="Bookman Old Style"/>
        </w:rPr>
        <w:t>against claims to damages caused</w:t>
      </w:r>
      <w:r w:rsidR="00F60AEC" w:rsidRPr="007B30DA">
        <w:rPr>
          <w:rFonts w:ascii="Bookman Old Style" w:hAnsi="Bookman Old Style"/>
        </w:rPr>
        <w:t xml:space="preserve"> by</w:t>
      </w:r>
      <w:r w:rsidRPr="007B30DA">
        <w:rPr>
          <w:rFonts w:ascii="Bookman Old Style" w:hAnsi="Bookman Old Style"/>
        </w:rPr>
        <w:t xml:space="preserve"> the movement of his equipment or temporary works.</w:t>
      </w:r>
    </w:p>
    <w:p w:rsidR="00F60AEC" w:rsidRPr="007B30DA" w:rsidRDefault="00F60AEC" w:rsidP="00F60AEC">
      <w:pPr>
        <w:pStyle w:val="ListParagraph"/>
        <w:rPr>
          <w:rFonts w:ascii="Bookman Old Style" w:hAnsi="Bookman Old Style"/>
        </w:rPr>
      </w:pPr>
    </w:p>
    <w:p w:rsidR="00B21F31" w:rsidRPr="007B30DA" w:rsidRDefault="00B21F31" w:rsidP="00124E64">
      <w:pPr>
        <w:pStyle w:val="ListParagraph"/>
        <w:numPr>
          <w:ilvl w:val="0"/>
          <w:numId w:val="56"/>
        </w:numPr>
        <w:tabs>
          <w:tab w:val="left" w:pos="1134"/>
        </w:tabs>
        <w:ind w:left="1134"/>
        <w:jc w:val="both"/>
        <w:rPr>
          <w:rFonts w:ascii="Bookman Old Style" w:hAnsi="Bookman Old Style"/>
        </w:rPr>
      </w:pPr>
      <w:r w:rsidRPr="007B30DA">
        <w:rPr>
          <w:rFonts w:ascii="Bookman Old Style" w:hAnsi="Bookman Old Style"/>
        </w:rPr>
        <w:t xml:space="preserve">The Contractor shall submit an “Indemnity Bond” to the </w:t>
      </w:r>
      <w:r w:rsidR="00B06EC9" w:rsidRPr="007B30DA">
        <w:rPr>
          <w:rFonts w:ascii="Bookman Old Style" w:hAnsi="Bookman Old Style"/>
        </w:rPr>
        <w:t>T</w:t>
      </w:r>
      <w:r w:rsidR="000767DB" w:rsidRPr="007B30DA">
        <w:rPr>
          <w:rFonts w:ascii="Bookman Old Style" w:hAnsi="Bookman Old Style"/>
        </w:rPr>
        <w:t>G</w:t>
      </w:r>
      <w:r w:rsidR="00B06EC9" w:rsidRPr="007B30DA">
        <w:rPr>
          <w:rFonts w:ascii="Bookman Old Style" w:hAnsi="Bookman Old Style"/>
        </w:rPr>
        <w:t>SPDCL</w:t>
      </w:r>
      <w:r w:rsidR="0038753F">
        <w:rPr>
          <w:rFonts w:ascii="Bookman Old Style" w:hAnsi="Bookman Old Style"/>
        </w:rPr>
        <w:t xml:space="preserve"> </w:t>
      </w:r>
      <w:r w:rsidRPr="007B30DA">
        <w:rPr>
          <w:rFonts w:ascii="Bookman Old Style" w:hAnsi="Bookman Old Style"/>
        </w:rPr>
        <w:t>incorporating the above points before taking up the execution of the work.</w:t>
      </w:r>
    </w:p>
    <w:p w:rsidR="00B21F31" w:rsidRPr="007B30DA" w:rsidRDefault="00B21F31" w:rsidP="00717C0D">
      <w:pPr>
        <w:jc w:val="both"/>
        <w:rPr>
          <w:rFonts w:ascii="Bookman Old Style" w:hAnsi="Bookman Old Style"/>
        </w:rPr>
      </w:pPr>
    </w:p>
    <w:p w:rsidR="00B21F31" w:rsidRPr="007B30DA" w:rsidRDefault="00B21F31" w:rsidP="00124E64">
      <w:pPr>
        <w:numPr>
          <w:ilvl w:val="0"/>
          <w:numId w:val="13"/>
        </w:numPr>
        <w:tabs>
          <w:tab w:val="clear" w:pos="1080"/>
          <w:tab w:val="num" w:pos="720"/>
        </w:tabs>
        <w:ind w:left="720"/>
        <w:jc w:val="both"/>
        <w:rPr>
          <w:rFonts w:ascii="Bookman Old Style" w:hAnsi="Bookman Old Style"/>
          <w:b/>
        </w:rPr>
      </w:pPr>
      <w:r w:rsidRPr="007B30DA">
        <w:rPr>
          <w:rFonts w:ascii="Bookman Old Style" w:hAnsi="Bookman Old Style"/>
          <w:b/>
        </w:rPr>
        <w:t>LICENCE (CLAUSE 16 OF G.C.C.)</w:t>
      </w:r>
    </w:p>
    <w:p w:rsidR="00B21F31" w:rsidRPr="007B30DA" w:rsidRDefault="00B21F31">
      <w:pPr>
        <w:jc w:val="both"/>
        <w:rPr>
          <w:rFonts w:ascii="Bookman Old Style" w:hAnsi="Bookman Old Style"/>
          <w:sz w:val="16"/>
          <w:szCs w:val="16"/>
        </w:rPr>
      </w:pPr>
    </w:p>
    <w:p w:rsidR="00B21F31" w:rsidRPr="007B30DA" w:rsidRDefault="00B21F31">
      <w:pPr>
        <w:ind w:left="720"/>
        <w:jc w:val="both"/>
        <w:rPr>
          <w:rFonts w:ascii="Bookman Old Style" w:hAnsi="Bookman Old Style"/>
        </w:rPr>
      </w:pPr>
      <w:r w:rsidRPr="007B30DA">
        <w:rPr>
          <w:rFonts w:ascii="Bookman Old Style" w:hAnsi="Bookman Old Style"/>
        </w:rPr>
        <w:t xml:space="preserve">The contractor or his sub-contractor shall have valid contractor’s license from Electrical Inspector of </w:t>
      </w:r>
      <w:r w:rsidR="002F6036" w:rsidRPr="007B30DA">
        <w:rPr>
          <w:rFonts w:ascii="Bookman Old Style" w:hAnsi="Bookman Old Style"/>
        </w:rPr>
        <w:t>Telangana</w:t>
      </w:r>
      <w:r w:rsidRPr="007B30DA">
        <w:rPr>
          <w:rFonts w:ascii="Bookman Old Style" w:hAnsi="Bookman Old Style"/>
        </w:rPr>
        <w:t xml:space="preserve"> State, and he shall maintain its validity for the complete duration of the contract.</w:t>
      </w:r>
    </w:p>
    <w:p w:rsidR="00E42FB2" w:rsidRPr="007B30DA" w:rsidRDefault="00E42FB2">
      <w:pPr>
        <w:ind w:left="720"/>
        <w:jc w:val="both"/>
        <w:rPr>
          <w:rFonts w:ascii="Bookman Old Style" w:hAnsi="Bookman Old Style"/>
        </w:rPr>
      </w:pPr>
    </w:p>
    <w:p w:rsidR="00E42FB2" w:rsidRPr="007B30DA" w:rsidRDefault="00E42FB2">
      <w:pPr>
        <w:ind w:left="720"/>
        <w:jc w:val="both"/>
        <w:rPr>
          <w:rFonts w:ascii="Bookman Old Style" w:hAnsi="Bookman Old Style"/>
        </w:rPr>
      </w:pPr>
    </w:p>
    <w:p w:rsidR="00B21F31" w:rsidRPr="007B30DA" w:rsidRDefault="00B21F31">
      <w:pPr>
        <w:ind w:left="720"/>
        <w:jc w:val="both"/>
        <w:rPr>
          <w:rFonts w:ascii="Bookman Old Style" w:hAnsi="Bookman Old Style"/>
          <w:sz w:val="18"/>
          <w:szCs w:val="18"/>
        </w:rPr>
      </w:pPr>
    </w:p>
    <w:p w:rsidR="00B21F31" w:rsidRPr="007B30DA" w:rsidRDefault="00B21F31" w:rsidP="00124E64">
      <w:pPr>
        <w:numPr>
          <w:ilvl w:val="0"/>
          <w:numId w:val="13"/>
        </w:numPr>
        <w:tabs>
          <w:tab w:val="clear" w:pos="1080"/>
          <w:tab w:val="num" w:pos="720"/>
        </w:tabs>
        <w:ind w:left="720"/>
        <w:jc w:val="both"/>
        <w:rPr>
          <w:rFonts w:ascii="Bookman Old Style" w:hAnsi="Bookman Old Style"/>
          <w:b/>
        </w:rPr>
      </w:pPr>
      <w:r w:rsidRPr="007B30DA">
        <w:rPr>
          <w:rFonts w:ascii="Bookman Old Style" w:hAnsi="Bookman Old Style"/>
          <w:b/>
        </w:rPr>
        <w:t>TRANSPORT ARRANGEMENT (CLAUSE 17 OF G.C.C.)</w:t>
      </w:r>
    </w:p>
    <w:p w:rsidR="00B21F31" w:rsidRPr="007B30DA" w:rsidRDefault="00B21F31">
      <w:pPr>
        <w:ind w:left="720"/>
        <w:jc w:val="both"/>
        <w:rPr>
          <w:rFonts w:ascii="Bookman Old Style" w:hAnsi="Bookman Old Style"/>
          <w:sz w:val="18"/>
          <w:szCs w:val="18"/>
        </w:rPr>
      </w:pPr>
    </w:p>
    <w:p w:rsidR="00B21F31" w:rsidRPr="007B30DA" w:rsidRDefault="00B21F31">
      <w:pPr>
        <w:ind w:left="720"/>
        <w:jc w:val="both"/>
        <w:rPr>
          <w:rFonts w:ascii="Bookman Old Style" w:hAnsi="Bookman Old Style"/>
        </w:rPr>
      </w:pPr>
      <w:r w:rsidRPr="007B30DA">
        <w:rPr>
          <w:rFonts w:ascii="Bookman Old Style" w:hAnsi="Bookman Old Style"/>
        </w:rPr>
        <w:t>The contractor shall make the transport arrangement at his cost for his staff and workers to site.</w:t>
      </w:r>
    </w:p>
    <w:p w:rsidR="00B21F31" w:rsidRPr="007B30DA" w:rsidRDefault="00B21F31">
      <w:pPr>
        <w:ind w:left="720"/>
        <w:jc w:val="both"/>
        <w:rPr>
          <w:rFonts w:ascii="Bookman Old Style" w:hAnsi="Bookman Old Style"/>
          <w:sz w:val="14"/>
          <w:szCs w:val="28"/>
        </w:rPr>
      </w:pPr>
    </w:p>
    <w:p w:rsidR="00B21F31" w:rsidRPr="007B30DA" w:rsidRDefault="00B21F31" w:rsidP="00124E64">
      <w:pPr>
        <w:numPr>
          <w:ilvl w:val="0"/>
          <w:numId w:val="13"/>
        </w:numPr>
        <w:tabs>
          <w:tab w:val="clear" w:pos="1080"/>
          <w:tab w:val="num" w:pos="720"/>
        </w:tabs>
        <w:ind w:left="720"/>
        <w:jc w:val="both"/>
        <w:rPr>
          <w:rFonts w:ascii="Bookman Old Style" w:hAnsi="Bookman Old Style"/>
          <w:b/>
        </w:rPr>
      </w:pPr>
      <w:r w:rsidRPr="007B30DA">
        <w:rPr>
          <w:rFonts w:ascii="Bookman Old Style" w:hAnsi="Bookman Old Style"/>
          <w:b/>
        </w:rPr>
        <w:t>MACHINERY, TOOLS &amp; TACKLES (CLAUSE 17 OF G.C.C.)</w:t>
      </w:r>
    </w:p>
    <w:p w:rsidR="00B21F31" w:rsidRPr="007B30DA" w:rsidRDefault="00B21F31">
      <w:pPr>
        <w:ind w:left="720"/>
        <w:jc w:val="both"/>
        <w:rPr>
          <w:rFonts w:ascii="Bookman Old Style" w:hAnsi="Bookman Old Style"/>
          <w:sz w:val="16"/>
          <w:szCs w:val="16"/>
        </w:rPr>
      </w:pPr>
    </w:p>
    <w:p w:rsidR="00B21F31" w:rsidRPr="007B30DA" w:rsidRDefault="00B21F31">
      <w:pPr>
        <w:ind w:left="720"/>
        <w:jc w:val="both"/>
        <w:rPr>
          <w:rFonts w:ascii="Bookman Old Style" w:hAnsi="Bookman Old Style"/>
        </w:rPr>
      </w:pPr>
      <w:r w:rsidRPr="007B30DA">
        <w:rPr>
          <w:rFonts w:ascii="Bookman Old Style" w:hAnsi="Bookman Old Style"/>
        </w:rPr>
        <w:t>The Contractor shall provide the required machinery/equipment, accessories, necessary tools and tackles, instruments, and all the normal consumable materials required for the satisfactory execution of this contract.  The Contractor shall arrange for cranes for unloading and erection purpose, if required.</w:t>
      </w:r>
    </w:p>
    <w:p w:rsidR="00B21F31" w:rsidRPr="007B30DA" w:rsidRDefault="00B21F31">
      <w:pPr>
        <w:ind w:left="720"/>
        <w:jc w:val="both"/>
        <w:rPr>
          <w:rFonts w:ascii="Bookman Old Style" w:hAnsi="Bookman Old Style"/>
          <w:sz w:val="18"/>
          <w:szCs w:val="18"/>
        </w:rPr>
      </w:pPr>
    </w:p>
    <w:p w:rsidR="00B21F31" w:rsidRPr="007B30DA" w:rsidRDefault="00B21F31">
      <w:pPr>
        <w:ind w:left="720"/>
        <w:jc w:val="both"/>
        <w:rPr>
          <w:rFonts w:ascii="Bookman Old Style" w:hAnsi="Bookman Old Style"/>
        </w:rPr>
      </w:pPr>
      <w:r w:rsidRPr="007B30DA">
        <w:rPr>
          <w:rFonts w:ascii="Bookman Old Style" w:hAnsi="Bookman Old Style"/>
        </w:rPr>
        <w:t>Gate</w:t>
      </w:r>
      <w:r w:rsidR="0038753F">
        <w:rPr>
          <w:rFonts w:ascii="Bookman Old Style" w:hAnsi="Bookman Old Style"/>
        </w:rPr>
        <w:t xml:space="preserve"> </w:t>
      </w:r>
      <w:r w:rsidRPr="007B30DA">
        <w:rPr>
          <w:rFonts w:ascii="Bookman Old Style" w:hAnsi="Bookman Old Style"/>
        </w:rPr>
        <w:t>Pass for Materials:</w:t>
      </w:r>
    </w:p>
    <w:p w:rsidR="00B21F31" w:rsidRPr="007B30DA" w:rsidRDefault="00B21F31">
      <w:pPr>
        <w:ind w:left="720"/>
        <w:jc w:val="both"/>
        <w:rPr>
          <w:rFonts w:ascii="Bookman Old Style" w:hAnsi="Bookman Old Style"/>
          <w:sz w:val="12"/>
          <w:szCs w:val="20"/>
        </w:rPr>
      </w:pPr>
    </w:p>
    <w:p w:rsidR="00B21F31" w:rsidRPr="007B30DA" w:rsidRDefault="00B21F31">
      <w:pPr>
        <w:ind w:left="720"/>
        <w:jc w:val="both"/>
        <w:rPr>
          <w:rFonts w:ascii="Bookman Old Style" w:hAnsi="Bookman Old Style"/>
        </w:rPr>
      </w:pPr>
      <w:r w:rsidRPr="007B30DA">
        <w:rPr>
          <w:rFonts w:ascii="Bookman Old Style" w:hAnsi="Bookman Old Style"/>
        </w:rPr>
        <w:tab/>
        <w:t>All tools, tackles, construction materials, welding materials etc., will be taken inside the site limits only after registration with security personnel.  Also any material will be taken out only on valid gate pass issued by Purchaser’s representative after checking the proper “IN” gate passes.  The contractor shall have to preserve the “IN” gate passes obtained from security when every any material is route inside the site to enable taking back the balance/excess materials, Tools and Tackles after completion of Works.</w:t>
      </w:r>
    </w:p>
    <w:p w:rsidR="00B21F31" w:rsidRPr="007B30DA" w:rsidRDefault="00B21F31">
      <w:pPr>
        <w:ind w:left="720"/>
        <w:jc w:val="both"/>
        <w:rPr>
          <w:rFonts w:ascii="Bookman Old Style" w:hAnsi="Bookman Old Style"/>
        </w:rPr>
      </w:pPr>
    </w:p>
    <w:p w:rsidR="00B21F31" w:rsidRPr="007B30DA" w:rsidRDefault="00B21F31" w:rsidP="00386C53">
      <w:pPr>
        <w:ind w:left="720" w:hanging="720"/>
        <w:jc w:val="both"/>
        <w:rPr>
          <w:rFonts w:ascii="Bookman Old Style" w:hAnsi="Bookman Old Style"/>
          <w:b/>
        </w:rPr>
      </w:pPr>
      <w:r w:rsidRPr="007B30DA">
        <w:rPr>
          <w:rFonts w:ascii="Bookman Old Style" w:hAnsi="Bookman Old Style"/>
          <w:b/>
        </w:rPr>
        <w:t xml:space="preserve">9.  </w:t>
      </w:r>
      <w:r w:rsidRPr="007B30DA">
        <w:rPr>
          <w:rFonts w:ascii="Bookman Old Style" w:hAnsi="Bookman Old Style"/>
          <w:b/>
        </w:rPr>
        <w:tab/>
        <w:t>SAFETY PRECAUTIONS (CLAUSE 19 OF G.C.C.)</w:t>
      </w:r>
    </w:p>
    <w:p w:rsidR="00B21F31" w:rsidRPr="007B30DA" w:rsidRDefault="00B21F31">
      <w:pPr>
        <w:ind w:left="720"/>
        <w:jc w:val="both"/>
        <w:rPr>
          <w:rFonts w:ascii="Bookman Old Style" w:hAnsi="Bookman Old Style"/>
          <w:sz w:val="12"/>
          <w:szCs w:val="20"/>
        </w:rPr>
      </w:pPr>
    </w:p>
    <w:p w:rsidR="00B21F31" w:rsidRPr="007B30DA" w:rsidRDefault="00B21F31">
      <w:pPr>
        <w:ind w:left="720"/>
        <w:jc w:val="both"/>
        <w:rPr>
          <w:rFonts w:ascii="Bookman Old Style" w:hAnsi="Bookman Old Style"/>
        </w:rPr>
      </w:pPr>
      <w:r w:rsidRPr="007B30DA">
        <w:rPr>
          <w:rFonts w:ascii="Bookman Old Style" w:hAnsi="Bookman Old Style"/>
        </w:rPr>
        <w:t>All the safety measures to avoid accidents shall be followed strictly in accordance with the safety rules and regulation laid down by the government authorities.</w:t>
      </w:r>
    </w:p>
    <w:p w:rsidR="00B21F31" w:rsidRPr="007B30DA" w:rsidRDefault="00B21F31">
      <w:pPr>
        <w:ind w:left="720"/>
        <w:jc w:val="both"/>
        <w:rPr>
          <w:rFonts w:ascii="Bookman Old Style" w:hAnsi="Bookman Old Style"/>
        </w:rPr>
      </w:pPr>
      <w:r w:rsidRPr="007B30DA">
        <w:rPr>
          <w:rFonts w:ascii="Bookman Old Style" w:hAnsi="Bookman Old Style"/>
        </w:rPr>
        <w:t>The Contractor shall take all safety precautions and shall provide proper scaffolding, lifebelts, ladder shock proof helmets, etc. to avoid accidents and to ensure safety, of not only his personnel but also the safety of the staff and workers of other contractors working at the same site.</w:t>
      </w:r>
    </w:p>
    <w:p w:rsidR="00B21F31" w:rsidRPr="007B30DA" w:rsidRDefault="00B21F31">
      <w:pPr>
        <w:ind w:left="720"/>
        <w:jc w:val="both"/>
        <w:rPr>
          <w:rFonts w:ascii="Bookman Old Style" w:hAnsi="Bookman Old Style"/>
          <w:sz w:val="16"/>
        </w:rPr>
      </w:pPr>
    </w:p>
    <w:p w:rsidR="00B21F31" w:rsidRPr="007B30DA" w:rsidRDefault="00B21F31">
      <w:pPr>
        <w:ind w:left="720"/>
        <w:jc w:val="both"/>
        <w:rPr>
          <w:rFonts w:ascii="Bookman Old Style" w:hAnsi="Bookman Old Style"/>
        </w:rPr>
      </w:pPr>
      <w:r w:rsidRPr="007B30DA">
        <w:rPr>
          <w:rFonts w:ascii="Bookman Old Style" w:hAnsi="Bookman Old Style"/>
        </w:rPr>
        <w:t>The contractor shall take necessary precautions to ensure that no part of the building/structure damage or disfigured due to negligence on his par</w:t>
      </w:r>
      <w:r w:rsidR="00625C1E" w:rsidRPr="007B30DA">
        <w:rPr>
          <w:rFonts w:ascii="Bookman Old Style" w:hAnsi="Bookman Old Style"/>
        </w:rPr>
        <w:t xml:space="preserve">t while carrying out the work. </w:t>
      </w:r>
      <w:r w:rsidRPr="007B30DA">
        <w:rPr>
          <w:rFonts w:ascii="Bookman Old Style" w:hAnsi="Bookman Old Style"/>
        </w:rPr>
        <w:t xml:space="preserve">In case of excess damage, the same shall be made good by the contractor immediately at his own cost.  Recommissioning on energized equipment shall be carried out with proper safety permits issued by the Purchase/Competent authorities.  When required to work at heights or at hazardous location areas, the contractor shall carry out the same with </w:t>
      </w:r>
      <w:r w:rsidR="0038753F" w:rsidRPr="007B30DA">
        <w:rPr>
          <w:rFonts w:ascii="Bookman Old Style" w:hAnsi="Bookman Old Style"/>
        </w:rPr>
        <w:t>utmost</w:t>
      </w:r>
      <w:r w:rsidRPr="007B30DA">
        <w:rPr>
          <w:rFonts w:ascii="Bookman Old Style" w:hAnsi="Bookman Old Style"/>
        </w:rPr>
        <w:t xml:space="preserve"> care and all safety precautions.</w:t>
      </w:r>
    </w:p>
    <w:p w:rsidR="00B21F31" w:rsidRPr="007B30DA" w:rsidRDefault="00B21F31">
      <w:pPr>
        <w:ind w:left="720"/>
        <w:jc w:val="both"/>
        <w:rPr>
          <w:rFonts w:ascii="Bookman Old Style" w:hAnsi="Bookman Old Style"/>
          <w:sz w:val="16"/>
        </w:rPr>
      </w:pPr>
    </w:p>
    <w:p w:rsidR="00B21F31" w:rsidRPr="007B30DA" w:rsidRDefault="00B21F31" w:rsidP="00386C53">
      <w:pPr>
        <w:ind w:left="720" w:hanging="720"/>
        <w:jc w:val="both"/>
        <w:rPr>
          <w:rFonts w:ascii="Bookman Old Style" w:hAnsi="Bookman Old Style"/>
          <w:b/>
        </w:rPr>
      </w:pPr>
      <w:r w:rsidRPr="007B30DA">
        <w:rPr>
          <w:rFonts w:ascii="Bookman Old Style" w:hAnsi="Bookman Old Style"/>
          <w:b/>
        </w:rPr>
        <w:t>10.</w:t>
      </w:r>
      <w:r w:rsidRPr="007B30DA">
        <w:rPr>
          <w:rFonts w:ascii="Bookman Old Style" w:hAnsi="Bookman Old Style"/>
          <w:b/>
        </w:rPr>
        <w:tab/>
        <w:t xml:space="preserve"> FIRE PRECAUTIONS (CLAUSE 19 OF G.C.C.)</w:t>
      </w:r>
    </w:p>
    <w:p w:rsidR="00B21F31" w:rsidRPr="007B30DA" w:rsidRDefault="00B21F31">
      <w:pPr>
        <w:ind w:left="720"/>
        <w:jc w:val="both"/>
        <w:rPr>
          <w:rFonts w:ascii="Bookman Old Style" w:hAnsi="Bookman Old Style"/>
          <w:sz w:val="16"/>
        </w:rPr>
      </w:pPr>
    </w:p>
    <w:p w:rsidR="00B21F31" w:rsidRPr="007B30DA" w:rsidRDefault="00B21F31">
      <w:pPr>
        <w:ind w:left="720"/>
        <w:jc w:val="both"/>
        <w:rPr>
          <w:rFonts w:ascii="Bookman Old Style" w:hAnsi="Bookman Old Style"/>
        </w:rPr>
      </w:pPr>
      <w:r w:rsidRPr="007B30DA">
        <w:rPr>
          <w:rFonts w:ascii="Bookman Old Style" w:hAnsi="Bookman Old Style"/>
        </w:rPr>
        <w:t xml:space="preserve">The contractor shall strictly instruct his site staff and workers to abide by the regulations sin force at the site regarding all precautions to be taken to avoid </w:t>
      </w:r>
      <w:r w:rsidR="00F60AEC" w:rsidRPr="007B30DA">
        <w:rPr>
          <w:rFonts w:ascii="Bookman Old Style" w:hAnsi="Bookman Old Style"/>
        </w:rPr>
        <w:t>fire</w:t>
      </w:r>
      <w:r w:rsidRPr="007B30DA">
        <w:rPr>
          <w:rFonts w:ascii="Bookman Old Style" w:hAnsi="Bookman Old Style"/>
        </w:rPr>
        <w:t xml:space="preserve"> hazards.</w:t>
      </w:r>
    </w:p>
    <w:p w:rsidR="00717C0D" w:rsidRPr="007B30DA" w:rsidRDefault="00717C0D">
      <w:pPr>
        <w:ind w:left="720"/>
        <w:jc w:val="both"/>
        <w:rPr>
          <w:rFonts w:ascii="Bookman Old Style" w:hAnsi="Bookman Old Style"/>
        </w:rPr>
      </w:pPr>
    </w:p>
    <w:p w:rsidR="00B21F31" w:rsidRPr="007B30DA" w:rsidRDefault="00B21F31" w:rsidP="00386C53">
      <w:pPr>
        <w:ind w:left="720" w:hanging="720"/>
        <w:jc w:val="both"/>
        <w:rPr>
          <w:rFonts w:ascii="Bookman Old Style" w:hAnsi="Bookman Old Style"/>
          <w:b/>
        </w:rPr>
      </w:pPr>
      <w:r w:rsidRPr="007B30DA">
        <w:rPr>
          <w:rFonts w:ascii="Bookman Old Style" w:hAnsi="Bookman Old Style"/>
          <w:b/>
        </w:rPr>
        <w:t xml:space="preserve">11. </w:t>
      </w:r>
      <w:r w:rsidRPr="007B30DA">
        <w:rPr>
          <w:rFonts w:ascii="Bookman Old Style" w:hAnsi="Bookman Old Style"/>
          <w:b/>
        </w:rPr>
        <w:tab/>
        <w:t xml:space="preserve"> WORKING AREA &amp; CLEANLINESS (CLAUSE 21 OF G.C.C.)</w:t>
      </w:r>
    </w:p>
    <w:p w:rsidR="00B21F31" w:rsidRPr="007B30DA" w:rsidRDefault="00B21F31">
      <w:pPr>
        <w:ind w:left="720"/>
        <w:jc w:val="both"/>
        <w:rPr>
          <w:rFonts w:ascii="Bookman Old Style" w:hAnsi="Bookman Old Style"/>
          <w:sz w:val="16"/>
        </w:rPr>
      </w:pPr>
    </w:p>
    <w:p w:rsidR="00B21F31" w:rsidRPr="007B30DA" w:rsidRDefault="00B21F31">
      <w:pPr>
        <w:ind w:left="720"/>
        <w:jc w:val="both"/>
        <w:rPr>
          <w:rFonts w:ascii="Bookman Old Style" w:hAnsi="Bookman Old Style"/>
        </w:rPr>
      </w:pPr>
      <w:r w:rsidRPr="007B30DA">
        <w:rPr>
          <w:rFonts w:ascii="Bookman Old Style" w:hAnsi="Bookman Old Style"/>
        </w:rPr>
        <w:t>The Contractor shall keep the site of work in a clean and sanitary condition.  After the completion of the entire work, the contractor shall arrange to remove all the temporary structures, surplus materials, dirt, debris, etc. from the site and finished work shall be handed over the employer in a clean and complete shape.</w:t>
      </w:r>
    </w:p>
    <w:p w:rsidR="00B21F31" w:rsidRPr="007B30DA" w:rsidRDefault="00B21F31">
      <w:pPr>
        <w:ind w:left="720"/>
        <w:jc w:val="both"/>
        <w:rPr>
          <w:rFonts w:ascii="Bookman Old Style" w:hAnsi="Bookman Old Style"/>
          <w:sz w:val="16"/>
        </w:rPr>
      </w:pPr>
    </w:p>
    <w:p w:rsidR="00B21F31" w:rsidRPr="007B30DA" w:rsidRDefault="00B21F31" w:rsidP="00386C53">
      <w:pPr>
        <w:ind w:left="720" w:hanging="720"/>
        <w:jc w:val="both"/>
        <w:rPr>
          <w:rFonts w:ascii="Bookman Old Style" w:hAnsi="Bookman Old Style"/>
          <w:b/>
        </w:rPr>
      </w:pPr>
      <w:r w:rsidRPr="007B30DA">
        <w:rPr>
          <w:rFonts w:ascii="Bookman Old Style" w:hAnsi="Bookman Old Style"/>
          <w:b/>
        </w:rPr>
        <w:t>12.</w:t>
      </w:r>
      <w:r w:rsidRPr="007B30DA">
        <w:rPr>
          <w:rFonts w:ascii="Bookman Old Style" w:hAnsi="Bookman Old Style"/>
          <w:b/>
        </w:rPr>
        <w:tab/>
        <w:t xml:space="preserve"> SITE DISCIPLINE (CLAUSE 21 OF G.C.C.)</w:t>
      </w:r>
    </w:p>
    <w:p w:rsidR="00B21F31" w:rsidRPr="007B30DA" w:rsidRDefault="00B21F31">
      <w:pPr>
        <w:ind w:left="720"/>
        <w:jc w:val="both"/>
        <w:rPr>
          <w:rFonts w:ascii="Bookman Old Style" w:hAnsi="Bookman Old Style"/>
          <w:sz w:val="16"/>
        </w:rPr>
      </w:pPr>
    </w:p>
    <w:p w:rsidR="00B21F31" w:rsidRPr="007B30DA" w:rsidRDefault="00B21F31">
      <w:pPr>
        <w:ind w:left="720"/>
        <w:jc w:val="both"/>
        <w:rPr>
          <w:rFonts w:ascii="Bookman Old Style" w:hAnsi="Bookman Old Style"/>
        </w:rPr>
      </w:pPr>
      <w:r w:rsidRPr="007B30DA">
        <w:rPr>
          <w:rFonts w:ascii="Bookman Old Style" w:hAnsi="Bookman Old Style"/>
        </w:rPr>
        <w:t>Strict discipline shall be observed by all contractor’s personnel inside the premises of the site.  The contractor and his personnel shall abide by all the rules and regulations of the Employer, Disciplinary action shall be taken against the Contractor/his personnel and their services liable to be terminated, if found quarreling violating the rules.</w:t>
      </w:r>
    </w:p>
    <w:p w:rsidR="00B21F31" w:rsidRPr="007B30DA" w:rsidRDefault="00B21F31">
      <w:pPr>
        <w:ind w:left="720"/>
        <w:jc w:val="both"/>
        <w:rPr>
          <w:rFonts w:ascii="Bookman Old Style" w:hAnsi="Bookman Old Style"/>
          <w:sz w:val="16"/>
        </w:rPr>
      </w:pPr>
    </w:p>
    <w:p w:rsidR="00B21F31" w:rsidRPr="007B30DA" w:rsidRDefault="00B21F31" w:rsidP="00386C53">
      <w:pPr>
        <w:ind w:left="720" w:hanging="720"/>
        <w:jc w:val="both"/>
        <w:rPr>
          <w:rFonts w:ascii="Bookman Old Style" w:hAnsi="Bookman Old Style"/>
          <w:b/>
        </w:rPr>
      </w:pPr>
      <w:r w:rsidRPr="007B30DA">
        <w:rPr>
          <w:rFonts w:ascii="Bookman Old Style" w:hAnsi="Bookman Old Style"/>
          <w:b/>
        </w:rPr>
        <w:t xml:space="preserve">13.   </w:t>
      </w:r>
      <w:r w:rsidRPr="007B30DA">
        <w:rPr>
          <w:rFonts w:ascii="Bookman Old Style" w:hAnsi="Bookman Old Style"/>
          <w:b/>
        </w:rPr>
        <w:tab/>
        <w:t>SITE OFFICE &amp; STORES (CLAUSE 21 OF G.C.C.)</w:t>
      </w:r>
    </w:p>
    <w:p w:rsidR="00B21F31" w:rsidRPr="007B30DA" w:rsidRDefault="00B21F31">
      <w:pPr>
        <w:ind w:left="720"/>
        <w:jc w:val="both"/>
        <w:rPr>
          <w:rFonts w:ascii="Bookman Old Style" w:hAnsi="Bookman Old Style"/>
          <w:sz w:val="14"/>
          <w:szCs w:val="22"/>
        </w:rPr>
      </w:pPr>
    </w:p>
    <w:p w:rsidR="00B21F31" w:rsidRPr="007B30DA" w:rsidRDefault="00B21F31">
      <w:pPr>
        <w:ind w:left="720"/>
        <w:jc w:val="both"/>
        <w:rPr>
          <w:rFonts w:ascii="Bookman Old Style" w:hAnsi="Bookman Old Style"/>
        </w:rPr>
      </w:pPr>
      <w:r w:rsidRPr="007B30DA">
        <w:rPr>
          <w:rFonts w:ascii="Bookman Old Style" w:hAnsi="Bookman Old Style"/>
        </w:rPr>
        <w:t xml:space="preserve">The contractor will make necessary arrangements for erection of his site office and site stores after getting written permission from the employer to erect such temporary structure at his own cost.  Temporary power supply will be provided at one point on chargeable basis at the nearest switch room and further cabling </w:t>
      </w:r>
      <w:r w:rsidR="00E577C3" w:rsidRPr="007B30DA">
        <w:rPr>
          <w:rFonts w:ascii="Bookman Old Style" w:hAnsi="Bookman Old Style"/>
        </w:rPr>
        <w:t>up to</w:t>
      </w:r>
      <w:r w:rsidRPr="007B30DA">
        <w:rPr>
          <w:rFonts w:ascii="Bookman Old Style" w:hAnsi="Bookman Old Style"/>
        </w:rPr>
        <w:t xml:space="preserve"> the contractor’s office or work is included in the Contractor’s scope.  Every meter of adequate rating and associate equipment for construction power distribution is in the Contractor’s scope.  The Contractor shall indicate construction power requirement in the Offer.  The power consumption charges will have to be borne by the Contractor.  However the non availability of the Crane does not leave the contractor off his responsibilities.  The contractor is permitted to make use of water source available if any sub-station sites for construction purpose.  Transport of water from the source to the working areas will be </w:t>
      </w:r>
      <w:r w:rsidR="00625C1E" w:rsidRPr="007B30DA">
        <w:rPr>
          <w:rFonts w:ascii="Bookman Old Style" w:hAnsi="Bookman Old Style"/>
        </w:rPr>
        <w:t>contractor’s</w:t>
      </w:r>
      <w:r w:rsidRPr="007B30DA">
        <w:rPr>
          <w:rFonts w:ascii="Bookman Old Style" w:hAnsi="Bookman Old Style"/>
        </w:rPr>
        <w:t xml:space="preserve"> responsibility.</w:t>
      </w:r>
    </w:p>
    <w:p w:rsidR="00B21F31" w:rsidRPr="007B30DA" w:rsidRDefault="00B21F31">
      <w:pPr>
        <w:ind w:left="720"/>
        <w:jc w:val="both"/>
        <w:rPr>
          <w:rFonts w:ascii="Bookman Old Style" w:hAnsi="Bookman Old Style"/>
          <w:sz w:val="18"/>
          <w:szCs w:val="18"/>
        </w:rPr>
      </w:pPr>
    </w:p>
    <w:p w:rsidR="00B21F31" w:rsidRPr="007B30DA" w:rsidRDefault="00B21F31" w:rsidP="00386C53">
      <w:pPr>
        <w:ind w:left="720" w:hanging="720"/>
        <w:jc w:val="both"/>
        <w:rPr>
          <w:rFonts w:ascii="Bookman Old Style" w:hAnsi="Bookman Old Style"/>
          <w:b/>
        </w:rPr>
      </w:pPr>
      <w:r w:rsidRPr="007B30DA">
        <w:rPr>
          <w:rFonts w:ascii="Bookman Old Style" w:hAnsi="Bookman Old Style"/>
          <w:b/>
        </w:rPr>
        <w:t>14.  APPROVAL OF INSTALLATION BY GOVERNMENT AUTHORITIES (CEIG)</w:t>
      </w:r>
    </w:p>
    <w:p w:rsidR="00B21F31" w:rsidRPr="007B30DA" w:rsidRDefault="00B21F31" w:rsidP="00386C53">
      <w:pPr>
        <w:ind w:left="720" w:hanging="720"/>
        <w:jc w:val="both"/>
        <w:rPr>
          <w:rFonts w:ascii="Bookman Old Style" w:hAnsi="Bookman Old Style"/>
          <w:sz w:val="14"/>
          <w:szCs w:val="14"/>
        </w:rPr>
      </w:pPr>
    </w:p>
    <w:p w:rsidR="00B21F31" w:rsidRPr="007B30DA" w:rsidRDefault="00B21F31">
      <w:pPr>
        <w:ind w:left="720"/>
        <w:jc w:val="both"/>
        <w:rPr>
          <w:rFonts w:ascii="Bookman Old Style" w:hAnsi="Bookman Old Style"/>
        </w:rPr>
      </w:pPr>
      <w:r w:rsidRPr="007B30DA">
        <w:rPr>
          <w:rFonts w:ascii="Bookman Old Style" w:hAnsi="Bookman Old Style"/>
        </w:rPr>
        <w:t>Whenever approval of government authorities is requires, as per existing rules and regulations, the Contractor shall obtain the same.</w:t>
      </w:r>
    </w:p>
    <w:p w:rsidR="00B21F31" w:rsidRPr="007B30DA" w:rsidRDefault="00B21F31">
      <w:pPr>
        <w:ind w:left="720"/>
        <w:jc w:val="both"/>
        <w:rPr>
          <w:rFonts w:ascii="Bookman Old Style" w:hAnsi="Bookman Old Style"/>
          <w:sz w:val="8"/>
        </w:rPr>
      </w:pPr>
    </w:p>
    <w:p w:rsidR="00B21F31" w:rsidRPr="007B30DA" w:rsidRDefault="00B21F31">
      <w:pPr>
        <w:ind w:left="720"/>
        <w:jc w:val="both"/>
        <w:rPr>
          <w:rFonts w:ascii="Bookman Old Style" w:hAnsi="Bookman Old Style"/>
          <w:sz w:val="8"/>
        </w:rPr>
      </w:pPr>
    </w:p>
    <w:p w:rsidR="00B21F31" w:rsidRPr="007B30DA" w:rsidRDefault="00B21F31">
      <w:pPr>
        <w:ind w:left="720"/>
        <w:jc w:val="both"/>
        <w:rPr>
          <w:rFonts w:ascii="Bookman Old Style" w:hAnsi="Bookman Old Style"/>
          <w:sz w:val="8"/>
        </w:rPr>
      </w:pPr>
    </w:p>
    <w:p w:rsidR="00B21F31" w:rsidRPr="007B30DA" w:rsidRDefault="00B21F31" w:rsidP="00386C53">
      <w:pPr>
        <w:ind w:left="720" w:hanging="720"/>
        <w:jc w:val="both"/>
        <w:rPr>
          <w:rFonts w:ascii="Bookman Old Style" w:hAnsi="Bookman Old Style"/>
          <w:b/>
        </w:rPr>
      </w:pPr>
      <w:r w:rsidRPr="007B30DA">
        <w:rPr>
          <w:rFonts w:ascii="Bookman Old Style" w:hAnsi="Bookman Old Style"/>
          <w:b/>
        </w:rPr>
        <w:t xml:space="preserve">15.   </w:t>
      </w:r>
      <w:r w:rsidR="00CB33D1" w:rsidRPr="007B30DA">
        <w:rPr>
          <w:rFonts w:ascii="Bookman Old Style" w:hAnsi="Bookman Old Style"/>
          <w:b/>
        </w:rPr>
        <w:t>MEASUREMENT (CLAUSE 41</w:t>
      </w:r>
      <w:r w:rsidRPr="007B30DA">
        <w:rPr>
          <w:rFonts w:ascii="Bookman Old Style" w:hAnsi="Bookman Old Style"/>
          <w:b/>
        </w:rPr>
        <w:t xml:space="preserve"> OF G.C.C.)</w:t>
      </w:r>
    </w:p>
    <w:p w:rsidR="00B21F31" w:rsidRPr="007B30DA" w:rsidRDefault="00B21F31">
      <w:pPr>
        <w:ind w:left="720"/>
        <w:jc w:val="both"/>
        <w:rPr>
          <w:rFonts w:ascii="Bookman Old Style" w:hAnsi="Bookman Old Style"/>
          <w:sz w:val="16"/>
          <w:szCs w:val="16"/>
        </w:rPr>
      </w:pPr>
    </w:p>
    <w:p w:rsidR="00B21F31" w:rsidRPr="007B30DA" w:rsidRDefault="00B21F31">
      <w:pPr>
        <w:ind w:left="720"/>
        <w:jc w:val="both"/>
        <w:rPr>
          <w:rFonts w:ascii="Bookman Old Style" w:hAnsi="Bookman Old Style"/>
        </w:rPr>
      </w:pPr>
      <w:r w:rsidRPr="007B30DA">
        <w:rPr>
          <w:rFonts w:ascii="Bookman Old Style" w:hAnsi="Bookman Old Style"/>
        </w:rPr>
        <w:t>The Engineer shall, except as otherwise stated ascertain and determine by measurement the value in terms of the contract of work done in accordance with the contract.  He shall, when required any part or parts of the works to be measured, give notice to the contractor’s authority agent or representative, who shall forth with attend or send a qualified agent to assist the Engineer or the Engineer’s Representative in making such measurement, and shall furnish all particulars required by either of them.  Should the contractor not attend or neglect or omit to send such agent, then the measurement made by the Engineer or approved by him shall be taken to be the correct measurement of the work.  For the purpose of measuring such permanent work as is to be measured by records and drawings, the Engineer’s representative shall prepare records and drawings month by month of such work and the Contractor, as and when called upon to do so in writing, shall within fourteen days, attend to examine and agree such records and drawings with the Engineer’s Representative and shall sign the same when so agreed.  If the Contractor does not so attend to examine and agree such records and drawings, they shall be taken to be correct.  If, after examination of such records, and drawings, they shall be taken to be correct.  If, after examination of such records and drawings the contractor does not agree the same or does not sign the as agreed, they shall nevertheless be taken to be correct, unless the contractor shall, within fourteen days of such examination, lodge with the Engineer’s Representative, for decision by the Engineer, notice in writing of the respects in which such records and drawings are claimed by him to be incorrect.  Payments will be made to the contractor by cheque at monthly intervals.  The contractor shall submit his bills for work accomplished and measured by Engineer on or before the last of month.</w:t>
      </w:r>
    </w:p>
    <w:p w:rsidR="00B21F31" w:rsidRPr="007B30DA" w:rsidRDefault="00B21F31">
      <w:pPr>
        <w:ind w:left="720"/>
        <w:jc w:val="both"/>
        <w:rPr>
          <w:rFonts w:ascii="Bookman Old Style" w:hAnsi="Bookman Old Style"/>
        </w:rPr>
      </w:pPr>
    </w:p>
    <w:p w:rsidR="00B21F31" w:rsidRPr="007B30DA" w:rsidRDefault="00B21F31">
      <w:pPr>
        <w:tabs>
          <w:tab w:val="left" w:pos="720"/>
        </w:tabs>
        <w:jc w:val="both"/>
        <w:rPr>
          <w:rFonts w:ascii="Bookman Old Style" w:hAnsi="Bookman Old Style"/>
          <w:sz w:val="6"/>
        </w:rPr>
      </w:pPr>
    </w:p>
    <w:p w:rsidR="00B21F31" w:rsidRPr="007B30DA" w:rsidRDefault="00B21F31" w:rsidP="00D75F54">
      <w:pPr>
        <w:ind w:left="720" w:hanging="720"/>
        <w:jc w:val="both"/>
        <w:rPr>
          <w:rFonts w:ascii="Bookman Old Style" w:hAnsi="Bookman Old Style"/>
          <w:b/>
        </w:rPr>
      </w:pPr>
      <w:r w:rsidRPr="007B30DA">
        <w:rPr>
          <w:rFonts w:ascii="Bookman Old Style" w:hAnsi="Bookman Old Style"/>
          <w:b/>
        </w:rPr>
        <w:t>16.   INCOME TAX (CLAUSE 42 OF G.C.C.)</w:t>
      </w:r>
    </w:p>
    <w:p w:rsidR="00717C0D" w:rsidRPr="007B30DA" w:rsidRDefault="00717C0D" w:rsidP="00D75F54">
      <w:pPr>
        <w:ind w:left="720" w:hanging="720"/>
        <w:jc w:val="both"/>
        <w:rPr>
          <w:rFonts w:ascii="Bookman Old Style" w:hAnsi="Bookman Old Style"/>
          <w:b/>
        </w:rPr>
      </w:pPr>
    </w:p>
    <w:p w:rsidR="00B21F31" w:rsidRPr="007B30DA" w:rsidRDefault="00B21F31" w:rsidP="00D75F54">
      <w:pPr>
        <w:tabs>
          <w:tab w:val="left" w:pos="900"/>
        </w:tabs>
        <w:ind w:left="900" w:hanging="360"/>
        <w:jc w:val="both"/>
        <w:rPr>
          <w:rFonts w:ascii="Bookman Old Style" w:hAnsi="Bookman Old Style"/>
        </w:rPr>
      </w:pPr>
      <w:r w:rsidRPr="007B30DA">
        <w:rPr>
          <w:rFonts w:ascii="Bookman Old Style" w:hAnsi="Bookman Old Style"/>
        </w:rPr>
        <w:t xml:space="preserve">a)  Deductions will be made towards Income Tax at source by the </w:t>
      </w:r>
      <w:r w:rsidR="007D6107" w:rsidRPr="007B30DA">
        <w:rPr>
          <w:rFonts w:ascii="Bookman Old Style" w:hAnsi="Bookman Old Style"/>
        </w:rPr>
        <w:t>TGSPDCL</w:t>
      </w:r>
      <w:r w:rsidR="0038753F">
        <w:rPr>
          <w:rFonts w:ascii="Bookman Old Style" w:hAnsi="Bookman Old Style"/>
        </w:rPr>
        <w:t xml:space="preserve"> </w:t>
      </w:r>
      <w:r w:rsidRPr="007B30DA">
        <w:rPr>
          <w:rFonts w:ascii="Bookman Old Style" w:hAnsi="Bookman Old Style"/>
        </w:rPr>
        <w:t>as directed by Income Tax Department.</w:t>
      </w:r>
    </w:p>
    <w:p w:rsidR="00717C0D" w:rsidRPr="007B30DA" w:rsidRDefault="00717C0D" w:rsidP="00D75F54">
      <w:pPr>
        <w:tabs>
          <w:tab w:val="left" w:pos="900"/>
        </w:tabs>
        <w:ind w:left="900" w:hanging="360"/>
        <w:jc w:val="both"/>
        <w:rPr>
          <w:rFonts w:ascii="Bookman Old Style" w:hAnsi="Bookman Old Style"/>
        </w:rPr>
      </w:pPr>
    </w:p>
    <w:p w:rsidR="00B21F31" w:rsidRPr="007B30DA" w:rsidRDefault="00717C0D" w:rsidP="00D75F54">
      <w:pPr>
        <w:tabs>
          <w:tab w:val="left" w:pos="900"/>
        </w:tabs>
        <w:ind w:left="900" w:hanging="360"/>
        <w:jc w:val="both"/>
        <w:rPr>
          <w:rFonts w:ascii="Bookman Old Style" w:hAnsi="Bookman Old Style"/>
        </w:rPr>
      </w:pPr>
      <w:r w:rsidRPr="007B30DA">
        <w:rPr>
          <w:rFonts w:ascii="Bookman Old Style" w:hAnsi="Bookman Old Style"/>
        </w:rPr>
        <w:t xml:space="preserve">b) </w:t>
      </w:r>
      <w:r w:rsidR="00B21F31" w:rsidRPr="007B30DA">
        <w:rPr>
          <w:rFonts w:ascii="Bookman Old Style" w:hAnsi="Bookman Old Style"/>
        </w:rPr>
        <w:t>The Contractor’s staff, personnel and</w:t>
      </w:r>
      <w:r w:rsidR="00D31002" w:rsidRPr="007B30DA">
        <w:rPr>
          <w:rFonts w:ascii="Bookman Old Style" w:hAnsi="Bookman Old Style"/>
        </w:rPr>
        <w:t xml:space="preserve"> labor</w:t>
      </w:r>
      <w:r w:rsidR="00B21F31" w:rsidRPr="007B30DA">
        <w:rPr>
          <w:rFonts w:ascii="Bookman Old Style" w:hAnsi="Bookman Old Style"/>
        </w:rPr>
        <w:t xml:space="preserve"> will be liable to pay personnel    income taxes in India in respect of such of their salaries and wages as are chargeable under the laws and regulations for the time being in force, and the contractor shall perform such duties in regard to such deductions thereof as may be imposed on him by such laws and regulations.</w:t>
      </w:r>
    </w:p>
    <w:p w:rsidR="00B21F31" w:rsidRPr="007B30DA" w:rsidRDefault="00B21F31">
      <w:pPr>
        <w:tabs>
          <w:tab w:val="left" w:pos="720"/>
        </w:tabs>
        <w:ind w:left="720"/>
        <w:jc w:val="both"/>
        <w:rPr>
          <w:rFonts w:ascii="Bookman Old Style" w:hAnsi="Bookman Old Style"/>
        </w:rPr>
      </w:pPr>
    </w:p>
    <w:p w:rsidR="00B21F31" w:rsidRPr="007B30DA" w:rsidRDefault="00B21F31" w:rsidP="00D75F54">
      <w:pPr>
        <w:ind w:left="720" w:hanging="720"/>
        <w:jc w:val="both"/>
        <w:rPr>
          <w:rFonts w:ascii="Bookman Old Style" w:hAnsi="Bookman Old Style"/>
          <w:b/>
        </w:rPr>
      </w:pPr>
      <w:r w:rsidRPr="007B30DA">
        <w:rPr>
          <w:rFonts w:ascii="Bookman Old Style" w:hAnsi="Bookman Old Style"/>
          <w:b/>
        </w:rPr>
        <w:t xml:space="preserve">17. </w:t>
      </w:r>
      <w:r w:rsidRPr="007B30DA">
        <w:rPr>
          <w:rFonts w:ascii="Bookman Old Style" w:hAnsi="Bookman Old Style"/>
          <w:b/>
        </w:rPr>
        <w:tab/>
        <w:t xml:space="preserve">TERMINATION OF CONTRACT FOR </w:t>
      </w:r>
      <w:r w:rsidR="007D6107" w:rsidRPr="007B30DA">
        <w:rPr>
          <w:rFonts w:ascii="Bookman Old Style" w:hAnsi="Bookman Old Style"/>
          <w:b/>
        </w:rPr>
        <w:t>TGSPDCL</w:t>
      </w:r>
      <w:r w:rsidRPr="007B30DA">
        <w:rPr>
          <w:rFonts w:ascii="Bookman Old Style" w:hAnsi="Bookman Old Style"/>
          <w:b/>
        </w:rPr>
        <w:t>CONVENIENCE (CLAUSE 52.4 OF G.C.C.)</w:t>
      </w:r>
    </w:p>
    <w:p w:rsidR="00B21F31" w:rsidRPr="007B30DA" w:rsidRDefault="00B21F31">
      <w:pPr>
        <w:tabs>
          <w:tab w:val="left" w:pos="720"/>
        </w:tabs>
        <w:ind w:left="720"/>
        <w:jc w:val="both"/>
        <w:rPr>
          <w:rFonts w:ascii="Bookman Old Style" w:hAnsi="Bookman Old Style"/>
          <w:sz w:val="16"/>
        </w:rPr>
      </w:pPr>
    </w:p>
    <w:p w:rsidR="00B21F31" w:rsidRPr="007B30DA" w:rsidRDefault="00B21F31">
      <w:pPr>
        <w:tabs>
          <w:tab w:val="left" w:pos="720"/>
        </w:tabs>
        <w:ind w:left="720"/>
        <w:jc w:val="both"/>
        <w:rPr>
          <w:rFonts w:ascii="Bookman Old Style" w:hAnsi="Bookman Old Style"/>
        </w:rPr>
      </w:pPr>
      <w:r w:rsidRPr="007B30DA">
        <w:rPr>
          <w:rFonts w:ascii="Bookman Old Style" w:hAnsi="Bookman Old Style"/>
        </w:rPr>
        <w:t xml:space="preserve">The </w:t>
      </w:r>
      <w:r w:rsidR="007D6107" w:rsidRPr="007B30DA">
        <w:rPr>
          <w:rFonts w:ascii="Bookman Old Style" w:hAnsi="Bookman Old Style"/>
        </w:rPr>
        <w:t>TGSPDCL</w:t>
      </w:r>
      <w:r w:rsidR="0038753F">
        <w:rPr>
          <w:rFonts w:ascii="Bookman Old Style" w:hAnsi="Bookman Old Style"/>
        </w:rPr>
        <w:t xml:space="preserve"> </w:t>
      </w:r>
      <w:r w:rsidRPr="007B30DA">
        <w:rPr>
          <w:rFonts w:ascii="Bookman Old Style" w:hAnsi="Bookman Old Style"/>
        </w:rPr>
        <w:t xml:space="preserve">shall be entitled to terminate this contract any time for the </w:t>
      </w:r>
      <w:r w:rsidR="007D6107" w:rsidRPr="007B30DA">
        <w:rPr>
          <w:rFonts w:ascii="Bookman Old Style" w:hAnsi="Bookman Old Style"/>
        </w:rPr>
        <w:t>TGSPDCL</w:t>
      </w:r>
      <w:r w:rsidR="0038753F">
        <w:rPr>
          <w:rFonts w:ascii="Bookman Old Style" w:hAnsi="Bookman Old Style"/>
        </w:rPr>
        <w:t xml:space="preserve"> </w:t>
      </w:r>
      <w:r w:rsidR="00725E76" w:rsidRPr="007B30DA">
        <w:rPr>
          <w:rFonts w:ascii="Bookman Old Style" w:hAnsi="Bookman Old Style"/>
        </w:rPr>
        <w:t>convenience after giving 7</w:t>
      </w:r>
      <w:r w:rsidRPr="007B30DA">
        <w:rPr>
          <w:rFonts w:ascii="Bookman Old Style" w:hAnsi="Bookman Old Style"/>
        </w:rPr>
        <w:t xml:space="preserve"> days prior notice to the contractor with a copy to the Engineer.</w:t>
      </w:r>
    </w:p>
    <w:p w:rsidR="00B21F31" w:rsidRPr="007B30DA" w:rsidRDefault="00B21F31">
      <w:pPr>
        <w:ind w:left="360"/>
        <w:jc w:val="both"/>
        <w:rPr>
          <w:rFonts w:ascii="Bookman Old Style" w:hAnsi="Bookman Old Style"/>
          <w:b/>
          <w:sz w:val="16"/>
          <w:szCs w:val="16"/>
        </w:rPr>
      </w:pPr>
    </w:p>
    <w:p w:rsidR="00B21F31" w:rsidRPr="007B30DA" w:rsidRDefault="00B21F31">
      <w:pPr>
        <w:ind w:left="360"/>
        <w:jc w:val="both"/>
        <w:rPr>
          <w:rFonts w:ascii="Bookman Old Style" w:hAnsi="Bookman Old Style"/>
          <w:b/>
          <w:sz w:val="16"/>
          <w:szCs w:val="16"/>
        </w:rPr>
      </w:pPr>
    </w:p>
    <w:p w:rsidR="00B21F31" w:rsidRPr="007B30DA" w:rsidRDefault="00B21F31" w:rsidP="00D75F54">
      <w:pPr>
        <w:ind w:left="720" w:hanging="720"/>
        <w:jc w:val="both"/>
        <w:rPr>
          <w:rFonts w:ascii="Bookman Old Style" w:hAnsi="Bookman Old Style"/>
          <w:b/>
        </w:rPr>
      </w:pPr>
      <w:r w:rsidRPr="007B30DA">
        <w:rPr>
          <w:rFonts w:ascii="Bookman Old Style" w:hAnsi="Bookman Old Style"/>
          <w:b/>
        </w:rPr>
        <w:t xml:space="preserve">18.   </w:t>
      </w:r>
      <w:r w:rsidRPr="007B30DA">
        <w:rPr>
          <w:rFonts w:ascii="Bookman Old Style" w:hAnsi="Bookman Old Style"/>
          <w:b/>
        </w:rPr>
        <w:tab/>
      </w:r>
      <w:r w:rsidR="00F60AEC" w:rsidRPr="007B30DA">
        <w:rPr>
          <w:rFonts w:ascii="Bookman Old Style" w:hAnsi="Bookman Old Style"/>
          <w:b/>
        </w:rPr>
        <w:t>LABOUR:</w:t>
      </w:r>
    </w:p>
    <w:p w:rsidR="00B21F31" w:rsidRPr="007B30DA" w:rsidRDefault="00B21F31">
      <w:pPr>
        <w:ind w:left="360"/>
        <w:jc w:val="both"/>
        <w:rPr>
          <w:rFonts w:ascii="Bookman Old Style" w:hAnsi="Bookman Old Style"/>
          <w:sz w:val="12"/>
          <w:szCs w:val="12"/>
        </w:rPr>
      </w:pPr>
    </w:p>
    <w:p w:rsidR="00B21F31" w:rsidRPr="007B30DA" w:rsidRDefault="00B21F31">
      <w:pPr>
        <w:pStyle w:val="BodyTextIndent2"/>
        <w:tabs>
          <w:tab w:val="clear" w:pos="3960"/>
          <w:tab w:val="left" w:pos="720"/>
        </w:tabs>
        <w:rPr>
          <w:rFonts w:ascii="Bookman Old Style" w:hAnsi="Bookman Old Style"/>
        </w:rPr>
      </w:pPr>
      <w:r w:rsidRPr="007B30DA">
        <w:rPr>
          <w:rFonts w:ascii="Bookman Old Style" w:hAnsi="Bookman Old Style"/>
        </w:rPr>
        <w:t xml:space="preserve">The Contractor shall, unless otherwise provided in the Contract, make his own arrangements, for the engagements of all staff and </w:t>
      </w:r>
      <w:r w:rsidR="00E577C3" w:rsidRPr="007B30DA">
        <w:rPr>
          <w:rFonts w:ascii="Bookman Old Style" w:hAnsi="Bookman Old Style"/>
        </w:rPr>
        <w:t>labour</w:t>
      </w:r>
      <w:r w:rsidRPr="007B30DA">
        <w:rPr>
          <w:rFonts w:ascii="Bookman Old Style" w:hAnsi="Bookman Old Style"/>
        </w:rPr>
        <w:t>, local, or other, and for their payment, housing, feeding and transport.</w:t>
      </w:r>
    </w:p>
    <w:p w:rsidR="00B21F31" w:rsidRPr="007B30DA" w:rsidRDefault="00B21F31">
      <w:pPr>
        <w:tabs>
          <w:tab w:val="left" w:pos="720"/>
        </w:tabs>
        <w:ind w:left="720"/>
        <w:jc w:val="both"/>
        <w:rPr>
          <w:rFonts w:ascii="Bookman Old Style" w:hAnsi="Bookman Old Style"/>
        </w:rPr>
      </w:pPr>
      <w:r w:rsidRPr="007B30DA">
        <w:rPr>
          <w:rFonts w:ascii="Bookman Old Style" w:hAnsi="Bookman Old Style"/>
        </w:rPr>
        <w:t xml:space="preserve">The Contractor shall, if required by the Engineer, deliver to the Engineer a return in detail, in such form and at such intervals as the Engineer may prescribe showing the staff and the numbers of the several classes of </w:t>
      </w:r>
      <w:r w:rsidR="00E577C3" w:rsidRPr="007B30DA">
        <w:rPr>
          <w:rFonts w:ascii="Bookman Old Style" w:hAnsi="Bookman Old Style"/>
        </w:rPr>
        <w:t>labour</w:t>
      </w:r>
      <w:r w:rsidRPr="007B30DA">
        <w:rPr>
          <w:rFonts w:ascii="Bookman Old Style" w:hAnsi="Bookman Old Style"/>
        </w:rPr>
        <w:t xml:space="preserve"> from time to time employed by the Contractor on the Site and such information respecting Contractor’s Equipment as the Engineer may require.</w:t>
      </w:r>
    </w:p>
    <w:p w:rsidR="00B21F31" w:rsidRPr="007B30DA" w:rsidRDefault="00B21F31">
      <w:pPr>
        <w:tabs>
          <w:tab w:val="left" w:pos="720"/>
        </w:tabs>
        <w:ind w:left="720"/>
        <w:jc w:val="both"/>
        <w:rPr>
          <w:rFonts w:ascii="Bookman Old Style" w:hAnsi="Bookman Old Style"/>
        </w:rPr>
      </w:pPr>
    </w:p>
    <w:p w:rsidR="006F79D0" w:rsidRPr="007B30DA" w:rsidRDefault="006F79D0">
      <w:pPr>
        <w:tabs>
          <w:tab w:val="left" w:pos="720"/>
        </w:tabs>
        <w:ind w:left="720"/>
        <w:jc w:val="both"/>
        <w:rPr>
          <w:rFonts w:ascii="Bookman Old Style" w:hAnsi="Bookman Old Style"/>
        </w:rPr>
      </w:pPr>
    </w:p>
    <w:p w:rsidR="00B21F31" w:rsidRPr="007B30DA" w:rsidRDefault="00B21F31" w:rsidP="00D75F54">
      <w:pPr>
        <w:ind w:left="720" w:hanging="720"/>
        <w:jc w:val="both"/>
        <w:rPr>
          <w:rFonts w:ascii="Bookman Old Style" w:hAnsi="Bookman Old Style"/>
          <w:b/>
        </w:rPr>
      </w:pPr>
      <w:r w:rsidRPr="007B30DA">
        <w:rPr>
          <w:rFonts w:ascii="Bookman Old Style" w:hAnsi="Bookman Old Style"/>
          <w:b/>
        </w:rPr>
        <w:t xml:space="preserve">19.  </w:t>
      </w:r>
      <w:r w:rsidRPr="007B30DA">
        <w:rPr>
          <w:rFonts w:ascii="Bookman Old Style" w:hAnsi="Bookman Old Style"/>
          <w:b/>
        </w:rPr>
        <w:tab/>
        <w:t>COMPLIANCE WITH LABOUR REGULATIONS:</w:t>
      </w:r>
    </w:p>
    <w:p w:rsidR="00B21F31" w:rsidRPr="007B30DA" w:rsidRDefault="00B21F31">
      <w:pPr>
        <w:tabs>
          <w:tab w:val="left" w:pos="720"/>
        </w:tabs>
        <w:ind w:left="720"/>
        <w:jc w:val="both"/>
        <w:rPr>
          <w:rFonts w:ascii="Bookman Old Style" w:hAnsi="Bookman Old Style"/>
          <w:sz w:val="12"/>
          <w:szCs w:val="12"/>
        </w:rPr>
      </w:pPr>
    </w:p>
    <w:p w:rsidR="00B21F31" w:rsidRPr="007B30DA" w:rsidRDefault="00B21F31">
      <w:pPr>
        <w:tabs>
          <w:tab w:val="left" w:pos="720"/>
        </w:tabs>
        <w:ind w:left="720"/>
        <w:jc w:val="both"/>
        <w:rPr>
          <w:rFonts w:ascii="Bookman Old Style" w:hAnsi="Bookman Old Style"/>
        </w:rPr>
      </w:pPr>
      <w:r w:rsidRPr="007B30DA">
        <w:rPr>
          <w:rFonts w:ascii="Bookman Old Style" w:hAnsi="Bookman Old Style"/>
        </w:rPr>
        <w:t xml:space="preserve">During continuance of the Contract. The Contractor and his sub contractors shall abide at all times by all existing </w:t>
      </w:r>
      <w:r w:rsidR="00E577C3" w:rsidRPr="007B30DA">
        <w:rPr>
          <w:rFonts w:ascii="Bookman Old Style" w:hAnsi="Bookman Old Style"/>
        </w:rPr>
        <w:t>labour</w:t>
      </w:r>
      <w:r w:rsidRPr="007B30DA">
        <w:rPr>
          <w:rFonts w:ascii="Bookman Old Style" w:hAnsi="Bookman Old Style"/>
        </w:rPr>
        <w:t xml:space="preserve"> enactments and rules made there under, regulations, notifications and bye laws of the State or Central Government or local authority and any other </w:t>
      </w:r>
      <w:r w:rsidR="00E577C3" w:rsidRPr="007B30DA">
        <w:rPr>
          <w:rFonts w:ascii="Bookman Old Style" w:hAnsi="Bookman Old Style"/>
        </w:rPr>
        <w:t>labour</w:t>
      </w:r>
      <w:r w:rsidRPr="007B30DA">
        <w:rPr>
          <w:rFonts w:ascii="Bookman Old Style" w:hAnsi="Bookman Old Style"/>
        </w:rPr>
        <w:t xml:space="preserve"> law (including rules), regulations, byelaws that may be passed or notification that may be issued under any </w:t>
      </w:r>
      <w:r w:rsidR="00E577C3" w:rsidRPr="007B30DA">
        <w:rPr>
          <w:rFonts w:ascii="Bookman Old Style" w:hAnsi="Bookman Old Style"/>
        </w:rPr>
        <w:t>labour</w:t>
      </w:r>
      <w:r w:rsidRPr="007B30DA">
        <w:rPr>
          <w:rFonts w:ascii="Bookman Old Style" w:hAnsi="Bookman Old Style"/>
        </w:rPr>
        <w:t xml:space="preserve"> law in future either but the State or the Central Government or the local authority.  Salient features of some of the major </w:t>
      </w:r>
      <w:r w:rsidR="00E577C3" w:rsidRPr="007B30DA">
        <w:rPr>
          <w:rFonts w:ascii="Bookman Old Style" w:hAnsi="Bookman Old Style"/>
        </w:rPr>
        <w:t>labour</w:t>
      </w:r>
      <w:r w:rsidRPr="007B30DA">
        <w:rPr>
          <w:rFonts w:ascii="Bookman Old Style" w:hAnsi="Bookman Old Style"/>
        </w:rPr>
        <w:t xml:space="preserve"> laws that are applicable to construction industry are given below.  The Contractor shall keep the Employer indemnified in case any action is taken against the Employer by the Competent authority on account of contravention of any of the provisions of any Act or rules made there under, regulations or notifications including amendments.  If the Employer is caused to pay or reimburse, such amounts as may be necessary to cause or observe, or for non-observance of the provisions stipulated in the notifications/bye laws/Acts/Rules/regulations including amendments, if any, on the part of the Contractor, the Engineer/Employer shall have the right to deduct any money due to the contractor including his amount of performance security.  The Employer/Engineer shall also have right to recover from the Contractor any sum required or estimated to be required for making good the loss or damage suffered by the Employer.</w:t>
      </w:r>
    </w:p>
    <w:p w:rsidR="00B21F31" w:rsidRPr="007B30DA" w:rsidRDefault="00B21F31">
      <w:pPr>
        <w:tabs>
          <w:tab w:val="left" w:pos="720"/>
        </w:tabs>
        <w:ind w:left="720"/>
        <w:jc w:val="both"/>
        <w:rPr>
          <w:rFonts w:ascii="Bookman Old Style" w:hAnsi="Bookman Old Style"/>
          <w:sz w:val="16"/>
        </w:rPr>
      </w:pPr>
    </w:p>
    <w:p w:rsidR="00B21F31" w:rsidRPr="007B30DA" w:rsidRDefault="00B21F31">
      <w:pPr>
        <w:tabs>
          <w:tab w:val="left" w:pos="720"/>
        </w:tabs>
        <w:ind w:left="720"/>
        <w:jc w:val="both"/>
        <w:rPr>
          <w:rFonts w:ascii="Bookman Old Style" w:hAnsi="Bookman Old Style"/>
        </w:rPr>
      </w:pPr>
      <w:r w:rsidRPr="007B30DA">
        <w:rPr>
          <w:rFonts w:ascii="Bookman Old Style" w:hAnsi="Bookman Old Style"/>
        </w:rPr>
        <w:t>The employees of the Contractor and the Sub-Contractor in no case shall be treated as the employees of the Employer at any point of time.</w:t>
      </w:r>
    </w:p>
    <w:p w:rsidR="00B21F31" w:rsidRPr="007B30DA" w:rsidRDefault="00B21F31">
      <w:pPr>
        <w:tabs>
          <w:tab w:val="left" w:pos="720"/>
        </w:tabs>
        <w:ind w:left="720"/>
        <w:jc w:val="both"/>
        <w:rPr>
          <w:rFonts w:ascii="Bookman Old Style" w:hAnsi="Bookman Old Style"/>
          <w:sz w:val="16"/>
        </w:rPr>
      </w:pPr>
    </w:p>
    <w:p w:rsidR="00B21F31" w:rsidRPr="007B30DA" w:rsidRDefault="00B21F31">
      <w:pPr>
        <w:tabs>
          <w:tab w:val="left" w:pos="720"/>
        </w:tabs>
        <w:ind w:left="720"/>
        <w:jc w:val="both"/>
        <w:rPr>
          <w:rFonts w:ascii="Bookman Old Style" w:hAnsi="Bookman Old Style"/>
        </w:rPr>
      </w:pPr>
      <w:r w:rsidRPr="007B30DA">
        <w:rPr>
          <w:rFonts w:ascii="Bookman Old Style" w:hAnsi="Bookman Old Style"/>
        </w:rPr>
        <w:t>Salient features of some major labour laws applicable to establishments engaged in building and other construction work.</w:t>
      </w:r>
    </w:p>
    <w:p w:rsidR="00B21F31" w:rsidRPr="007B30DA" w:rsidRDefault="00B21F31">
      <w:pPr>
        <w:tabs>
          <w:tab w:val="left" w:pos="720"/>
        </w:tabs>
        <w:ind w:left="720"/>
        <w:jc w:val="both"/>
        <w:rPr>
          <w:rFonts w:ascii="Bookman Old Style" w:hAnsi="Bookman Old Style"/>
          <w:sz w:val="16"/>
        </w:rPr>
      </w:pPr>
    </w:p>
    <w:p w:rsidR="00717C0D" w:rsidRPr="007B30DA" w:rsidRDefault="00B21F31" w:rsidP="00124E64">
      <w:pPr>
        <w:numPr>
          <w:ilvl w:val="3"/>
          <w:numId w:val="16"/>
        </w:numPr>
        <w:tabs>
          <w:tab w:val="clear" w:pos="3960"/>
          <w:tab w:val="left" w:pos="720"/>
          <w:tab w:val="num" w:pos="1080"/>
          <w:tab w:val="left" w:pos="1701"/>
        </w:tabs>
        <w:ind w:left="1080" w:firstLine="196"/>
        <w:jc w:val="both"/>
        <w:rPr>
          <w:rFonts w:ascii="Bookman Old Style" w:hAnsi="Bookman Old Style"/>
        </w:rPr>
      </w:pPr>
      <w:r w:rsidRPr="007B30DA">
        <w:rPr>
          <w:rFonts w:ascii="Bookman Old Style" w:hAnsi="Bookman Old Style"/>
        </w:rPr>
        <w:t xml:space="preserve">Workmen Compensation Act 1923:- The Act provides for compensation is </w:t>
      </w:r>
      <w:r w:rsidR="00717C0D" w:rsidRPr="007B30DA">
        <w:rPr>
          <w:rFonts w:ascii="Bookman Old Style" w:hAnsi="Bookman Old Style"/>
        </w:rPr>
        <w:tab/>
      </w:r>
      <w:r w:rsidRPr="007B30DA">
        <w:rPr>
          <w:rFonts w:ascii="Bookman Old Style" w:hAnsi="Bookman Old Style"/>
        </w:rPr>
        <w:t xml:space="preserve">case of injury by accident arising out of and during the course of </w:t>
      </w:r>
      <w:r w:rsidR="00717C0D" w:rsidRPr="007B30DA">
        <w:rPr>
          <w:rFonts w:ascii="Bookman Old Style" w:hAnsi="Bookman Old Style"/>
        </w:rPr>
        <w:tab/>
      </w:r>
      <w:r w:rsidR="00717C0D" w:rsidRPr="007B30DA">
        <w:rPr>
          <w:rFonts w:ascii="Bookman Old Style" w:hAnsi="Bookman Old Style"/>
        </w:rPr>
        <w:tab/>
      </w:r>
      <w:r w:rsidRPr="007B30DA">
        <w:rPr>
          <w:rFonts w:ascii="Bookman Old Style" w:hAnsi="Bookman Old Style"/>
        </w:rPr>
        <w:t>employment.</w:t>
      </w:r>
    </w:p>
    <w:p w:rsidR="00DF6491" w:rsidRPr="007B30DA" w:rsidRDefault="00DF6491" w:rsidP="00DF6491">
      <w:pPr>
        <w:tabs>
          <w:tab w:val="left" w:pos="720"/>
          <w:tab w:val="left" w:pos="1701"/>
        </w:tabs>
        <w:ind w:left="1276"/>
        <w:jc w:val="both"/>
        <w:rPr>
          <w:rFonts w:ascii="Bookman Old Style" w:hAnsi="Bookman Old Style"/>
        </w:rPr>
      </w:pPr>
    </w:p>
    <w:p w:rsidR="00717C0D" w:rsidRPr="007B30DA" w:rsidRDefault="00B21F31" w:rsidP="00124E64">
      <w:pPr>
        <w:numPr>
          <w:ilvl w:val="3"/>
          <w:numId w:val="16"/>
        </w:numPr>
        <w:tabs>
          <w:tab w:val="clear" w:pos="3960"/>
          <w:tab w:val="left" w:pos="720"/>
          <w:tab w:val="num" w:pos="1080"/>
          <w:tab w:val="left" w:pos="1701"/>
        </w:tabs>
        <w:ind w:left="1080" w:firstLine="196"/>
        <w:jc w:val="both"/>
        <w:rPr>
          <w:rFonts w:ascii="Bookman Old Style" w:hAnsi="Bookman Old Style"/>
        </w:rPr>
      </w:pPr>
      <w:r w:rsidRPr="007B30DA">
        <w:rPr>
          <w:rFonts w:ascii="Bookman Old Style" w:hAnsi="Bookman Old Style"/>
        </w:rPr>
        <w:t xml:space="preserve">Payment of Gratuity Act 1972: Gratuity is payable to an employee under </w:t>
      </w:r>
      <w:r w:rsidR="00717C0D" w:rsidRPr="007B30DA">
        <w:rPr>
          <w:rFonts w:ascii="Bookman Old Style" w:hAnsi="Bookman Old Style"/>
        </w:rPr>
        <w:tab/>
      </w:r>
      <w:r w:rsidRPr="007B30DA">
        <w:rPr>
          <w:rFonts w:ascii="Bookman Old Style" w:hAnsi="Bookman Old Style"/>
        </w:rPr>
        <w:t xml:space="preserve">the Act on satisfaction of certain conditions on separation if an employee </w:t>
      </w:r>
      <w:r w:rsidR="00717C0D" w:rsidRPr="007B30DA">
        <w:rPr>
          <w:rFonts w:ascii="Bookman Old Style" w:hAnsi="Bookman Old Style"/>
        </w:rPr>
        <w:tab/>
      </w:r>
      <w:r w:rsidRPr="007B30DA">
        <w:rPr>
          <w:rFonts w:ascii="Bookman Old Style" w:hAnsi="Bookman Old Style"/>
        </w:rPr>
        <w:t xml:space="preserve">has completed 5 years </w:t>
      </w:r>
      <w:r w:rsidR="008A4F41" w:rsidRPr="007B30DA">
        <w:rPr>
          <w:rFonts w:ascii="Bookman Old Style" w:hAnsi="Bookman Old Style"/>
        </w:rPr>
        <w:t xml:space="preserve">of </w:t>
      </w:r>
      <w:r w:rsidRPr="007B30DA">
        <w:rPr>
          <w:rFonts w:ascii="Bookman Old Style" w:hAnsi="Bookman Old Style"/>
        </w:rPr>
        <w:t xml:space="preserve">service or more or on death the rate of 15 days </w:t>
      </w:r>
      <w:r w:rsidR="00717C0D" w:rsidRPr="007B30DA">
        <w:rPr>
          <w:rFonts w:ascii="Bookman Old Style" w:hAnsi="Bookman Old Style"/>
        </w:rPr>
        <w:tab/>
      </w:r>
      <w:r w:rsidRPr="007B30DA">
        <w:rPr>
          <w:rFonts w:ascii="Bookman Old Style" w:hAnsi="Bookman Old Style"/>
        </w:rPr>
        <w:t>wages for ev</w:t>
      </w:r>
      <w:r w:rsidR="00717C0D" w:rsidRPr="007B30DA">
        <w:rPr>
          <w:rFonts w:ascii="Bookman Old Style" w:hAnsi="Bookman Old Style"/>
        </w:rPr>
        <w:t xml:space="preserve">ery completed year of service. </w:t>
      </w:r>
      <w:r w:rsidRPr="007B30DA">
        <w:rPr>
          <w:rFonts w:ascii="Bookman Old Style" w:hAnsi="Bookman Old Style"/>
        </w:rPr>
        <w:t xml:space="preserve">The Act is applicable to all </w:t>
      </w:r>
      <w:r w:rsidR="00717C0D" w:rsidRPr="007B30DA">
        <w:rPr>
          <w:rFonts w:ascii="Bookman Old Style" w:hAnsi="Bookman Old Style"/>
        </w:rPr>
        <w:tab/>
      </w:r>
      <w:r w:rsidRPr="007B30DA">
        <w:rPr>
          <w:rFonts w:ascii="Bookman Old Style" w:hAnsi="Bookman Old Style"/>
        </w:rPr>
        <w:t>establishment employing 10 or more employees.</w:t>
      </w:r>
    </w:p>
    <w:p w:rsidR="00DF6491" w:rsidRPr="007B30DA" w:rsidRDefault="00DF6491" w:rsidP="00DF6491">
      <w:pPr>
        <w:tabs>
          <w:tab w:val="left" w:pos="720"/>
          <w:tab w:val="left" w:pos="1701"/>
        </w:tabs>
        <w:ind w:left="1276"/>
        <w:jc w:val="both"/>
        <w:rPr>
          <w:rFonts w:ascii="Bookman Old Style" w:hAnsi="Bookman Old Style"/>
        </w:rPr>
      </w:pPr>
    </w:p>
    <w:p w:rsidR="00E577C3" w:rsidRPr="007B30DA" w:rsidRDefault="00B21F31" w:rsidP="00124E64">
      <w:pPr>
        <w:numPr>
          <w:ilvl w:val="3"/>
          <w:numId w:val="16"/>
        </w:numPr>
        <w:tabs>
          <w:tab w:val="clear" w:pos="3960"/>
          <w:tab w:val="left" w:pos="720"/>
          <w:tab w:val="num" w:pos="1080"/>
          <w:tab w:val="left" w:pos="1701"/>
        </w:tabs>
        <w:ind w:left="1080" w:firstLine="196"/>
        <w:jc w:val="both"/>
        <w:rPr>
          <w:rFonts w:ascii="Bookman Old Style" w:hAnsi="Bookman Old Style"/>
        </w:rPr>
      </w:pPr>
      <w:r w:rsidRPr="007B30DA">
        <w:rPr>
          <w:rFonts w:ascii="Bookman Old Style" w:hAnsi="Bookman Old Style"/>
        </w:rPr>
        <w:t xml:space="preserve">Employees P.F. and Miscellaneous Provision Act 1952: The Act provides </w:t>
      </w:r>
      <w:r w:rsidR="00717C0D" w:rsidRPr="007B30DA">
        <w:rPr>
          <w:rFonts w:ascii="Bookman Old Style" w:hAnsi="Bookman Old Style"/>
        </w:rPr>
        <w:tab/>
      </w:r>
      <w:r w:rsidRPr="007B30DA">
        <w:rPr>
          <w:rFonts w:ascii="Bookman Old Style" w:hAnsi="Bookman Old Style"/>
        </w:rPr>
        <w:t xml:space="preserve">for monthly contributions by the employer plus workers @ 10% or 8.33 %.  </w:t>
      </w:r>
      <w:r w:rsidR="00717C0D" w:rsidRPr="007B30DA">
        <w:rPr>
          <w:rFonts w:ascii="Bookman Old Style" w:hAnsi="Bookman Old Style"/>
        </w:rPr>
        <w:tab/>
      </w:r>
      <w:r w:rsidRPr="007B30DA">
        <w:rPr>
          <w:rFonts w:ascii="Bookman Old Style" w:hAnsi="Bookman Old Style"/>
        </w:rPr>
        <w:t>The benefits payable under the Act are:</w:t>
      </w:r>
    </w:p>
    <w:p w:rsidR="00E577C3" w:rsidRPr="007B30DA" w:rsidRDefault="00E577C3" w:rsidP="00E577C3">
      <w:pPr>
        <w:pStyle w:val="ListParagraph"/>
        <w:rPr>
          <w:rFonts w:ascii="Bookman Old Style" w:hAnsi="Bookman Old Style"/>
        </w:rPr>
      </w:pPr>
    </w:p>
    <w:p w:rsidR="00E577C3" w:rsidRPr="007B30DA" w:rsidRDefault="00B21F31" w:rsidP="00124E64">
      <w:pPr>
        <w:numPr>
          <w:ilvl w:val="4"/>
          <w:numId w:val="16"/>
        </w:numPr>
        <w:tabs>
          <w:tab w:val="left" w:pos="720"/>
          <w:tab w:val="left" w:pos="1701"/>
        </w:tabs>
        <w:jc w:val="both"/>
        <w:rPr>
          <w:rFonts w:ascii="Bookman Old Style" w:hAnsi="Bookman Old Style"/>
        </w:rPr>
      </w:pPr>
      <w:r w:rsidRPr="007B30DA">
        <w:rPr>
          <w:rFonts w:ascii="Bookman Old Style" w:hAnsi="Bookman Old Style"/>
        </w:rPr>
        <w:t>Pension or family pension on retirement or death, as the case may be.</w:t>
      </w:r>
    </w:p>
    <w:p w:rsidR="00E577C3" w:rsidRPr="007B30DA" w:rsidRDefault="00E577C3" w:rsidP="00B85E37">
      <w:pPr>
        <w:tabs>
          <w:tab w:val="left" w:pos="720"/>
          <w:tab w:val="left" w:pos="1701"/>
        </w:tabs>
        <w:ind w:left="2016"/>
        <w:jc w:val="both"/>
        <w:rPr>
          <w:rFonts w:ascii="Bookman Old Style" w:hAnsi="Bookman Old Style"/>
        </w:rPr>
      </w:pPr>
    </w:p>
    <w:p w:rsidR="00E577C3" w:rsidRPr="007B30DA" w:rsidRDefault="00B21F31" w:rsidP="00124E64">
      <w:pPr>
        <w:numPr>
          <w:ilvl w:val="2"/>
          <w:numId w:val="57"/>
        </w:numPr>
        <w:tabs>
          <w:tab w:val="left" w:pos="720"/>
          <w:tab w:val="left" w:pos="1701"/>
          <w:tab w:val="left" w:pos="3119"/>
        </w:tabs>
        <w:ind w:left="2475"/>
        <w:jc w:val="both"/>
        <w:rPr>
          <w:rFonts w:ascii="Bookman Old Style" w:hAnsi="Bookman Old Style"/>
        </w:rPr>
      </w:pPr>
      <w:r w:rsidRPr="007B30DA">
        <w:rPr>
          <w:rFonts w:ascii="Bookman Old Style" w:hAnsi="Bookman Old Style"/>
        </w:rPr>
        <w:t>Deposit linked insurance on the death in harness of the</w:t>
      </w:r>
      <w:r w:rsidR="0038753F">
        <w:rPr>
          <w:rFonts w:ascii="Bookman Old Style" w:hAnsi="Bookman Old Style"/>
        </w:rPr>
        <w:t xml:space="preserve"> </w:t>
      </w:r>
      <w:r w:rsidRPr="007B30DA">
        <w:rPr>
          <w:rFonts w:ascii="Bookman Old Style" w:hAnsi="Bookman Old Style"/>
        </w:rPr>
        <w:t>worker.</w:t>
      </w:r>
    </w:p>
    <w:p w:rsidR="00B21F31" w:rsidRPr="007B30DA" w:rsidRDefault="00B21F31" w:rsidP="00124E64">
      <w:pPr>
        <w:numPr>
          <w:ilvl w:val="1"/>
          <w:numId w:val="57"/>
        </w:numPr>
        <w:tabs>
          <w:tab w:val="left" w:pos="720"/>
          <w:tab w:val="left" w:pos="1701"/>
          <w:tab w:val="left" w:pos="3119"/>
        </w:tabs>
        <w:ind w:firstLine="1035"/>
        <w:jc w:val="both"/>
        <w:rPr>
          <w:rFonts w:ascii="Bookman Old Style" w:hAnsi="Bookman Old Style"/>
        </w:rPr>
      </w:pPr>
      <w:r w:rsidRPr="007B30DA">
        <w:rPr>
          <w:rFonts w:ascii="Bookman Old Style" w:hAnsi="Bookman Old Style"/>
        </w:rPr>
        <w:t>Payment of P.F. accumulation on retirement/death etc.</w:t>
      </w:r>
    </w:p>
    <w:p w:rsidR="00DF6491" w:rsidRPr="007B30DA" w:rsidRDefault="00DF6491" w:rsidP="00DF6491">
      <w:pPr>
        <w:pStyle w:val="NoSpacing"/>
        <w:tabs>
          <w:tab w:val="left" w:pos="3119"/>
        </w:tabs>
        <w:ind w:left="2835"/>
        <w:rPr>
          <w:rFonts w:ascii="Bookman Old Style" w:hAnsi="Bookman Old Style"/>
        </w:rPr>
      </w:pPr>
    </w:p>
    <w:p w:rsidR="00B21F31" w:rsidRPr="007B30DA" w:rsidRDefault="00B21F31">
      <w:pPr>
        <w:tabs>
          <w:tab w:val="left" w:pos="720"/>
          <w:tab w:val="num" w:pos="4320"/>
        </w:tabs>
        <w:jc w:val="both"/>
        <w:rPr>
          <w:rFonts w:ascii="Bookman Old Style" w:hAnsi="Bookman Old Style"/>
          <w:sz w:val="8"/>
        </w:rPr>
      </w:pPr>
    </w:p>
    <w:p w:rsidR="00B21F31" w:rsidRPr="007B30DA" w:rsidRDefault="00B21F31" w:rsidP="00124E64">
      <w:pPr>
        <w:numPr>
          <w:ilvl w:val="3"/>
          <w:numId w:val="16"/>
        </w:numPr>
        <w:tabs>
          <w:tab w:val="clear" w:pos="3960"/>
          <w:tab w:val="left" w:pos="720"/>
          <w:tab w:val="num" w:pos="1080"/>
        </w:tabs>
        <w:ind w:left="1080" w:hanging="360"/>
        <w:jc w:val="both"/>
        <w:rPr>
          <w:rFonts w:ascii="Bookman Old Style" w:hAnsi="Bookman Old Style"/>
        </w:rPr>
      </w:pPr>
      <w:r w:rsidRPr="007B30DA">
        <w:rPr>
          <w:rFonts w:ascii="Bookman Old Style" w:hAnsi="Bookman Old Style"/>
        </w:rPr>
        <w:t>Maternity Benefit Act 1951:  The Act provides for leave and some other benefits to women employees in case of confinement or miscarriage etc.</w:t>
      </w:r>
    </w:p>
    <w:p w:rsidR="00DF6491" w:rsidRPr="007B30DA" w:rsidRDefault="00DF6491" w:rsidP="00DF6491">
      <w:pPr>
        <w:tabs>
          <w:tab w:val="left" w:pos="720"/>
        </w:tabs>
        <w:ind w:left="1080"/>
        <w:jc w:val="both"/>
        <w:rPr>
          <w:rFonts w:ascii="Bookman Old Style" w:hAnsi="Bookman Old Style"/>
        </w:rPr>
      </w:pPr>
    </w:p>
    <w:p w:rsidR="00B21F31" w:rsidRPr="007B30DA" w:rsidRDefault="00B21F31" w:rsidP="00124E64">
      <w:pPr>
        <w:numPr>
          <w:ilvl w:val="3"/>
          <w:numId w:val="16"/>
        </w:numPr>
        <w:tabs>
          <w:tab w:val="clear" w:pos="3960"/>
          <w:tab w:val="left" w:pos="720"/>
          <w:tab w:val="num" w:pos="1080"/>
        </w:tabs>
        <w:ind w:left="1080" w:hanging="360"/>
        <w:jc w:val="both"/>
        <w:rPr>
          <w:rFonts w:ascii="Bookman Old Style" w:hAnsi="Bookman Old Style"/>
        </w:rPr>
      </w:pPr>
      <w:r w:rsidRPr="007B30DA">
        <w:rPr>
          <w:rFonts w:ascii="Bookman Old Style" w:hAnsi="Bookman Old Style"/>
        </w:rPr>
        <w:t>Contract labour (Regulation 7 Abolition) Act 1970: The Act provides for certain welfare measures to be provided by the Contract labour and in case the Contractor fails to provide, the same are required to be provided, by the Principal Employer by Law.  The Principal Employer is required to take Certificate of Registration and the Contractor is required to take license from the designated officer.  The Act is applicable to the establishments or Contractor of Principal Employer if they employ 20 or more contract labour.</w:t>
      </w:r>
    </w:p>
    <w:p w:rsidR="00DF6491" w:rsidRPr="007B30DA" w:rsidRDefault="00DF6491" w:rsidP="00DF6491">
      <w:pPr>
        <w:pStyle w:val="ListParagraph"/>
        <w:rPr>
          <w:rFonts w:ascii="Bookman Old Style" w:hAnsi="Bookman Old Style"/>
        </w:rPr>
      </w:pPr>
    </w:p>
    <w:p w:rsidR="00B21F31" w:rsidRPr="007B30DA" w:rsidRDefault="00B21F31" w:rsidP="00124E64">
      <w:pPr>
        <w:numPr>
          <w:ilvl w:val="3"/>
          <w:numId w:val="16"/>
        </w:numPr>
        <w:tabs>
          <w:tab w:val="clear" w:pos="3960"/>
          <w:tab w:val="left" w:pos="720"/>
          <w:tab w:val="num" w:pos="1080"/>
        </w:tabs>
        <w:ind w:left="1080" w:hanging="360"/>
        <w:jc w:val="both"/>
        <w:rPr>
          <w:rFonts w:ascii="Bookman Old Style" w:hAnsi="Bookman Old Style"/>
        </w:rPr>
      </w:pPr>
      <w:r w:rsidRPr="007B30DA">
        <w:rPr>
          <w:rFonts w:ascii="Bookman Old Style" w:hAnsi="Bookman Old Style"/>
        </w:rPr>
        <w:t>Minimum Wages Act 1948: The Employer is supposed to pay not less than the Minimum Wages fixed by appropriate Government as per provisions of the Act if the employment is a scheduled employment.  Construction of Buildings, Roads, Runways are scheduled employments.</w:t>
      </w:r>
    </w:p>
    <w:p w:rsidR="00DF6491" w:rsidRPr="007B30DA" w:rsidRDefault="00DF6491" w:rsidP="00DF6491">
      <w:pPr>
        <w:pStyle w:val="ListParagraph"/>
        <w:rPr>
          <w:rFonts w:ascii="Bookman Old Style" w:hAnsi="Bookman Old Style"/>
        </w:rPr>
      </w:pPr>
    </w:p>
    <w:p w:rsidR="00B21F31" w:rsidRPr="007B30DA" w:rsidRDefault="00B21F31" w:rsidP="00124E64">
      <w:pPr>
        <w:numPr>
          <w:ilvl w:val="3"/>
          <w:numId w:val="16"/>
        </w:numPr>
        <w:tabs>
          <w:tab w:val="clear" w:pos="3960"/>
          <w:tab w:val="left" w:pos="720"/>
          <w:tab w:val="num" w:pos="1080"/>
        </w:tabs>
        <w:ind w:left="1080" w:hanging="360"/>
        <w:jc w:val="both"/>
        <w:rPr>
          <w:rFonts w:ascii="Bookman Old Style" w:hAnsi="Bookman Old Style"/>
        </w:rPr>
      </w:pPr>
      <w:r w:rsidRPr="007B30DA">
        <w:rPr>
          <w:rFonts w:ascii="Bookman Old Style" w:hAnsi="Bookman Old Style"/>
        </w:rPr>
        <w:t>Payment of Wages Act 1936: It lays down as to by what date the wages are to be paid, when it will be paid and what deductions can be made from the wages of the workers.</w:t>
      </w:r>
    </w:p>
    <w:p w:rsidR="00B21F31" w:rsidRPr="007B30DA" w:rsidRDefault="00B21F31" w:rsidP="00124E64">
      <w:pPr>
        <w:numPr>
          <w:ilvl w:val="3"/>
          <w:numId w:val="16"/>
        </w:numPr>
        <w:tabs>
          <w:tab w:val="clear" w:pos="3960"/>
          <w:tab w:val="left" w:pos="720"/>
          <w:tab w:val="num" w:pos="1080"/>
        </w:tabs>
        <w:ind w:left="1080" w:hanging="360"/>
        <w:jc w:val="both"/>
        <w:rPr>
          <w:rFonts w:ascii="Bookman Old Style" w:hAnsi="Bookman Old Style"/>
        </w:rPr>
      </w:pPr>
      <w:r w:rsidRPr="007B30DA">
        <w:rPr>
          <w:rFonts w:ascii="Bookman Old Style" w:hAnsi="Bookman Old Style"/>
        </w:rPr>
        <w:t>Equal Remuneration Act 1979: The Act is provides for payment of equal wages for work of equal nature to Male and Female workers and for not making discrimination against Female employees in the matters of transfers, training and promotions etc.</w:t>
      </w:r>
    </w:p>
    <w:p w:rsidR="00DF6491" w:rsidRPr="007B30DA" w:rsidRDefault="00DF6491" w:rsidP="00DF6491">
      <w:pPr>
        <w:pStyle w:val="ListParagraph"/>
        <w:rPr>
          <w:rFonts w:ascii="Bookman Old Style" w:hAnsi="Bookman Old Style"/>
        </w:rPr>
      </w:pPr>
    </w:p>
    <w:p w:rsidR="00B21F31" w:rsidRPr="007B30DA" w:rsidRDefault="00B21F31" w:rsidP="00124E64">
      <w:pPr>
        <w:numPr>
          <w:ilvl w:val="3"/>
          <w:numId w:val="16"/>
        </w:numPr>
        <w:tabs>
          <w:tab w:val="clear" w:pos="3960"/>
          <w:tab w:val="left" w:pos="720"/>
          <w:tab w:val="num" w:pos="1080"/>
        </w:tabs>
        <w:ind w:left="1080" w:hanging="360"/>
        <w:jc w:val="both"/>
        <w:rPr>
          <w:rFonts w:ascii="Bookman Old Style" w:hAnsi="Bookman Old Style"/>
        </w:rPr>
      </w:pPr>
      <w:r w:rsidRPr="007B30DA">
        <w:rPr>
          <w:rFonts w:ascii="Bookman Old Style" w:hAnsi="Bookman Old Style"/>
        </w:rPr>
        <w:t xml:space="preserve">Payment of Bonus Act 1965: The Act is applicable to all establishments employing 20 or more employees.  The Act provides for payments of annual bonus subject to a minimum of 8.33% of wages and maximum of 20% of wages to employee drawing Rs.3500/- per month or less.  The bonus to be paid to employees getting Rs.2500/- per month or above </w:t>
      </w:r>
      <w:r w:rsidR="00B85E37" w:rsidRPr="007B30DA">
        <w:rPr>
          <w:rFonts w:ascii="Bookman Old Style" w:hAnsi="Bookman Old Style"/>
        </w:rPr>
        <w:t>up to</w:t>
      </w:r>
      <w:r w:rsidRPr="007B30DA">
        <w:rPr>
          <w:rFonts w:ascii="Bookman Old Style" w:hAnsi="Bookman Old Style"/>
        </w:rPr>
        <w:t xml:space="preserve"> Rs.3500/- per month shall be worked out by taking wages as Rs.2500/- per month only.  The Act does not apply to certain establishments.  The newly set-up establishments are exempted for five years in certain circumstances.  Some of the State Governments have reduced the employment size from 20 to 10 for the purpose of applicability of this Act.</w:t>
      </w:r>
    </w:p>
    <w:p w:rsidR="00DF6491" w:rsidRPr="007B30DA" w:rsidRDefault="00DF6491" w:rsidP="00DF6491">
      <w:pPr>
        <w:pStyle w:val="ListParagraph"/>
        <w:rPr>
          <w:rFonts w:ascii="Bookman Old Style" w:hAnsi="Bookman Old Style"/>
        </w:rPr>
      </w:pPr>
    </w:p>
    <w:p w:rsidR="00B21F31" w:rsidRPr="007B30DA" w:rsidRDefault="00B21F31" w:rsidP="00124E64">
      <w:pPr>
        <w:numPr>
          <w:ilvl w:val="3"/>
          <w:numId w:val="16"/>
        </w:numPr>
        <w:tabs>
          <w:tab w:val="clear" w:pos="3960"/>
          <w:tab w:val="left" w:pos="720"/>
          <w:tab w:val="num" w:pos="1080"/>
        </w:tabs>
        <w:ind w:left="1080" w:hanging="360"/>
        <w:jc w:val="both"/>
        <w:rPr>
          <w:rFonts w:ascii="Bookman Old Style" w:hAnsi="Bookman Old Style"/>
        </w:rPr>
      </w:pPr>
      <w:r w:rsidRPr="007B30DA">
        <w:rPr>
          <w:rFonts w:ascii="Bookman Old Style" w:hAnsi="Bookman Old Style"/>
        </w:rPr>
        <w:t>Industrial Disputes Act 1947: The Act lays down the machinery and procedure for resolution of Industrial disputes, in what situations or lock-out becomes illegal and what are the requirements of laying off or retrenching the employees or closing down the establishments.</w:t>
      </w:r>
    </w:p>
    <w:p w:rsidR="00DF6491" w:rsidRPr="007B30DA" w:rsidRDefault="00DF6491" w:rsidP="00DF6491">
      <w:pPr>
        <w:pStyle w:val="ListParagraph"/>
        <w:rPr>
          <w:rFonts w:ascii="Bookman Old Style" w:hAnsi="Bookman Old Style"/>
        </w:rPr>
      </w:pPr>
    </w:p>
    <w:p w:rsidR="00B21F31" w:rsidRPr="007B30DA" w:rsidRDefault="00B21F31" w:rsidP="00124E64">
      <w:pPr>
        <w:numPr>
          <w:ilvl w:val="3"/>
          <w:numId w:val="16"/>
        </w:numPr>
        <w:tabs>
          <w:tab w:val="clear" w:pos="3960"/>
          <w:tab w:val="left" w:pos="720"/>
          <w:tab w:val="num" w:pos="1080"/>
        </w:tabs>
        <w:ind w:left="1080" w:hanging="360"/>
        <w:jc w:val="both"/>
        <w:rPr>
          <w:rFonts w:ascii="Bookman Old Style" w:hAnsi="Bookman Old Style"/>
        </w:rPr>
      </w:pPr>
      <w:r w:rsidRPr="007B30DA">
        <w:rPr>
          <w:rFonts w:ascii="Bookman Old Style" w:hAnsi="Bookman Old Style"/>
        </w:rPr>
        <w:t>Industrial Employment (Standing Orders) Act 1946: It is applicable to all establishments employing 100 or more workmen (employment size reduced by some of the States and Central Government to 50).  The Act provides for laying down rules governing the conditions of employment by the Employer on matters provided in the Act and get the same certified by the designated Authority.</w:t>
      </w:r>
    </w:p>
    <w:p w:rsidR="00DF6491" w:rsidRPr="007B30DA" w:rsidRDefault="00DF6491" w:rsidP="00DF6491">
      <w:pPr>
        <w:pStyle w:val="ListParagraph"/>
        <w:rPr>
          <w:rFonts w:ascii="Bookman Old Style" w:hAnsi="Bookman Old Style"/>
        </w:rPr>
      </w:pPr>
    </w:p>
    <w:p w:rsidR="00B21F31" w:rsidRPr="007B30DA" w:rsidRDefault="00B21F31" w:rsidP="00124E64">
      <w:pPr>
        <w:numPr>
          <w:ilvl w:val="3"/>
          <w:numId w:val="16"/>
        </w:numPr>
        <w:tabs>
          <w:tab w:val="clear" w:pos="3960"/>
          <w:tab w:val="left" w:pos="720"/>
          <w:tab w:val="num" w:pos="1080"/>
        </w:tabs>
        <w:ind w:left="1080" w:hanging="360"/>
        <w:jc w:val="both"/>
        <w:rPr>
          <w:rFonts w:ascii="Bookman Old Style" w:hAnsi="Bookman Old Style"/>
        </w:rPr>
      </w:pPr>
      <w:r w:rsidRPr="007B30DA">
        <w:rPr>
          <w:rFonts w:ascii="Bookman Old Style" w:hAnsi="Bookman Old Style"/>
        </w:rPr>
        <w:t>Trade Unions Act 1926: The Act lays down the procedure for registration of trade unions of workmen and employees.  The Trade Unions registered under the Act have been given certain immunities from civil and criminal liabilities.</w:t>
      </w:r>
    </w:p>
    <w:p w:rsidR="00DF6491" w:rsidRPr="007B30DA" w:rsidRDefault="00DF6491" w:rsidP="00DF6491">
      <w:pPr>
        <w:tabs>
          <w:tab w:val="left" w:pos="720"/>
        </w:tabs>
        <w:ind w:left="1080"/>
        <w:jc w:val="both"/>
        <w:rPr>
          <w:rFonts w:ascii="Bookman Old Style" w:hAnsi="Bookman Old Style"/>
        </w:rPr>
      </w:pPr>
    </w:p>
    <w:p w:rsidR="00B21F31" w:rsidRPr="007B30DA" w:rsidRDefault="00B21F31" w:rsidP="00124E64">
      <w:pPr>
        <w:numPr>
          <w:ilvl w:val="3"/>
          <w:numId w:val="16"/>
        </w:numPr>
        <w:tabs>
          <w:tab w:val="clear" w:pos="3960"/>
          <w:tab w:val="left" w:pos="720"/>
          <w:tab w:val="num" w:pos="1080"/>
        </w:tabs>
        <w:ind w:left="1080" w:hanging="360"/>
        <w:jc w:val="both"/>
        <w:rPr>
          <w:rFonts w:ascii="Bookman Old Style" w:hAnsi="Bookman Old Style"/>
        </w:rPr>
      </w:pPr>
      <w:r w:rsidRPr="007B30DA">
        <w:rPr>
          <w:rFonts w:ascii="Bookman Old Style" w:hAnsi="Bookman Old Style"/>
        </w:rPr>
        <w:t>Child Labour (Prohibition &amp; Regulation) Act 1986: The Act prohibits employment of children below 14 of age in certain occupations and process and provides for regulations of employment of children in all other occupations and processes.  Employment of Child Labour is prohibited in Building and Construction Industry.</w:t>
      </w:r>
    </w:p>
    <w:p w:rsidR="00DF6491" w:rsidRPr="007B30DA" w:rsidRDefault="00DF6491" w:rsidP="00DF6491">
      <w:pPr>
        <w:tabs>
          <w:tab w:val="left" w:pos="720"/>
        </w:tabs>
        <w:ind w:left="1080"/>
        <w:jc w:val="both"/>
        <w:rPr>
          <w:rFonts w:ascii="Bookman Old Style" w:hAnsi="Bookman Old Style"/>
        </w:rPr>
      </w:pPr>
    </w:p>
    <w:p w:rsidR="00B21F31" w:rsidRPr="007B30DA" w:rsidRDefault="00B21F31" w:rsidP="00124E64">
      <w:pPr>
        <w:numPr>
          <w:ilvl w:val="3"/>
          <w:numId w:val="16"/>
        </w:numPr>
        <w:tabs>
          <w:tab w:val="clear" w:pos="3960"/>
          <w:tab w:val="left" w:pos="720"/>
          <w:tab w:val="num" w:pos="1080"/>
        </w:tabs>
        <w:ind w:left="1080" w:hanging="360"/>
        <w:jc w:val="both"/>
        <w:rPr>
          <w:rFonts w:ascii="Bookman Old Style" w:hAnsi="Bookman Old Style"/>
        </w:rPr>
      </w:pPr>
      <w:r w:rsidRPr="007B30DA">
        <w:rPr>
          <w:rFonts w:ascii="Bookman Old Style" w:hAnsi="Bookman Old Style"/>
        </w:rPr>
        <w:t xml:space="preserve">Inter-State Migrant workmen’s (Regulation of Employment &amp; Conditions of Service) Act 1979: The Act is applicable to an establishment which employs 5 or more inter-state migrant workmen through an intermediary (who has recruited workmen in one state for employment in the establishment situated in another state).  The Inter-State migrant workmen, in an establishment to which this Act becomes applicable, are required to be provided certain facilities such as housing, medical aid, traveling expenses from home </w:t>
      </w:r>
      <w:r w:rsidR="00B85E37" w:rsidRPr="007B30DA">
        <w:rPr>
          <w:rFonts w:ascii="Bookman Old Style" w:hAnsi="Bookman Old Style"/>
        </w:rPr>
        <w:t>up to</w:t>
      </w:r>
      <w:r w:rsidRPr="007B30DA">
        <w:rPr>
          <w:rFonts w:ascii="Bookman Old Style" w:hAnsi="Bookman Old Style"/>
        </w:rPr>
        <w:t xml:space="preserve"> the establishment and back, etc.</w:t>
      </w:r>
    </w:p>
    <w:p w:rsidR="00DF6491" w:rsidRPr="007B30DA" w:rsidRDefault="00DF6491" w:rsidP="00DF6491">
      <w:pPr>
        <w:pStyle w:val="ListParagraph"/>
        <w:rPr>
          <w:rFonts w:ascii="Bookman Old Style" w:hAnsi="Bookman Old Style"/>
        </w:rPr>
      </w:pPr>
    </w:p>
    <w:p w:rsidR="00B21F31" w:rsidRPr="007B30DA" w:rsidRDefault="00B21F31" w:rsidP="00124E64">
      <w:pPr>
        <w:numPr>
          <w:ilvl w:val="3"/>
          <w:numId w:val="16"/>
        </w:numPr>
        <w:tabs>
          <w:tab w:val="clear" w:pos="3960"/>
          <w:tab w:val="left" w:pos="720"/>
          <w:tab w:val="num" w:pos="1080"/>
        </w:tabs>
        <w:ind w:left="1080" w:hanging="360"/>
        <w:jc w:val="both"/>
        <w:rPr>
          <w:rFonts w:ascii="Bookman Old Style" w:hAnsi="Bookman Old Style"/>
        </w:rPr>
      </w:pPr>
      <w:r w:rsidRPr="007B30DA">
        <w:rPr>
          <w:rFonts w:ascii="Bookman Old Style" w:hAnsi="Bookman Old Style"/>
        </w:rPr>
        <w:t xml:space="preserve">The Building and Other Construction worker (Regulation of Employment and Conditions of Service) Act 1996 and the Cess Act of 1996: All the establishment who carry on any building or other construction work and employs 10 or more workers are covered under this Act.  All such establishments are required to pay </w:t>
      </w:r>
      <w:r w:rsidR="00361A62" w:rsidRPr="007B30DA">
        <w:rPr>
          <w:rFonts w:ascii="Bookman Old Style" w:hAnsi="Bookman Old Style"/>
        </w:rPr>
        <w:t>Cess</w:t>
      </w:r>
      <w:r w:rsidRPr="007B30DA">
        <w:rPr>
          <w:rFonts w:ascii="Bookman Old Style" w:hAnsi="Bookman Old Style"/>
        </w:rPr>
        <w:t xml:space="preserve"> at the rate not exceeding 2% of the cost of construction as may be modified such as Canteens, First-Aid facilities, Ambulance, Housing accommodations for workers near the work place etc.  The Employer to whom the Act applies has to obtain a registration certificate from the Registering Officer appointed by the Government.</w:t>
      </w:r>
    </w:p>
    <w:p w:rsidR="00DF6491" w:rsidRPr="007B30DA" w:rsidRDefault="00DF6491" w:rsidP="00DF6491">
      <w:pPr>
        <w:pStyle w:val="ListParagraph"/>
        <w:rPr>
          <w:rFonts w:ascii="Bookman Old Style" w:hAnsi="Bookman Old Style"/>
        </w:rPr>
      </w:pPr>
    </w:p>
    <w:p w:rsidR="00B21F31" w:rsidRPr="007B30DA" w:rsidRDefault="00B21F31" w:rsidP="00124E64">
      <w:pPr>
        <w:numPr>
          <w:ilvl w:val="3"/>
          <w:numId w:val="16"/>
        </w:numPr>
        <w:tabs>
          <w:tab w:val="clear" w:pos="3960"/>
          <w:tab w:val="left" w:pos="720"/>
          <w:tab w:val="num" w:pos="1080"/>
        </w:tabs>
        <w:ind w:left="1080" w:hanging="360"/>
        <w:jc w:val="both"/>
        <w:rPr>
          <w:rFonts w:ascii="Bookman Old Style" w:hAnsi="Bookman Old Style"/>
        </w:rPr>
      </w:pPr>
      <w:r w:rsidRPr="007B30DA">
        <w:rPr>
          <w:rFonts w:ascii="Bookman Old Style" w:hAnsi="Bookman Old Style"/>
        </w:rPr>
        <w:t>Factories Act 1948: The Act lays down the procedure for approval at plans before setting up a factory, health and safety provisions, welfare provisions, working hours, annual earned leave and rendering information regarding accidents or dangerous occurrences to designated authorities.  It is applicable to premises employing 10 persons or more with aid of power or 20 or more persons without the aid of power engaged in manufacturing process.</w:t>
      </w:r>
    </w:p>
    <w:p w:rsidR="00181872" w:rsidRPr="007B30DA" w:rsidRDefault="00181872" w:rsidP="00181872">
      <w:pPr>
        <w:pStyle w:val="ListParagraph"/>
        <w:rPr>
          <w:rFonts w:ascii="Bookman Old Style" w:hAnsi="Bookman Old Style"/>
        </w:rPr>
      </w:pPr>
    </w:p>
    <w:p w:rsidR="00181872" w:rsidRPr="007B30DA" w:rsidRDefault="00181872" w:rsidP="00181872">
      <w:pPr>
        <w:tabs>
          <w:tab w:val="left" w:pos="720"/>
        </w:tabs>
        <w:jc w:val="both"/>
        <w:rPr>
          <w:rFonts w:ascii="Bookman Old Style" w:hAnsi="Bookman Old Style"/>
        </w:rPr>
      </w:pPr>
    </w:p>
    <w:p w:rsidR="00181872" w:rsidRPr="007B30DA" w:rsidRDefault="00181872" w:rsidP="00181872">
      <w:pPr>
        <w:tabs>
          <w:tab w:val="left" w:pos="720"/>
        </w:tabs>
        <w:jc w:val="both"/>
        <w:rPr>
          <w:rFonts w:ascii="Bookman Old Style" w:hAnsi="Bookman Old Style"/>
        </w:rPr>
      </w:pPr>
    </w:p>
    <w:p w:rsidR="00595C24" w:rsidRPr="007B30DA" w:rsidRDefault="00595C24" w:rsidP="00181872">
      <w:pPr>
        <w:tabs>
          <w:tab w:val="left" w:pos="720"/>
        </w:tabs>
        <w:jc w:val="both"/>
        <w:rPr>
          <w:rFonts w:ascii="Bookman Old Style" w:hAnsi="Bookman Old Style"/>
        </w:rPr>
      </w:pPr>
    </w:p>
    <w:p w:rsidR="00854C27" w:rsidRPr="007B30DA" w:rsidRDefault="00854C27" w:rsidP="00181872">
      <w:pPr>
        <w:tabs>
          <w:tab w:val="left" w:pos="720"/>
        </w:tabs>
        <w:jc w:val="both"/>
        <w:rPr>
          <w:rFonts w:ascii="Bookman Old Style" w:hAnsi="Bookman Old Style"/>
        </w:rPr>
      </w:pPr>
    </w:p>
    <w:p w:rsidR="00854C27" w:rsidRPr="007B30DA" w:rsidRDefault="00854C27" w:rsidP="00181872">
      <w:pPr>
        <w:tabs>
          <w:tab w:val="left" w:pos="720"/>
        </w:tabs>
        <w:jc w:val="both"/>
        <w:rPr>
          <w:rFonts w:ascii="Bookman Old Style" w:hAnsi="Bookman Old Style"/>
        </w:rPr>
      </w:pPr>
    </w:p>
    <w:p w:rsidR="00854C27" w:rsidRPr="007B30DA" w:rsidRDefault="00854C27" w:rsidP="00181872">
      <w:pPr>
        <w:tabs>
          <w:tab w:val="left" w:pos="720"/>
        </w:tabs>
        <w:jc w:val="both"/>
        <w:rPr>
          <w:rFonts w:ascii="Bookman Old Style" w:hAnsi="Bookman Old Style"/>
        </w:rPr>
      </w:pPr>
    </w:p>
    <w:p w:rsidR="00854C27" w:rsidRPr="007B30DA" w:rsidRDefault="00854C27" w:rsidP="00181872">
      <w:pPr>
        <w:tabs>
          <w:tab w:val="left" w:pos="720"/>
        </w:tabs>
        <w:jc w:val="both"/>
        <w:rPr>
          <w:rFonts w:ascii="Bookman Old Style" w:hAnsi="Bookman Old Style"/>
        </w:rPr>
      </w:pPr>
    </w:p>
    <w:p w:rsidR="00854C27" w:rsidRPr="007B30DA" w:rsidRDefault="00854C27" w:rsidP="00181872">
      <w:pPr>
        <w:tabs>
          <w:tab w:val="left" w:pos="720"/>
        </w:tabs>
        <w:jc w:val="both"/>
        <w:rPr>
          <w:rFonts w:ascii="Bookman Old Style" w:hAnsi="Bookman Old Style"/>
        </w:rPr>
      </w:pPr>
    </w:p>
    <w:p w:rsidR="00854C27" w:rsidRPr="007B30DA" w:rsidRDefault="00854C27" w:rsidP="00181872">
      <w:pPr>
        <w:tabs>
          <w:tab w:val="left" w:pos="720"/>
        </w:tabs>
        <w:jc w:val="both"/>
        <w:rPr>
          <w:rFonts w:ascii="Bookman Old Style" w:hAnsi="Bookman Old Style"/>
        </w:rPr>
      </w:pPr>
    </w:p>
    <w:p w:rsidR="00854C27" w:rsidRPr="007B30DA" w:rsidRDefault="00854C27" w:rsidP="00181872">
      <w:pPr>
        <w:tabs>
          <w:tab w:val="left" w:pos="720"/>
        </w:tabs>
        <w:jc w:val="both"/>
        <w:rPr>
          <w:rFonts w:ascii="Bookman Old Style" w:hAnsi="Bookman Old Style"/>
        </w:rPr>
      </w:pPr>
    </w:p>
    <w:p w:rsidR="00854C27" w:rsidRPr="007B30DA" w:rsidRDefault="00854C27" w:rsidP="00181872">
      <w:pPr>
        <w:tabs>
          <w:tab w:val="left" w:pos="720"/>
        </w:tabs>
        <w:jc w:val="both"/>
        <w:rPr>
          <w:rFonts w:ascii="Bookman Old Style" w:hAnsi="Bookman Old Style"/>
        </w:rPr>
      </w:pPr>
    </w:p>
    <w:p w:rsidR="00595C24" w:rsidRPr="007B30DA" w:rsidRDefault="00595C24" w:rsidP="00181872">
      <w:pPr>
        <w:tabs>
          <w:tab w:val="left" w:pos="720"/>
        </w:tabs>
        <w:jc w:val="both"/>
        <w:rPr>
          <w:rFonts w:ascii="Bookman Old Style" w:hAnsi="Bookman Old Style"/>
        </w:rPr>
      </w:pPr>
    </w:p>
    <w:p w:rsidR="00595C24" w:rsidRPr="007B30DA" w:rsidRDefault="00595C24" w:rsidP="00181872">
      <w:pPr>
        <w:tabs>
          <w:tab w:val="left" w:pos="720"/>
        </w:tabs>
        <w:jc w:val="both"/>
        <w:rPr>
          <w:rFonts w:ascii="Bookman Old Style" w:hAnsi="Bookman Old Style"/>
        </w:rPr>
      </w:pPr>
    </w:p>
    <w:p w:rsidR="00595C24" w:rsidRPr="007B30DA" w:rsidRDefault="00595C24" w:rsidP="00181872">
      <w:pPr>
        <w:tabs>
          <w:tab w:val="left" w:pos="720"/>
        </w:tabs>
        <w:jc w:val="both"/>
        <w:rPr>
          <w:rFonts w:ascii="Bookman Old Style" w:hAnsi="Bookman Old Style"/>
        </w:rPr>
      </w:pPr>
    </w:p>
    <w:p w:rsidR="00595C24" w:rsidRPr="007B30DA" w:rsidRDefault="00595C24" w:rsidP="00181872">
      <w:pPr>
        <w:tabs>
          <w:tab w:val="left" w:pos="720"/>
        </w:tabs>
        <w:jc w:val="both"/>
        <w:rPr>
          <w:rFonts w:ascii="Bookman Old Style" w:hAnsi="Bookman Old Style"/>
        </w:rPr>
      </w:pPr>
    </w:p>
    <w:p w:rsidR="00595C24" w:rsidRPr="007B30DA" w:rsidRDefault="00595C24" w:rsidP="00181872">
      <w:pPr>
        <w:tabs>
          <w:tab w:val="left" w:pos="720"/>
        </w:tabs>
        <w:jc w:val="both"/>
        <w:rPr>
          <w:rFonts w:ascii="Bookman Old Style" w:hAnsi="Bookman Old Style"/>
        </w:rPr>
      </w:pPr>
    </w:p>
    <w:p w:rsidR="00595C24" w:rsidRPr="007B30DA" w:rsidRDefault="00595C24" w:rsidP="00181872">
      <w:pPr>
        <w:tabs>
          <w:tab w:val="left" w:pos="720"/>
        </w:tabs>
        <w:jc w:val="both"/>
        <w:rPr>
          <w:rFonts w:ascii="Bookman Old Style" w:hAnsi="Bookman Old Style"/>
        </w:rPr>
      </w:pPr>
    </w:p>
    <w:p w:rsidR="00595C24" w:rsidRPr="007B30DA" w:rsidRDefault="00595C24" w:rsidP="00181872">
      <w:pPr>
        <w:tabs>
          <w:tab w:val="left" w:pos="720"/>
        </w:tabs>
        <w:jc w:val="both"/>
        <w:rPr>
          <w:rFonts w:ascii="Bookman Old Style" w:hAnsi="Bookman Old Style"/>
        </w:rPr>
      </w:pPr>
    </w:p>
    <w:p w:rsidR="00595C24" w:rsidRPr="007B30DA" w:rsidRDefault="00595C24" w:rsidP="00181872">
      <w:pPr>
        <w:tabs>
          <w:tab w:val="left" w:pos="720"/>
        </w:tabs>
        <w:jc w:val="both"/>
        <w:rPr>
          <w:rFonts w:ascii="Bookman Old Style" w:hAnsi="Bookman Old Style"/>
        </w:rPr>
      </w:pPr>
    </w:p>
    <w:p w:rsidR="00595C24" w:rsidRPr="007B30DA" w:rsidRDefault="00595C24" w:rsidP="00181872">
      <w:pPr>
        <w:tabs>
          <w:tab w:val="left" w:pos="720"/>
        </w:tabs>
        <w:jc w:val="both"/>
        <w:rPr>
          <w:rFonts w:ascii="Bookman Old Style" w:hAnsi="Bookman Old Style"/>
        </w:rPr>
      </w:pPr>
    </w:p>
    <w:p w:rsidR="00595C24" w:rsidRPr="007B30DA" w:rsidRDefault="00595C24" w:rsidP="00181872">
      <w:pPr>
        <w:tabs>
          <w:tab w:val="left" w:pos="720"/>
        </w:tabs>
        <w:jc w:val="both"/>
        <w:rPr>
          <w:rFonts w:ascii="Bookman Old Style" w:hAnsi="Bookman Old Style"/>
        </w:rPr>
      </w:pPr>
    </w:p>
    <w:p w:rsidR="00595C24" w:rsidRPr="007B30DA" w:rsidRDefault="00595C24" w:rsidP="00181872">
      <w:pPr>
        <w:tabs>
          <w:tab w:val="left" w:pos="720"/>
        </w:tabs>
        <w:jc w:val="both"/>
        <w:rPr>
          <w:rFonts w:ascii="Bookman Old Style" w:hAnsi="Bookman Old Style"/>
        </w:rPr>
      </w:pPr>
    </w:p>
    <w:p w:rsidR="00595C24" w:rsidRPr="007B30DA" w:rsidRDefault="00595C24" w:rsidP="00181872">
      <w:pPr>
        <w:tabs>
          <w:tab w:val="left" w:pos="720"/>
        </w:tabs>
        <w:jc w:val="both"/>
        <w:rPr>
          <w:rFonts w:ascii="Bookman Old Style" w:hAnsi="Bookman Old Style"/>
        </w:rPr>
      </w:pPr>
    </w:p>
    <w:p w:rsidR="00181872" w:rsidRPr="007B30DA" w:rsidRDefault="00181872" w:rsidP="00181872">
      <w:pPr>
        <w:tabs>
          <w:tab w:val="left" w:pos="720"/>
        </w:tabs>
        <w:jc w:val="both"/>
        <w:rPr>
          <w:rFonts w:ascii="Bookman Old Style" w:hAnsi="Bookman Old Style"/>
        </w:rPr>
      </w:pPr>
    </w:p>
    <w:p w:rsidR="00595C24" w:rsidRPr="007B30DA" w:rsidRDefault="00595C24" w:rsidP="00595C24">
      <w:pPr>
        <w:pStyle w:val="Heading1"/>
        <w:jc w:val="center"/>
        <w:rPr>
          <w:rFonts w:ascii="Bookman Old Style" w:hAnsi="Bookman Old Style"/>
        </w:rPr>
      </w:pPr>
      <w:r w:rsidRPr="007B30DA">
        <w:rPr>
          <w:rFonts w:ascii="Bookman Old Style" w:hAnsi="Bookman Old Style"/>
        </w:rPr>
        <w:t>SECTION 4</w:t>
      </w:r>
    </w:p>
    <w:p w:rsidR="00595C24" w:rsidRPr="007B30DA" w:rsidRDefault="00595C24" w:rsidP="00595C24">
      <w:pPr>
        <w:pStyle w:val="Heading1"/>
        <w:jc w:val="center"/>
        <w:rPr>
          <w:rFonts w:ascii="Bookman Old Style" w:hAnsi="Bookman Old Style"/>
        </w:rPr>
      </w:pPr>
      <w:r w:rsidRPr="007B30DA">
        <w:rPr>
          <w:rFonts w:ascii="Bookman Old Style" w:hAnsi="Bookman Old Style"/>
        </w:rPr>
        <w:t>TECHNICAL SPECIFICATIONS</w:t>
      </w: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Default="00595C24" w:rsidP="00595C24">
      <w:pPr>
        <w:rPr>
          <w:rFonts w:ascii="Bookman Old Style" w:hAnsi="Bookman Old Style"/>
        </w:rPr>
      </w:pPr>
    </w:p>
    <w:p w:rsidR="00875B25" w:rsidRDefault="00875B25" w:rsidP="00595C24">
      <w:pPr>
        <w:rPr>
          <w:rFonts w:ascii="Bookman Old Style" w:hAnsi="Bookman Old Style"/>
        </w:rPr>
      </w:pPr>
    </w:p>
    <w:p w:rsidR="00875B25" w:rsidRDefault="00875B25" w:rsidP="00595C24">
      <w:pPr>
        <w:rPr>
          <w:rFonts w:ascii="Bookman Old Style" w:hAnsi="Bookman Old Style"/>
        </w:rPr>
      </w:pPr>
    </w:p>
    <w:p w:rsidR="00875B25" w:rsidRDefault="00875B25" w:rsidP="00595C24">
      <w:pPr>
        <w:rPr>
          <w:rFonts w:ascii="Bookman Old Style" w:hAnsi="Bookman Old Style"/>
        </w:rPr>
      </w:pPr>
    </w:p>
    <w:p w:rsidR="00875B25" w:rsidRDefault="00875B25" w:rsidP="00595C24">
      <w:pPr>
        <w:rPr>
          <w:rFonts w:ascii="Bookman Old Style" w:hAnsi="Bookman Old Style"/>
        </w:rPr>
      </w:pPr>
    </w:p>
    <w:p w:rsidR="00875B25" w:rsidRDefault="00875B25" w:rsidP="00595C24">
      <w:pPr>
        <w:rPr>
          <w:rFonts w:ascii="Bookman Old Style" w:hAnsi="Bookman Old Style"/>
        </w:rPr>
      </w:pPr>
    </w:p>
    <w:p w:rsidR="00875B25" w:rsidRDefault="00875B25" w:rsidP="00595C24">
      <w:pPr>
        <w:rPr>
          <w:rFonts w:ascii="Bookman Old Style" w:hAnsi="Bookman Old Style"/>
        </w:rPr>
      </w:pPr>
    </w:p>
    <w:p w:rsidR="00875B25" w:rsidRDefault="00875B25" w:rsidP="00595C24">
      <w:pPr>
        <w:rPr>
          <w:rFonts w:ascii="Bookman Old Style" w:hAnsi="Bookman Old Style"/>
        </w:rPr>
      </w:pPr>
    </w:p>
    <w:p w:rsidR="00875B25" w:rsidRPr="007B30DA" w:rsidRDefault="00875B25"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595C24" w:rsidRPr="007B30DA" w:rsidRDefault="00595C24" w:rsidP="00595C24">
      <w:pPr>
        <w:rPr>
          <w:rFonts w:ascii="Bookman Old Style" w:hAnsi="Bookman Old Style"/>
        </w:rPr>
      </w:pPr>
    </w:p>
    <w:p w:rsidR="00181872" w:rsidRPr="007B30DA" w:rsidRDefault="00181872" w:rsidP="00FD2D28">
      <w:pPr>
        <w:jc w:val="center"/>
        <w:rPr>
          <w:rFonts w:ascii="Bookman Old Style" w:hAnsi="Bookman Old Style"/>
          <w:b/>
          <w:sz w:val="28"/>
          <w:szCs w:val="28"/>
          <w:u w:val="single"/>
        </w:rPr>
      </w:pPr>
      <w:r w:rsidRPr="007B30DA">
        <w:rPr>
          <w:rFonts w:ascii="Bookman Old Style" w:hAnsi="Bookman Old Style"/>
          <w:b/>
          <w:sz w:val="28"/>
          <w:szCs w:val="28"/>
          <w:u w:val="single"/>
        </w:rPr>
        <w:t>TECHNICAL SPECIFICATION</w:t>
      </w:r>
      <w:r w:rsidR="00D1027A" w:rsidRPr="007B30DA">
        <w:rPr>
          <w:rFonts w:ascii="Bookman Old Style" w:hAnsi="Bookman Old Style"/>
          <w:b/>
          <w:sz w:val="28"/>
          <w:szCs w:val="28"/>
          <w:u w:val="single"/>
        </w:rPr>
        <w:t>S</w:t>
      </w:r>
    </w:p>
    <w:p w:rsidR="005E0A01" w:rsidRDefault="005E0A01" w:rsidP="005E0A01">
      <w:pPr>
        <w:ind w:left="720"/>
        <w:jc w:val="both"/>
        <w:rPr>
          <w:rFonts w:ascii="Bookman Old Style" w:hAnsi="Bookman Old Style"/>
          <w:lang w:val="en-IN"/>
        </w:rPr>
      </w:pPr>
      <w:r w:rsidRPr="005E0A01">
        <w:rPr>
          <w:rFonts w:ascii="Bookman Old Style" w:hAnsi="Bookman Old Style"/>
          <w:lang w:val="en-IN"/>
        </w:rPr>
        <w:t xml:space="preserve">SCADA Integration of new </w:t>
      </w:r>
      <w:r w:rsidR="00A73D57">
        <w:rPr>
          <w:rFonts w:ascii="Bookman Old Style" w:hAnsi="Bookman Old Style"/>
          <w:lang w:val="en-IN"/>
        </w:rPr>
        <w:t>55</w:t>
      </w:r>
      <w:r w:rsidRPr="005E0A01">
        <w:rPr>
          <w:rFonts w:ascii="Bookman Old Style" w:hAnsi="Bookman Old Style"/>
          <w:lang w:val="en-IN"/>
        </w:rPr>
        <w:t xml:space="preserve"> Nos. breakers in various 33/11KV Sub Stations in </w:t>
      </w:r>
      <w:r w:rsidR="00A73D57">
        <w:rPr>
          <w:rFonts w:ascii="Bookman Old Style" w:hAnsi="Bookman Old Style"/>
          <w:lang w:val="en-IN"/>
        </w:rPr>
        <w:t>Hyd North SCADA Sub Division</w:t>
      </w:r>
      <w:r w:rsidRPr="005E0A01">
        <w:rPr>
          <w:rFonts w:ascii="Bookman Old Style" w:hAnsi="Bookman Old Style"/>
          <w:lang w:val="en-IN"/>
        </w:rPr>
        <w:t xml:space="preserve"> of SCADA Circle.</w:t>
      </w:r>
    </w:p>
    <w:p w:rsidR="00181872" w:rsidRPr="005E0A01" w:rsidRDefault="00181872" w:rsidP="00FD2D28">
      <w:pPr>
        <w:ind w:firstLine="720"/>
        <w:jc w:val="both"/>
        <w:rPr>
          <w:rFonts w:ascii="Bookman Old Style" w:hAnsi="Bookman Old Style"/>
          <w:u w:val="single"/>
        </w:rPr>
      </w:pPr>
      <w:r w:rsidRPr="005E0A01">
        <w:rPr>
          <w:rFonts w:ascii="Bookman Old Style" w:hAnsi="Bookman Old Style"/>
          <w:u w:val="single"/>
        </w:rPr>
        <w:t>Scope of work:</w:t>
      </w:r>
    </w:p>
    <w:p w:rsidR="00FD2D28" w:rsidRDefault="005E0A01" w:rsidP="00FD2D28">
      <w:pPr>
        <w:ind w:left="720" w:firstLine="720"/>
        <w:jc w:val="both"/>
        <w:rPr>
          <w:rFonts w:ascii="Bookman Old Style" w:hAnsi="Bookman Old Style"/>
        </w:rPr>
      </w:pPr>
      <w:r>
        <w:rPr>
          <w:rFonts w:ascii="Bookman Old Style" w:hAnsi="Bookman Old Style"/>
        </w:rPr>
        <w:t xml:space="preserve">In </w:t>
      </w:r>
      <w:r w:rsidR="00A73D57">
        <w:rPr>
          <w:rFonts w:ascii="Bookman Old Style" w:hAnsi="Bookman Old Style"/>
        </w:rPr>
        <w:t>North SCADA</w:t>
      </w:r>
      <w:r>
        <w:rPr>
          <w:rFonts w:ascii="Bookman Old Style" w:hAnsi="Bookman Old Style"/>
        </w:rPr>
        <w:t xml:space="preserve"> sub division </w:t>
      </w:r>
      <w:r w:rsidR="00361A62" w:rsidRPr="007B30DA">
        <w:rPr>
          <w:rFonts w:ascii="Bookman Old Style" w:hAnsi="Bookman Old Style"/>
        </w:rPr>
        <w:t xml:space="preserve">  total </w:t>
      </w:r>
      <w:r w:rsidR="00A73D57">
        <w:rPr>
          <w:rFonts w:ascii="Bookman Old Style" w:hAnsi="Bookman Old Style"/>
        </w:rPr>
        <w:t>53</w:t>
      </w:r>
      <w:r>
        <w:rPr>
          <w:rFonts w:ascii="Bookman Old Style" w:hAnsi="Bookman Old Style"/>
        </w:rPr>
        <w:t xml:space="preserve"> </w:t>
      </w:r>
      <w:r w:rsidR="00361A62" w:rsidRPr="007B30DA">
        <w:rPr>
          <w:rFonts w:ascii="Bookman Old Style" w:hAnsi="Bookman Old Style"/>
        </w:rPr>
        <w:t xml:space="preserve">Numbers 33/11kV substations are integrated to SCADA control center under SCADA-DMS project. A total </w:t>
      </w:r>
      <w:r w:rsidR="00A73D57">
        <w:rPr>
          <w:rFonts w:ascii="Bookman Old Style" w:hAnsi="Bookman Old Style"/>
        </w:rPr>
        <w:t>785</w:t>
      </w:r>
      <w:r w:rsidR="00361A62" w:rsidRPr="007B30DA">
        <w:rPr>
          <w:rFonts w:ascii="Bookman Old Style" w:hAnsi="Bookman Old Style"/>
        </w:rPr>
        <w:t xml:space="preserve"> numbers of 33kV, LV, HV and 11kV feeder breakers are integrated. After integration of above substations, </w:t>
      </w:r>
      <w:r w:rsidR="00A73D57">
        <w:rPr>
          <w:rFonts w:ascii="Bookman Old Style" w:hAnsi="Bookman Old Style"/>
          <w:color w:val="FF0000"/>
        </w:rPr>
        <w:t>55</w:t>
      </w:r>
      <w:r w:rsidR="0038753F">
        <w:rPr>
          <w:rFonts w:ascii="Bookman Old Style" w:hAnsi="Bookman Old Style"/>
          <w:color w:val="FF0000"/>
        </w:rPr>
        <w:t xml:space="preserve"> </w:t>
      </w:r>
      <w:r w:rsidR="00361A62" w:rsidRPr="007B30DA">
        <w:rPr>
          <w:rFonts w:ascii="Bookman Old Style" w:hAnsi="Bookman Old Style"/>
        </w:rPr>
        <w:t xml:space="preserve">numbers new breakers have been erected, commissioned and charged. Now these </w:t>
      </w:r>
      <w:r w:rsidR="00A73D57">
        <w:rPr>
          <w:rFonts w:ascii="Bookman Old Style" w:hAnsi="Bookman Old Style"/>
          <w:color w:val="FF0000"/>
        </w:rPr>
        <w:t>55</w:t>
      </w:r>
      <w:r w:rsidR="0038753F">
        <w:rPr>
          <w:rFonts w:ascii="Bookman Old Style" w:hAnsi="Bookman Old Style"/>
          <w:color w:val="FF0000"/>
        </w:rPr>
        <w:t xml:space="preserve"> </w:t>
      </w:r>
      <w:r w:rsidR="00361A62" w:rsidRPr="007B30DA">
        <w:rPr>
          <w:rFonts w:ascii="Bookman Old Style" w:hAnsi="Bookman Old Style"/>
        </w:rPr>
        <w:t xml:space="preserve">numbers breakers have to be integrated to SCADA control center. For the integration of these </w:t>
      </w:r>
      <w:r w:rsidR="00A73D57">
        <w:rPr>
          <w:rFonts w:ascii="Bookman Old Style" w:hAnsi="Bookman Old Style"/>
          <w:color w:val="FF0000"/>
        </w:rPr>
        <w:t>55</w:t>
      </w:r>
      <w:r w:rsidR="00361A62" w:rsidRPr="007B30DA">
        <w:rPr>
          <w:rFonts w:ascii="Bookman Old Style" w:hAnsi="Bookman Old Style"/>
        </w:rPr>
        <w:t xml:space="preserve"> numbers new breakers FO cable has to be laid along with HDPE pipe, splicing of FO cable with LIU box, retrieving of relay ICD file works to be done. In order to attain 100% data of all breakers in SCADA sub stations. </w:t>
      </w:r>
    </w:p>
    <w:p w:rsidR="00181872" w:rsidRPr="007B30DA" w:rsidRDefault="00181872" w:rsidP="00FD2D28">
      <w:pPr>
        <w:spacing w:after="100" w:afterAutospacing="1"/>
        <w:jc w:val="both"/>
        <w:rPr>
          <w:rFonts w:ascii="Bookman Old Style" w:hAnsi="Bookman Old Style"/>
          <w:b/>
          <w:u w:val="single"/>
        </w:rPr>
      </w:pPr>
      <w:r w:rsidRPr="007B30DA">
        <w:rPr>
          <w:rFonts w:ascii="Bookman Old Style" w:hAnsi="Bookman Old Style"/>
          <w:b/>
          <w:u w:val="single"/>
        </w:rPr>
        <w:t xml:space="preserve">Specifications for </w:t>
      </w:r>
      <w:r w:rsidR="00556345" w:rsidRPr="007B30DA">
        <w:rPr>
          <w:rFonts w:ascii="Bookman Old Style" w:hAnsi="Bookman Old Style"/>
          <w:b/>
          <w:u w:val="single"/>
        </w:rPr>
        <w:t>Work</w:t>
      </w:r>
      <w:r w:rsidRPr="007B30DA">
        <w:rPr>
          <w:rFonts w:ascii="Bookman Old Style" w:hAnsi="Bookman Old Style"/>
          <w:b/>
          <w:u w:val="single"/>
        </w:rPr>
        <w:t>:</w:t>
      </w:r>
    </w:p>
    <w:p w:rsidR="00181872" w:rsidRPr="007B30DA" w:rsidRDefault="00361A62" w:rsidP="00C419BE">
      <w:pPr>
        <w:pStyle w:val="ListParagraph"/>
        <w:numPr>
          <w:ilvl w:val="0"/>
          <w:numId w:val="63"/>
        </w:numPr>
        <w:tabs>
          <w:tab w:val="left" w:pos="993"/>
        </w:tabs>
        <w:spacing w:before="100" w:beforeAutospacing="1" w:after="100" w:afterAutospacing="1"/>
        <w:contextualSpacing/>
        <w:jc w:val="both"/>
        <w:rPr>
          <w:rFonts w:ascii="Bookman Old Style" w:hAnsi="Bookman Old Style"/>
        </w:rPr>
      </w:pPr>
      <w:r w:rsidRPr="007B30DA">
        <w:rPr>
          <w:rFonts w:ascii="Bookman Old Style" w:hAnsi="Bookman Old Style"/>
        </w:rPr>
        <w:t>Supply and Fixing of LIU box</w:t>
      </w:r>
      <w:r w:rsidR="00034123" w:rsidRPr="007B30DA">
        <w:rPr>
          <w:rFonts w:ascii="Bookman Old Style" w:hAnsi="Bookman Old Style"/>
        </w:rPr>
        <w:t xml:space="preserve"> to each new breaker</w:t>
      </w:r>
    </w:p>
    <w:p w:rsidR="00034123" w:rsidRPr="007B30DA" w:rsidRDefault="00034123" w:rsidP="00C419BE">
      <w:pPr>
        <w:pStyle w:val="ListParagraph"/>
        <w:numPr>
          <w:ilvl w:val="0"/>
          <w:numId w:val="63"/>
        </w:numPr>
        <w:tabs>
          <w:tab w:val="left" w:pos="993"/>
        </w:tabs>
        <w:spacing w:before="100" w:beforeAutospacing="1" w:after="100" w:afterAutospacing="1"/>
        <w:contextualSpacing/>
        <w:jc w:val="both"/>
        <w:rPr>
          <w:rFonts w:ascii="Bookman Old Style" w:hAnsi="Bookman Old Style"/>
        </w:rPr>
      </w:pPr>
      <w:r w:rsidRPr="007B30DA">
        <w:rPr>
          <w:rFonts w:ascii="Bookman Old Style" w:hAnsi="Bookman Old Style"/>
        </w:rPr>
        <w:t>Supply and Laying of Fiber optic cable in the HDPE pipe from existing breaker to new breaker making a loop in loop out connection</w:t>
      </w:r>
    </w:p>
    <w:p w:rsidR="00034123" w:rsidRPr="007B30DA" w:rsidRDefault="00034123" w:rsidP="00C419BE">
      <w:pPr>
        <w:pStyle w:val="ListParagraph"/>
        <w:numPr>
          <w:ilvl w:val="0"/>
          <w:numId w:val="63"/>
        </w:numPr>
        <w:tabs>
          <w:tab w:val="left" w:pos="993"/>
        </w:tabs>
        <w:spacing w:before="100" w:beforeAutospacing="1" w:after="100" w:afterAutospacing="1"/>
        <w:contextualSpacing/>
        <w:jc w:val="both"/>
        <w:rPr>
          <w:rFonts w:ascii="Bookman Old Style" w:hAnsi="Bookman Old Style"/>
        </w:rPr>
      </w:pPr>
      <w:r w:rsidRPr="007B30DA">
        <w:rPr>
          <w:rFonts w:ascii="Bookman Old Style" w:hAnsi="Bookman Old Style"/>
        </w:rPr>
        <w:t>Supply and Laying of HDPE pipe with digging of trench as per standard</w:t>
      </w:r>
    </w:p>
    <w:p w:rsidR="00034123" w:rsidRPr="007B30DA" w:rsidRDefault="00034123" w:rsidP="00C419BE">
      <w:pPr>
        <w:pStyle w:val="ListParagraph"/>
        <w:numPr>
          <w:ilvl w:val="0"/>
          <w:numId w:val="63"/>
        </w:numPr>
        <w:tabs>
          <w:tab w:val="left" w:pos="993"/>
        </w:tabs>
        <w:spacing w:before="100" w:beforeAutospacing="1" w:after="100" w:afterAutospacing="1"/>
        <w:contextualSpacing/>
        <w:jc w:val="both"/>
        <w:rPr>
          <w:rFonts w:ascii="Bookman Old Style" w:hAnsi="Bookman Old Style"/>
        </w:rPr>
      </w:pPr>
      <w:r w:rsidRPr="007B30DA">
        <w:rPr>
          <w:rFonts w:ascii="Bookman Old Style" w:hAnsi="Bookman Old Style"/>
        </w:rPr>
        <w:t>FO Cable splicing with LIU box termination</w:t>
      </w:r>
    </w:p>
    <w:p w:rsidR="00034123" w:rsidRPr="007B30DA" w:rsidRDefault="00034123" w:rsidP="00C419BE">
      <w:pPr>
        <w:pStyle w:val="ListParagraph"/>
        <w:numPr>
          <w:ilvl w:val="0"/>
          <w:numId w:val="63"/>
        </w:numPr>
        <w:tabs>
          <w:tab w:val="left" w:pos="993"/>
        </w:tabs>
        <w:spacing w:before="100" w:beforeAutospacing="1" w:after="100" w:afterAutospacing="1"/>
        <w:contextualSpacing/>
        <w:jc w:val="both"/>
        <w:rPr>
          <w:rFonts w:ascii="Bookman Old Style" w:hAnsi="Bookman Old Style"/>
        </w:rPr>
      </w:pPr>
      <w:r w:rsidRPr="007B30DA">
        <w:rPr>
          <w:rFonts w:ascii="Bookman Old Style" w:hAnsi="Bookman Old Style"/>
        </w:rPr>
        <w:t>Supply and Fixing of patch cards to new breaker to loop in loop out process to form a ring connectivity</w:t>
      </w:r>
      <w:r w:rsidR="002E7D75" w:rsidRPr="007B30DA">
        <w:rPr>
          <w:rFonts w:ascii="Bookman Old Style" w:hAnsi="Bookman Old Style"/>
        </w:rPr>
        <w:t>.</w:t>
      </w:r>
    </w:p>
    <w:p w:rsidR="002E7D75" w:rsidRPr="007B30DA" w:rsidRDefault="002E7D75" w:rsidP="002E7D75">
      <w:pPr>
        <w:pStyle w:val="ListParagraph"/>
        <w:tabs>
          <w:tab w:val="left" w:pos="720"/>
        </w:tabs>
        <w:ind w:left="1080" w:hanging="720"/>
        <w:jc w:val="both"/>
        <w:rPr>
          <w:rFonts w:ascii="Bookman Old Style" w:hAnsi="Bookman Old Style"/>
        </w:rPr>
      </w:pPr>
      <w:r w:rsidRPr="007B30DA">
        <w:rPr>
          <w:rFonts w:ascii="Bookman Old Style" w:hAnsi="Bookman Old Style"/>
          <w:b/>
          <w:u w:val="single"/>
        </w:rPr>
        <w:t>Material Specification</w:t>
      </w:r>
      <w:r w:rsidRPr="007B30DA">
        <w:rPr>
          <w:rFonts w:ascii="Bookman Old Style" w:hAnsi="Bookman Old Style"/>
        </w:rPr>
        <w:t>:</w:t>
      </w:r>
    </w:p>
    <w:p w:rsidR="002E7D75" w:rsidRPr="007B30DA" w:rsidRDefault="002E7D75" w:rsidP="002E7D75">
      <w:pPr>
        <w:pStyle w:val="ListParagraph"/>
        <w:tabs>
          <w:tab w:val="left" w:pos="993"/>
        </w:tabs>
        <w:ind w:left="1080"/>
        <w:contextualSpacing/>
        <w:jc w:val="both"/>
        <w:rPr>
          <w:rFonts w:ascii="Bookman Old Style" w:hAnsi="Bookman Old Style"/>
        </w:rPr>
      </w:pPr>
      <w:r w:rsidRPr="007B30DA">
        <w:rPr>
          <w:rFonts w:ascii="Bookman Old Style" w:hAnsi="Bookman Old Style"/>
        </w:rPr>
        <w:t>1.LIU Box : 250x250x60mm.</w:t>
      </w:r>
    </w:p>
    <w:p w:rsidR="002E7D75" w:rsidRPr="007B30DA" w:rsidRDefault="002E7D75" w:rsidP="002E7D75">
      <w:pPr>
        <w:pStyle w:val="ListParagraph"/>
        <w:tabs>
          <w:tab w:val="left" w:pos="993"/>
        </w:tabs>
        <w:ind w:left="1080"/>
        <w:contextualSpacing/>
        <w:jc w:val="both"/>
        <w:rPr>
          <w:rFonts w:ascii="Bookman Old Style" w:hAnsi="Bookman Old Style"/>
        </w:rPr>
      </w:pPr>
      <w:r w:rsidRPr="007B30DA">
        <w:rPr>
          <w:rFonts w:ascii="Bookman Old Style" w:hAnsi="Bookman Old Style"/>
        </w:rPr>
        <w:t>2.FO Cable – 62.5/125 micron.</w:t>
      </w:r>
    </w:p>
    <w:p w:rsidR="002E7D75" w:rsidRPr="007B30DA" w:rsidRDefault="002E7D75" w:rsidP="002E7D75">
      <w:pPr>
        <w:pStyle w:val="ListParagraph"/>
        <w:tabs>
          <w:tab w:val="left" w:pos="993"/>
        </w:tabs>
        <w:ind w:left="1080"/>
        <w:contextualSpacing/>
        <w:jc w:val="both"/>
        <w:rPr>
          <w:rFonts w:ascii="Bookman Old Style" w:hAnsi="Bookman Old Style"/>
        </w:rPr>
      </w:pPr>
      <w:r w:rsidRPr="007B30DA">
        <w:rPr>
          <w:rFonts w:ascii="Bookman Old Style" w:hAnsi="Bookman Old Style"/>
        </w:rPr>
        <w:t>3.HDPE pipe : 1inch inner Dia with 2.5mm thickness.</w:t>
      </w:r>
    </w:p>
    <w:p w:rsidR="002E7D75" w:rsidRPr="007B30DA" w:rsidRDefault="002E7D75" w:rsidP="002E7D75">
      <w:pPr>
        <w:tabs>
          <w:tab w:val="left" w:pos="993"/>
        </w:tabs>
        <w:jc w:val="both"/>
        <w:rPr>
          <w:rFonts w:ascii="Bookman Old Style" w:hAnsi="Bookman Old Style"/>
        </w:rPr>
      </w:pPr>
      <w:r w:rsidRPr="007B30DA">
        <w:rPr>
          <w:rFonts w:ascii="Bookman Old Style" w:hAnsi="Bookman Old Style"/>
        </w:rPr>
        <w:tab/>
        <w:t xml:space="preserve"> 4.Patch Card : 5 Mtrs  for IED</w:t>
      </w:r>
    </w:p>
    <w:p w:rsidR="00124E64" w:rsidRPr="007B30DA" w:rsidRDefault="00124E64" w:rsidP="00C419BE">
      <w:pPr>
        <w:spacing w:after="100" w:afterAutospacing="1"/>
        <w:ind w:firstLine="360"/>
        <w:jc w:val="both"/>
        <w:rPr>
          <w:rFonts w:ascii="Bookman Old Style" w:hAnsi="Bookman Old Style"/>
          <w:b/>
          <w:u w:val="single"/>
        </w:rPr>
      </w:pPr>
      <w:r w:rsidRPr="007B30DA">
        <w:rPr>
          <w:rFonts w:ascii="Bookman Old Style" w:hAnsi="Bookman Old Style"/>
          <w:b/>
          <w:u w:val="single"/>
        </w:rPr>
        <w:t>Guarantee period:</w:t>
      </w:r>
    </w:p>
    <w:p w:rsidR="00124E64" w:rsidRPr="007B30DA" w:rsidRDefault="00124E64" w:rsidP="00C419BE">
      <w:pPr>
        <w:pStyle w:val="ListParagraph"/>
        <w:numPr>
          <w:ilvl w:val="0"/>
          <w:numId w:val="58"/>
        </w:numPr>
        <w:spacing w:after="100" w:afterAutospacing="1"/>
        <w:jc w:val="both"/>
        <w:rPr>
          <w:rFonts w:ascii="Bookman Old Style" w:hAnsi="Bookman Old Style"/>
        </w:rPr>
      </w:pPr>
      <w:r w:rsidRPr="007B30DA">
        <w:rPr>
          <w:rFonts w:ascii="Bookman Old Style" w:hAnsi="Bookman Old Style"/>
        </w:rPr>
        <w:t xml:space="preserve">All the </w:t>
      </w:r>
      <w:r w:rsidR="006D1509" w:rsidRPr="007B30DA">
        <w:rPr>
          <w:rFonts w:ascii="Bookman Old Style" w:hAnsi="Bookman Old Style"/>
        </w:rPr>
        <w:t>supplied material</w:t>
      </w:r>
      <w:r w:rsidR="0038753F">
        <w:rPr>
          <w:rFonts w:ascii="Bookman Old Style" w:hAnsi="Bookman Old Style"/>
        </w:rPr>
        <w:t xml:space="preserve"> </w:t>
      </w:r>
      <w:r w:rsidR="00F56800" w:rsidRPr="007B30DA">
        <w:rPr>
          <w:rFonts w:ascii="Bookman Old Style" w:hAnsi="Bookman Old Style"/>
        </w:rPr>
        <w:t>shall be</w:t>
      </w:r>
      <w:r w:rsidRPr="007B30DA">
        <w:rPr>
          <w:rFonts w:ascii="Bookman Old Style" w:hAnsi="Bookman Old Style"/>
        </w:rPr>
        <w:t xml:space="preserve"> entitle</w:t>
      </w:r>
      <w:r w:rsidR="00F56800" w:rsidRPr="007B30DA">
        <w:rPr>
          <w:rFonts w:ascii="Bookman Old Style" w:hAnsi="Bookman Old Style"/>
        </w:rPr>
        <w:t xml:space="preserve">d with </w:t>
      </w:r>
      <w:r w:rsidRPr="007B30DA">
        <w:rPr>
          <w:rFonts w:ascii="Bookman Old Style" w:hAnsi="Bookman Old Style"/>
        </w:rPr>
        <w:t>the guarantee period of 6months from the date of commissionin</w:t>
      </w:r>
      <w:r w:rsidR="00553F90" w:rsidRPr="007B30DA">
        <w:rPr>
          <w:rFonts w:ascii="Bookman Old Style" w:hAnsi="Bookman Old Style"/>
        </w:rPr>
        <w:t>g</w:t>
      </w:r>
      <w:r w:rsidR="00F56800" w:rsidRPr="007B30DA">
        <w:rPr>
          <w:rFonts w:ascii="Bookman Old Style" w:hAnsi="Bookman Old Style"/>
        </w:rPr>
        <w:t>.</w:t>
      </w:r>
    </w:p>
    <w:p w:rsidR="00B45248" w:rsidRPr="007B30DA" w:rsidRDefault="00B45248" w:rsidP="00C419BE">
      <w:pPr>
        <w:spacing w:after="100" w:afterAutospacing="1"/>
        <w:ind w:left="360"/>
        <w:jc w:val="both"/>
        <w:rPr>
          <w:rFonts w:ascii="Bookman Old Style" w:hAnsi="Bookman Old Style"/>
          <w:b/>
        </w:rPr>
      </w:pPr>
      <w:r w:rsidRPr="007B30DA">
        <w:rPr>
          <w:rFonts w:ascii="Bookman Old Style" w:hAnsi="Bookman Old Style"/>
          <w:b/>
          <w:u w:val="single"/>
        </w:rPr>
        <w:t>Penalty and Late Delivery</w:t>
      </w:r>
      <w:r w:rsidRPr="007B30DA">
        <w:rPr>
          <w:rFonts w:ascii="Bookman Old Style" w:hAnsi="Bookman Old Style"/>
          <w:b/>
        </w:rPr>
        <w:t>:</w:t>
      </w:r>
    </w:p>
    <w:p w:rsidR="00B45248" w:rsidRPr="007B30DA" w:rsidRDefault="00F56800" w:rsidP="00C419BE">
      <w:pPr>
        <w:pStyle w:val="ListParagraph"/>
        <w:numPr>
          <w:ilvl w:val="0"/>
          <w:numId w:val="61"/>
        </w:numPr>
        <w:spacing w:after="100" w:afterAutospacing="1"/>
        <w:jc w:val="both"/>
        <w:rPr>
          <w:rFonts w:ascii="Bookman Old Style" w:hAnsi="Bookman Old Style"/>
        </w:rPr>
      </w:pPr>
      <w:r w:rsidRPr="007B30DA">
        <w:rPr>
          <w:rFonts w:ascii="Bookman Old Style" w:hAnsi="Bookman Old Style"/>
        </w:rPr>
        <w:t xml:space="preserve">The penalty will be levied for </w:t>
      </w:r>
      <w:r w:rsidR="00B45248" w:rsidRPr="007B30DA">
        <w:rPr>
          <w:rFonts w:ascii="Bookman Old Style" w:hAnsi="Bookman Old Style"/>
        </w:rPr>
        <w:t xml:space="preserve">delay in </w:t>
      </w:r>
      <w:r w:rsidR="006D1509" w:rsidRPr="007B30DA">
        <w:rPr>
          <w:rFonts w:ascii="Bookman Old Style" w:hAnsi="Bookman Old Style"/>
        </w:rPr>
        <w:t>work completion</w:t>
      </w:r>
      <w:r w:rsidRPr="007B30DA">
        <w:rPr>
          <w:rFonts w:ascii="Bookman Old Style" w:hAnsi="Bookman Old Style"/>
        </w:rPr>
        <w:t>.</w:t>
      </w:r>
      <w:r w:rsidR="0038753F">
        <w:rPr>
          <w:rFonts w:ascii="Bookman Old Style" w:hAnsi="Bookman Old Style"/>
        </w:rPr>
        <w:t xml:space="preserve"> </w:t>
      </w:r>
      <w:r w:rsidRPr="007B30DA">
        <w:rPr>
          <w:rFonts w:ascii="Bookman Old Style" w:hAnsi="Bookman Old Style"/>
        </w:rPr>
        <w:t>T</w:t>
      </w:r>
      <w:r w:rsidR="00B45248" w:rsidRPr="007B30DA">
        <w:rPr>
          <w:rFonts w:ascii="Bookman Old Style" w:hAnsi="Bookman Old Style"/>
        </w:rPr>
        <w:t xml:space="preserve">he </w:t>
      </w:r>
      <w:r w:rsidR="007D6107" w:rsidRPr="007B30DA">
        <w:rPr>
          <w:rFonts w:ascii="Bookman Old Style" w:hAnsi="Bookman Old Style"/>
        </w:rPr>
        <w:t>TGSPDCL</w:t>
      </w:r>
      <w:r w:rsidR="0038753F">
        <w:rPr>
          <w:rFonts w:ascii="Bookman Old Style" w:hAnsi="Bookman Old Style"/>
        </w:rPr>
        <w:t xml:space="preserve"> </w:t>
      </w:r>
      <w:r w:rsidRPr="007B30DA">
        <w:rPr>
          <w:rFonts w:ascii="Bookman Old Style" w:hAnsi="Bookman Old Style"/>
        </w:rPr>
        <w:t>will</w:t>
      </w:r>
      <w:r w:rsidR="00B45248" w:rsidRPr="007B30DA">
        <w:rPr>
          <w:rFonts w:ascii="Bookman Old Style" w:hAnsi="Bookman Old Style"/>
        </w:rPr>
        <w:t xml:space="preserve"> recover an amount equivalent to 0.5 percent of value of the estimated /actual repair cost, whichever is higher for every week of delay or part thereof subject to a maximum of 5% of total value of the contract. The right of </w:t>
      </w:r>
      <w:r w:rsidR="007D6107" w:rsidRPr="007B30DA">
        <w:rPr>
          <w:rFonts w:ascii="Bookman Old Style" w:hAnsi="Bookman Old Style"/>
        </w:rPr>
        <w:t>TGSPDCL</w:t>
      </w:r>
      <w:r w:rsidR="0038753F">
        <w:rPr>
          <w:rFonts w:ascii="Bookman Old Style" w:hAnsi="Bookman Old Style"/>
        </w:rPr>
        <w:t xml:space="preserve"> </w:t>
      </w:r>
      <w:r w:rsidR="00B45248" w:rsidRPr="007B30DA">
        <w:rPr>
          <w:rFonts w:ascii="Bookman Old Style" w:hAnsi="Bookman Old Style"/>
        </w:rPr>
        <w:t>shall be without prejudice to its rights under the law including the right to cancel the contract, forfeit deposit and /or recover damages for breach of contract.</w:t>
      </w:r>
    </w:p>
    <w:p w:rsidR="00B45248" w:rsidRPr="007B30DA" w:rsidRDefault="00B45248" w:rsidP="00B45248">
      <w:pPr>
        <w:ind w:firstLine="360"/>
        <w:jc w:val="both"/>
        <w:rPr>
          <w:rFonts w:ascii="Bookman Old Style" w:hAnsi="Bookman Old Style"/>
          <w:b/>
        </w:rPr>
      </w:pPr>
      <w:r w:rsidRPr="007B30DA">
        <w:rPr>
          <w:rFonts w:ascii="Bookman Old Style" w:hAnsi="Bookman Old Style"/>
          <w:b/>
          <w:u w:val="single"/>
        </w:rPr>
        <w:t>Packing</w:t>
      </w:r>
      <w:r w:rsidRPr="007B30DA">
        <w:rPr>
          <w:rFonts w:ascii="Bookman Old Style" w:hAnsi="Bookman Old Style"/>
          <w:b/>
        </w:rPr>
        <w:t>:</w:t>
      </w:r>
    </w:p>
    <w:p w:rsidR="00B45248" w:rsidRPr="007B30DA" w:rsidRDefault="00B45248" w:rsidP="00B45248">
      <w:pPr>
        <w:ind w:firstLine="360"/>
        <w:jc w:val="both"/>
        <w:rPr>
          <w:rFonts w:ascii="Bookman Old Style" w:hAnsi="Bookman Old Style"/>
          <w:b/>
        </w:rPr>
      </w:pPr>
    </w:p>
    <w:p w:rsidR="006614A8" w:rsidRPr="008D4B40" w:rsidRDefault="00B45248" w:rsidP="00CA3662">
      <w:pPr>
        <w:pStyle w:val="ListParagraph"/>
        <w:numPr>
          <w:ilvl w:val="0"/>
          <w:numId w:val="64"/>
        </w:numPr>
        <w:tabs>
          <w:tab w:val="left" w:pos="0"/>
        </w:tabs>
        <w:spacing w:line="276" w:lineRule="auto"/>
        <w:ind w:left="720"/>
        <w:jc w:val="both"/>
        <w:rPr>
          <w:rFonts w:ascii="Bookman Old Style" w:hAnsi="Bookman Old Style"/>
        </w:rPr>
      </w:pPr>
      <w:r w:rsidRPr="008D4B40">
        <w:rPr>
          <w:rFonts w:ascii="Bookman Old Style" w:hAnsi="Bookman Old Style"/>
          <w:bCs/>
        </w:rPr>
        <w:t>The equipment and all its accessories shall be securely packed and dispatched at contractor’s</w:t>
      </w:r>
      <w:r w:rsidR="00030E54" w:rsidRPr="008D4B40">
        <w:rPr>
          <w:rFonts w:ascii="Bookman Old Style" w:hAnsi="Bookman Old Style"/>
          <w:bCs/>
        </w:rPr>
        <w:t xml:space="preserve"> </w:t>
      </w:r>
      <w:r w:rsidRPr="008D4B40">
        <w:rPr>
          <w:rFonts w:ascii="Bookman Old Style" w:hAnsi="Bookman Old Style"/>
          <w:bCs/>
        </w:rPr>
        <w:t xml:space="preserve">risk and cost. The packing maybe in accordance with the manufacturer’s standard practice unless otherwise specified. The Contractor/Repairer should however, ensure that the packing is such that equipments reach the destination without damages after transport. </w:t>
      </w:r>
      <w:r w:rsidRPr="008D4B40">
        <w:rPr>
          <w:rFonts w:ascii="Bookman Old Style" w:hAnsi="Bookman Old Style"/>
          <w:bCs/>
          <w:u w:val="single"/>
        </w:rPr>
        <w:t xml:space="preserve">Any material found short inside the intact packing cases shall be supplied by the contractor at no extra cost to the </w:t>
      </w:r>
      <w:r w:rsidR="007D6107" w:rsidRPr="008D4B40">
        <w:rPr>
          <w:rFonts w:ascii="Bookman Old Style" w:hAnsi="Bookman Old Style"/>
          <w:bCs/>
          <w:u w:val="single"/>
        </w:rPr>
        <w:t>TGSPDCL</w:t>
      </w:r>
      <w:r w:rsidRPr="008D4B40">
        <w:rPr>
          <w:rFonts w:ascii="Bookman Old Style" w:hAnsi="Bookman Old Style"/>
          <w:bCs/>
          <w:u w:val="single"/>
        </w:rPr>
        <w:t>including freight charges</w:t>
      </w:r>
      <w:r w:rsidRPr="008D4B40">
        <w:rPr>
          <w:rFonts w:ascii="Bookman Old Style" w:hAnsi="Bookman Old Style"/>
          <w:bCs/>
        </w:rPr>
        <w:t>.</w:t>
      </w:r>
      <w:bookmarkStart w:id="2" w:name="_GoBack"/>
      <w:bookmarkEnd w:id="2"/>
    </w:p>
    <w:sectPr w:rsidR="006614A8" w:rsidRPr="008D4B40" w:rsidSect="00F2544C">
      <w:footerReference w:type="even" r:id="rId19"/>
      <w:footerReference w:type="default" r:id="rId20"/>
      <w:pgSz w:w="12240" w:h="20160" w:code="5"/>
      <w:pgMar w:top="720" w:right="144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D57" w:rsidRDefault="00A73D57">
      <w:r>
        <w:separator/>
      </w:r>
    </w:p>
  </w:endnote>
  <w:endnote w:type="continuationSeparator" w:id="0">
    <w:p w:rsidR="00A73D57" w:rsidRDefault="00A7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utami">
    <w:panose1 w:val="02000500000000000000"/>
    <w:charset w:val="01"/>
    <w:family w:val="roman"/>
    <w:notTrueType/>
    <w:pitch w:val="variable"/>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Univers (W1)">
    <w:panose1 w:val="00000000000000000000"/>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D57" w:rsidRDefault="00A73D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111</w:t>
    </w:r>
    <w:r>
      <w:rPr>
        <w:rStyle w:val="PageNumber"/>
      </w:rPr>
      <w:fldChar w:fldCharType="end"/>
    </w:r>
  </w:p>
  <w:p w:rsidR="00A73D57" w:rsidRDefault="00A73D5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D57" w:rsidRDefault="00A73D57" w:rsidP="004E5E28">
    <w:pPr>
      <w:pStyle w:val="Footer"/>
      <w:framePr w:wrap="around" w:vAnchor="text" w:hAnchor="page" w:x="6202" w:y="-37"/>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112</w:t>
    </w:r>
    <w:r>
      <w:rPr>
        <w:rStyle w:val="PageNumber"/>
      </w:rPr>
      <w:fldChar w:fldCharType="end"/>
    </w:r>
  </w:p>
  <w:p w:rsidR="00A73D57" w:rsidRDefault="00A73D57">
    <w:pPr>
      <w:pStyle w:val="Footer"/>
      <w:ind w:right="360" w:firstLine="360"/>
    </w:pPr>
    <w:r>
      <w:rPr>
        <w:rStyle w:val="PageNumber"/>
      </w:rPr>
      <w:tab/>
    </w:r>
    <w:r>
      <w:rPr>
        <w:rStyle w:val="PageNumber"/>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D57" w:rsidRDefault="00A73D57">
    <w:pPr>
      <w:pStyle w:val="Header"/>
    </w:pPr>
  </w:p>
  <w:p w:rsidR="00A73D57" w:rsidRDefault="00A73D57">
    <w:pPr>
      <w:pStyle w:val="Header"/>
    </w:pPr>
    <w:r>
      <w:tab/>
      <w:t xml:space="preserve">- </w:t>
    </w:r>
    <w:r>
      <w:rPr>
        <w:noProof/>
      </w:rPr>
      <w:fldChar w:fldCharType="begin"/>
    </w:r>
    <w:r>
      <w:rPr>
        <w:noProof/>
      </w:rPr>
      <w:instrText xml:space="preserve"> PAGE </w:instrText>
    </w:r>
    <w:r>
      <w:rPr>
        <w:noProof/>
      </w:rPr>
      <w:fldChar w:fldCharType="separate"/>
    </w:r>
    <w:r w:rsidR="008D4B40">
      <w:rPr>
        <w:noProof/>
      </w:rPr>
      <w:t>43</w:t>
    </w:r>
    <w:r>
      <w:rPr>
        <w:noProof/>
      </w:rPr>
      <w:fldChar w:fldCharType="end"/>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D57" w:rsidRDefault="00A73D57">
      <w:r>
        <w:separator/>
      </w:r>
    </w:p>
  </w:footnote>
  <w:footnote w:type="continuationSeparator" w:id="0">
    <w:p w:rsidR="00A73D57" w:rsidRDefault="00A73D5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E225F"/>
    <w:multiLevelType w:val="multilevel"/>
    <w:tmpl w:val="ED0C7620"/>
    <w:name w:val="WW8Num364"/>
    <w:lvl w:ilvl="0">
      <w:start w:val="4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B20263"/>
    <w:multiLevelType w:val="singleLevel"/>
    <w:tmpl w:val="8536F5F4"/>
    <w:lvl w:ilvl="0">
      <w:start w:val="1"/>
      <w:numFmt w:val="lowerLetter"/>
      <w:lvlText w:val="%1)"/>
      <w:lvlJc w:val="left"/>
      <w:pPr>
        <w:tabs>
          <w:tab w:val="num" w:pos="1440"/>
        </w:tabs>
        <w:ind w:left="1440" w:hanging="720"/>
      </w:pPr>
      <w:rPr>
        <w:rFonts w:hint="default"/>
      </w:rPr>
    </w:lvl>
  </w:abstractNum>
  <w:abstractNum w:abstractNumId="2" w15:restartNumberingAfterBreak="0">
    <w:nsid w:val="05693142"/>
    <w:multiLevelType w:val="hybridMultilevel"/>
    <w:tmpl w:val="2418141C"/>
    <w:lvl w:ilvl="0" w:tplc="E788CD54">
      <w:start w:val="30"/>
      <w:numFmt w:val="decimal"/>
      <w:lvlText w:val="%1."/>
      <w:lvlJc w:val="left"/>
      <w:pPr>
        <w:tabs>
          <w:tab w:val="num" w:pos="720"/>
        </w:tabs>
        <w:ind w:left="720" w:hanging="360"/>
      </w:pPr>
      <w:rPr>
        <w:rFonts w:hint="default"/>
        <w:b/>
      </w:rPr>
    </w:lvl>
    <w:lvl w:ilvl="1" w:tplc="40090019">
      <w:start w:val="1"/>
      <w:numFmt w:val="lowerLetter"/>
      <w:lvlText w:val="(%2)"/>
      <w:lvlJc w:val="left"/>
      <w:pPr>
        <w:tabs>
          <w:tab w:val="num" w:pos="1980"/>
        </w:tabs>
        <w:ind w:left="1980" w:hanging="720"/>
      </w:pPr>
      <w:rPr>
        <w:rFonts w:hint="default"/>
      </w:rPr>
    </w:lvl>
    <w:lvl w:ilvl="2" w:tplc="4009001B">
      <w:start w:val="1"/>
      <w:numFmt w:val="upperLetter"/>
      <w:lvlText w:val="%3."/>
      <w:lvlJc w:val="left"/>
      <w:pPr>
        <w:tabs>
          <w:tab w:val="num" w:pos="2700"/>
        </w:tabs>
        <w:ind w:left="2700" w:hanging="720"/>
      </w:pPr>
      <w:rPr>
        <w:rFonts w:hint="default"/>
      </w:rPr>
    </w:lvl>
    <w:lvl w:ilvl="3" w:tplc="4009000F">
      <w:start w:val="1"/>
      <w:numFmt w:val="lowerLetter"/>
      <w:lvlText w:val="(%4)"/>
      <w:lvlJc w:val="left"/>
      <w:pPr>
        <w:tabs>
          <w:tab w:val="num" w:pos="2880"/>
        </w:tabs>
        <w:ind w:left="2880" w:hanging="360"/>
      </w:pPr>
      <w:rPr>
        <w:rFonts w:hint="default"/>
      </w:rPr>
    </w:lvl>
    <w:lvl w:ilvl="4" w:tplc="40090019">
      <w:start w:val="1"/>
      <w:numFmt w:val="bullet"/>
      <w:lvlText w:val="-"/>
      <w:lvlJc w:val="left"/>
      <w:pPr>
        <w:tabs>
          <w:tab w:val="num" w:pos="3600"/>
        </w:tabs>
        <w:ind w:left="3600" w:hanging="360"/>
      </w:pPr>
      <w:rPr>
        <w:rFonts w:ascii="Times New Roman" w:eastAsia="Times New Roman" w:hAnsi="Times New Roman" w:cs="Times New Roman" w:hint="default"/>
      </w:rPr>
    </w:lvl>
    <w:lvl w:ilvl="5" w:tplc="4009001B">
      <w:start w:val="1"/>
      <w:numFmt w:val="decimal"/>
      <w:lvlText w:val="%6"/>
      <w:lvlJc w:val="left"/>
      <w:pPr>
        <w:tabs>
          <w:tab w:val="num" w:pos="4860"/>
        </w:tabs>
        <w:ind w:left="4860" w:hanging="720"/>
      </w:pPr>
      <w:rPr>
        <w:rFonts w:hint="default"/>
      </w:r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3" w15:restartNumberingAfterBreak="0">
    <w:nsid w:val="056E7C8F"/>
    <w:multiLevelType w:val="hybridMultilevel"/>
    <w:tmpl w:val="E8B613E6"/>
    <w:lvl w:ilvl="0" w:tplc="6F6E4A2C">
      <w:start w:val="1"/>
      <w:numFmt w:val="decimal"/>
      <w:lvlText w:val="%1."/>
      <w:lvlJc w:val="left"/>
      <w:pPr>
        <w:tabs>
          <w:tab w:val="num" w:pos="1080"/>
        </w:tabs>
        <w:ind w:left="1080" w:hanging="720"/>
      </w:pPr>
      <w:rPr>
        <w:rFonts w:hint="default"/>
      </w:rPr>
    </w:lvl>
    <w:lvl w:ilvl="1" w:tplc="E3FA6A30">
      <w:numFmt w:val="none"/>
      <w:lvlText w:val=""/>
      <w:lvlJc w:val="left"/>
      <w:pPr>
        <w:tabs>
          <w:tab w:val="num" w:pos="360"/>
        </w:tabs>
      </w:pPr>
    </w:lvl>
    <w:lvl w:ilvl="2" w:tplc="20E0724E">
      <w:numFmt w:val="none"/>
      <w:lvlText w:val=""/>
      <w:lvlJc w:val="left"/>
      <w:pPr>
        <w:tabs>
          <w:tab w:val="num" w:pos="360"/>
        </w:tabs>
      </w:pPr>
    </w:lvl>
    <w:lvl w:ilvl="3" w:tplc="81DEC2DE">
      <w:numFmt w:val="none"/>
      <w:lvlText w:val=""/>
      <w:lvlJc w:val="left"/>
      <w:pPr>
        <w:tabs>
          <w:tab w:val="num" w:pos="360"/>
        </w:tabs>
      </w:pPr>
    </w:lvl>
    <w:lvl w:ilvl="4" w:tplc="47AAA148">
      <w:numFmt w:val="none"/>
      <w:lvlText w:val=""/>
      <w:lvlJc w:val="left"/>
      <w:pPr>
        <w:tabs>
          <w:tab w:val="num" w:pos="360"/>
        </w:tabs>
      </w:pPr>
    </w:lvl>
    <w:lvl w:ilvl="5" w:tplc="B79203C2">
      <w:numFmt w:val="none"/>
      <w:lvlText w:val=""/>
      <w:lvlJc w:val="left"/>
      <w:pPr>
        <w:tabs>
          <w:tab w:val="num" w:pos="360"/>
        </w:tabs>
      </w:pPr>
    </w:lvl>
    <w:lvl w:ilvl="6" w:tplc="AA981794">
      <w:numFmt w:val="none"/>
      <w:lvlText w:val=""/>
      <w:lvlJc w:val="left"/>
      <w:pPr>
        <w:tabs>
          <w:tab w:val="num" w:pos="360"/>
        </w:tabs>
      </w:pPr>
    </w:lvl>
    <w:lvl w:ilvl="7" w:tplc="C81A142A">
      <w:numFmt w:val="none"/>
      <w:lvlText w:val=""/>
      <w:lvlJc w:val="left"/>
      <w:pPr>
        <w:tabs>
          <w:tab w:val="num" w:pos="360"/>
        </w:tabs>
      </w:pPr>
    </w:lvl>
    <w:lvl w:ilvl="8" w:tplc="EF620EC4">
      <w:numFmt w:val="none"/>
      <w:lvlText w:val=""/>
      <w:lvlJc w:val="left"/>
      <w:pPr>
        <w:tabs>
          <w:tab w:val="num" w:pos="360"/>
        </w:tabs>
      </w:pPr>
    </w:lvl>
  </w:abstractNum>
  <w:abstractNum w:abstractNumId="4" w15:restartNumberingAfterBreak="0">
    <w:nsid w:val="064A7EED"/>
    <w:multiLevelType w:val="multilevel"/>
    <w:tmpl w:val="ED0C7620"/>
    <w:lvl w:ilvl="0">
      <w:start w:val="2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6521F58"/>
    <w:multiLevelType w:val="hybridMultilevel"/>
    <w:tmpl w:val="EF4014DC"/>
    <w:lvl w:ilvl="0" w:tplc="04884F5E">
      <w:start w:val="1"/>
      <w:numFmt w:val="lowerLetter"/>
      <w:lvlText w:val="(%1)"/>
      <w:lvlJc w:val="left"/>
      <w:pPr>
        <w:tabs>
          <w:tab w:val="num" w:pos="1440"/>
        </w:tabs>
        <w:ind w:left="1440" w:hanging="720"/>
      </w:pPr>
      <w:rPr>
        <w:rFonts w:hint="default"/>
      </w:rPr>
    </w:lvl>
    <w:lvl w:ilvl="1" w:tplc="25C8D958">
      <w:start w:val="5"/>
      <w:numFmt w:val="upperLetter"/>
      <w:lvlText w:val="%2."/>
      <w:lvlJc w:val="left"/>
      <w:pPr>
        <w:tabs>
          <w:tab w:val="num" w:pos="2160"/>
        </w:tabs>
        <w:ind w:left="2160" w:hanging="720"/>
      </w:pPr>
      <w:rPr>
        <w:rFonts w:hint="default"/>
      </w:rPr>
    </w:lvl>
    <w:lvl w:ilvl="2" w:tplc="A8427FAC">
      <w:start w:val="2"/>
      <w:numFmt w:val="decimal"/>
      <w:lvlText w:val="%3"/>
      <w:lvlJc w:val="left"/>
      <w:pPr>
        <w:tabs>
          <w:tab w:val="num" w:pos="3420"/>
        </w:tabs>
        <w:ind w:left="3420" w:hanging="1080"/>
      </w:pPr>
      <w:rPr>
        <w:rFonts w:hint="default"/>
      </w:rPr>
    </w:lvl>
    <w:lvl w:ilvl="3" w:tplc="9270373A">
      <w:start w:val="14"/>
      <w:numFmt w:val="decimal"/>
      <w:lvlText w:val="%4."/>
      <w:lvlJc w:val="left"/>
      <w:pPr>
        <w:tabs>
          <w:tab w:val="num" w:pos="4380"/>
        </w:tabs>
        <w:ind w:left="4380" w:hanging="1500"/>
      </w:pPr>
      <w:rPr>
        <w:rFonts w:hint="default"/>
      </w:rPr>
    </w:lvl>
    <w:lvl w:ilvl="4" w:tplc="FBF2198C" w:tentative="1">
      <w:start w:val="1"/>
      <w:numFmt w:val="lowerLetter"/>
      <w:lvlText w:val="%5."/>
      <w:lvlJc w:val="left"/>
      <w:pPr>
        <w:tabs>
          <w:tab w:val="num" w:pos="3960"/>
        </w:tabs>
        <w:ind w:left="3960" w:hanging="360"/>
      </w:pPr>
    </w:lvl>
    <w:lvl w:ilvl="5" w:tplc="647A2DB8" w:tentative="1">
      <w:start w:val="1"/>
      <w:numFmt w:val="lowerRoman"/>
      <w:lvlText w:val="%6."/>
      <w:lvlJc w:val="right"/>
      <w:pPr>
        <w:tabs>
          <w:tab w:val="num" w:pos="4680"/>
        </w:tabs>
        <w:ind w:left="4680" w:hanging="180"/>
      </w:pPr>
    </w:lvl>
    <w:lvl w:ilvl="6" w:tplc="60F4E71C" w:tentative="1">
      <w:start w:val="1"/>
      <w:numFmt w:val="decimal"/>
      <w:lvlText w:val="%7."/>
      <w:lvlJc w:val="left"/>
      <w:pPr>
        <w:tabs>
          <w:tab w:val="num" w:pos="5400"/>
        </w:tabs>
        <w:ind w:left="5400" w:hanging="360"/>
      </w:pPr>
    </w:lvl>
    <w:lvl w:ilvl="7" w:tplc="DA7C6DFA" w:tentative="1">
      <w:start w:val="1"/>
      <w:numFmt w:val="lowerLetter"/>
      <w:lvlText w:val="%8."/>
      <w:lvlJc w:val="left"/>
      <w:pPr>
        <w:tabs>
          <w:tab w:val="num" w:pos="6120"/>
        </w:tabs>
        <w:ind w:left="6120" w:hanging="360"/>
      </w:pPr>
    </w:lvl>
    <w:lvl w:ilvl="8" w:tplc="814CE62E" w:tentative="1">
      <w:start w:val="1"/>
      <w:numFmt w:val="lowerRoman"/>
      <w:lvlText w:val="%9."/>
      <w:lvlJc w:val="right"/>
      <w:pPr>
        <w:tabs>
          <w:tab w:val="num" w:pos="6840"/>
        </w:tabs>
        <w:ind w:left="6840" w:hanging="180"/>
      </w:pPr>
    </w:lvl>
  </w:abstractNum>
  <w:abstractNum w:abstractNumId="6" w15:restartNumberingAfterBreak="0">
    <w:nsid w:val="06D541E9"/>
    <w:multiLevelType w:val="hybridMultilevel"/>
    <w:tmpl w:val="70C840A0"/>
    <w:lvl w:ilvl="0" w:tplc="7BB674E8">
      <w:start w:val="1"/>
      <w:numFmt w:val="lowerLetter"/>
      <w:lvlText w:val="(%1)"/>
      <w:lvlJc w:val="left"/>
      <w:pPr>
        <w:tabs>
          <w:tab w:val="num" w:pos="1440"/>
        </w:tabs>
        <w:ind w:left="1440" w:hanging="720"/>
      </w:pPr>
      <w:rPr>
        <w:rFonts w:hint="default"/>
      </w:rPr>
    </w:lvl>
    <w:lvl w:ilvl="1" w:tplc="0409000F">
      <w:start w:val="1"/>
      <w:numFmt w:val="decimal"/>
      <w:lvlText w:val="%2."/>
      <w:lvlJc w:val="left"/>
      <w:pPr>
        <w:ind w:left="1440" w:firstLine="0"/>
      </w:pPr>
      <w:rPr>
        <w:rFonts w:hint="default"/>
      </w:rPr>
    </w:lvl>
    <w:lvl w:ilvl="2" w:tplc="918E749E">
      <w:start w:val="1"/>
      <w:numFmt w:val="decimal"/>
      <w:lvlText w:val="%3."/>
      <w:lvlJc w:val="left"/>
      <w:pPr>
        <w:tabs>
          <w:tab w:val="num" w:pos="720"/>
        </w:tabs>
        <w:ind w:left="1440" w:firstLine="0"/>
      </w:pPr>
      <w:rPr>
        <w:rFonts w:hint="default"/>
      </w:rPr>
    </w:lvl>
    <w:lvl w:ilvl="3" w:tplc="4009000F">
      <w:start w:val="1"/>
      <w:numFmt w:val="decimal"/>
      <w:lvlText w:val="%4."/>
      <w:lvlJc w:val="left"/>
      <w:pPr>
        <w:tabs>
          <w:tab w:val="num" w:pos="3240"/>
        </w:tabs>
        <w:ind w:left="3240" w:hanging="360"/>
      </w:pPr>
    </w:lvl>
    <w:lvl w:ilvl="4" w:tplc="40090019">
      <w:start w:val="1"/>
      <w:numFmt w:val="lowerLetter"/>
      <w:lvlText w:val="%5."/>
      <w:lvlJc w:val="left"/>
      <w:pPr>
        <w:tabs>
          <w:tab w:val="num" w:pos="3960"/>
        </w:tabs>
        <w:ind w:left="3960" w:hanging="360"/>
      </w:pPr>
    </w:lvl>
    <w:lvl w:ilvl="5" w:tplc="4009001B" w:tentative="1">
      <w:start w:val="1"/>
      <w:numFmt w:val="lowerRoman"/>
      <w:lvlText w:val="%6."/>
      <w:lvlJc w:val="right"/>
      <w:pPr>
        <w:tabs>
          <w:tab w:val="num" w:pos="4680"/>
        </w:tabs>
        <w:ind w:left="4680" w:hanging="180"/>
      </w:pPr>
    </w:lvl>
    <w:lvl w:ilvl="6" w:tplc="4009000F" w:tentative="1">
      <w:start w:val="1"/>
      <w:numFmt w:val="decimal"/>
      <w:lvlText w:val="%7."/>
      <w:lvlJc w:val="left"/>
      <w:pPr>
        <w:tabs>
          <w:tab w:val="num" w:pos="5400"/>
        </w:tabs>
        <w:ind w:left="5400" w:hanging="360"/>
      </w:pPr>
    </w:lvl>
    <w:lvl w:ilvl="7" w:tplc="40090019" w:tentative="1">
      <w:start w:val="1"/>
      <w:numFmt w:val="lowerLetter"/>
      <w:lvlText w:val="%8."/>
      <w:lvlJc w:val="left"/>
      <w:pPr>
        <w:tabs>
          <w:tab w:val="num" w:pos="6120"/>
        </w:tabs>
        <w:ind w:left="6120" w:hanging="360"/>
      </w:pPr>
    </w:lvl>
    <w:lvl w:ilvl="8" w:tplc="4009001B" w:tentative="1">
      <w:start w:val="1"/>
      <w:numFmt w:val="lowerRoman"/>
      <w:lvlText w:val="%9."/>
      <w:lvlJc w:val="right"/>
      <w:pPr>
        <w:tabs>
          <w:tab w:val="num" w:pos="6840"/>
        </w:tabs>
        <w:ind w:left="6840" w:hanging="180"/>
      </w:pPr>
    </w:lvl>
  </w:abstractNum>
  <w:abstractNum w:abstractNumId="7" w15:restartNumberingAfterBreak="0">
    <w:nsid w:val="07A50339"/>
    <w:multiLevelType w:val="hybridMultilevel"/>
    <w:tmpl w:val="0E9A6AA4"/>
    <w:lvl w:ilvl="0" w:tplc="A7587C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BF65C7"/>
    <w:multiLevelType w:val="multilevel"/>
    <w:tmpl w:val="4E1624E2"/>
    <w:lvl w:ilvl="0">
      <w:start w:val="1"/>
      <w:numFmt w:val="decimal"/>
      <w:lvlText w:val="%1)"/>
      <w:lvlJc w:val="left"/>
      <w:pPr>
        <w:ind w:left="360" w:hanging="360"/>
      </w:pPr>
      <w:rPr>
        <w:rFonts w:hint="default"/>
      </w:rPr>
    </w:lvl>
    <w:lvl w:ilvl="1">
      <w:numFmt w:val="none"/>
      <w:lvlText w:val=""/>
      <w:lvlJc w:val="left"/>
      <w:pPr>
        <w:ind w:left="540" w:hanging="360"/>
      </w:pPr>
      <w:rPr>
        <w:rFonts w:hint="default"/>
        <w:b w:val="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071EEB"/>
    <w:multiLevelType w:val="hybridMultilevel"/>
    <w:tmpl w:val="6F127448"/>
    <w:lvl w:ilvl="0" w:tplc="A84E52B2">
      <w:start w:val="2"/>
      <w:numFmt w:val="upperLetter"/>
      <w:pStyle w:val="bullet1"/>
      <w:lvlText w:val="%1."/>
      <w:lvlJc w:val="left"/>
      <w:pPr>
        <w:tabs>
          <w:tab w:val="num" w:pos="1080"/>
        </w:tabs>
        <w:ind w:left="1080" w:hanging="720"/>
      </w:pPr>
      <w:rPr>
        <w:rFonts w:hint="default"/>
      </w:rPr>
    </w:lvl>
    <w:lvl w:ilvl="1" w:tplc="DBDC083E" w:tentative="1">
      <w:start w:val="1"/>
      <w:numFmt w:val="lowerLetter"/>
      <w:lvlText w:val="%2."/>
      <w:lvlJc w:val="left"/>
      <w:pPr>
        <w:tabs>
          <w:tab w:val="num" w:pos="1440"/>
        </w:tabs>
        <w:ind w:left="1440" w:hanging="360"/>
      </w:pPr>
    </w:lvl>
    <w:lvl w:ilvl="2" w:tplc="AB707252" w:tentative="1">
      <w:start w:val="1"/>
      <w:numFmt w:val="lowerRoman"/>
      <w:lvlText w:val="%3."/>
      <w:lvlJc w:val="right"/>
      <w:pPr>
        <w:tabs>
          <w:tab w:val="num" w:pos="2160"/>
        </w:tabs>
        <w:ind w:left="2160" w:hanging="180"/>
      </w:pPr>
    </w:lvl>
    <w:lvl w:ilvl="3" w:tplc="368E2E66" w:tentative="1">
      <w:start w:val="1"/>
      <w:numFmt w:val="decimal"/>
      <w:lvlText w:val="%4."/>
      <w:lvlJc w:val="left"/>
      <w:pPr>
        <w:tabs>
          <w:tab w:val="num" w:pos="2880"/>
        </w:tabs>
        <w:ind w:left="2880" w:hanging="360"/>
      </w:pPr>
    </w:lvl>
    <w:lvl w:ilvl="4" w:tplc="6EAE870A" w:tentative="1">
      <w:start w:val="1"/>
      <w:numFmt w:val="lowerLetter"/>
      <w:lvlText w:val="%5."/>
      <w:lvlJc w:val="left"/>
      <w:pPr>
        <w:tabs>
          <w:tab w:val="num" w:pos="3600"/>
        </w:tabs>
        <w:ind w:left="3600" w:hanging="360"/>
      </w:pPr>
    </w:lvl>
    <w:lvl w:ilvl="5" w:tplc="0D20ED14" w:tentative="1">
      <w:start w:val="1"/>
      <w:numFmt w:val="lowerRoman"/>
      <w:lvlText w:val="%6."/>
      <w:lvlJc w:val="right"/>
      <w:pPr>
        <w:tabs>
          <w:tab w:val="num" w:pos="4320"/>
        </w:tabs>
        <w:ind w:left="4320" w:hanging="180"/>
      </w:pPr>
    </w:lvl>
    <w:lvl w:ilvl="6" w:tplc="97169B66" w:tentative="1">
      <w:start w:val="1"/>
      <w:numFmt w:val="decimal"/>
      <w:lvlText w:val="%7."/>
      <w:lvlJc w:val="left"/>
      <w:pPr>
        <w:tabs>
          <w:tab w:val="num" w:pos="5040"/>
        </w:tabs>
        <w:ind w:left="5040" w:hanging="360"/>
      </w:pPr>
    </w:lvl>
    <w:lvl w:ilvl="7" w:tplc="FFCCC5FE" w:tentative="1">
      <w:start w:val="1"/>
      <w:numFmt w:val="lowerLetter"/>
      <w:lvlText w:val="%8."/>
      <w:lvlJc w:val="left"/>
      <w:pPr>
        <w:tabs>
          <w:tab w:val="num" w:pos="5760"/>
        </w:tabs>
        <w:ind w:left="5760" w:hanging="360"/>
      </w:pPr>
    </w:lvl>
    <w:lvl w:ilvl="8" w:tplc="5B6E0080" w:tentative="1">
      <w:start w:val="1"/>
      <w:numFmt w:val="lowerRoman"/>
      <w:lvlText w:val="%9."/>
      <w:lvlJc w:val="right"/>
      <w:pPr>
        <w:tabs>
          <w:tab w:val="num" w:pos="6480"/>
        </w:tabs>
        <w:ind w:left="6480" w:hanging="180"/>
      </w:pPr>
    </w:lvl>
  </w:abstractNum>
  <w:abstractNum w:abstractNumId="10" w15:restartNumberingAfterBreak="0">
    <w:nsid w:val="0CC21591"/>
    <w:multiLevelType w:val="multilevel"/>
    <w:tmpl w:val="0409001D"/>
    <w:styleLink w:val="Style1"/>
    <w:lvl w:ilvl="0">
      <w:start w:val="1"/>
      <w:numFmt w:val="bullet"/>
      <w:lvlText w:val=""/>
      <w:lvlJc w:val="left"/>
      <w:pPr>
        <w:tabs>
          <w:tab w:val="num" w:pos="360"/>
        </w:tabs>
        <w:ind w:left="360" w:hanging="360"/>
      </w:pPr>
      <w:rPr>
        <w:rFonts w:ascii="Symbol" w:hAnsi="Symbol"/>
        <w:color w:val="auto"/>
        <w:position w:val="1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F2D7190"/>
    <w:multiLevelType w:val="multilevel"/>
    <w:tmpl w:val="ECC6FE86"/>
    <w:lvl w:ilvl="0">
      <w:start w:val="4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F851184"/>
    <w:multiLevelType w:val="multilevel"/>
    <w:tmpl w:val="6B04F29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F892723"/>
    <w:multiLevelType w:val="hybridMultilevel"/>
    <w:tmpl w:val="61C40E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1A639CE"/>
    <w:multiLevelType w:val="multilevel"/>
    <w:tmpl w:val="8824475A"/>
    <w:lvl w:ilvl="0">
      <w:start w:val="4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CF43BB"/>
    <w:multiLevelType w:val="multilevel"/>
    <w:tmpl w:val="57E8D7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5DE07BA"/>
    <w:multiLevelType w:val="hybridMultilevel"/>
    <w:tmpl w:val="4880C76A"/>
    <w:lvl w:ilvl="0" w:tplc="ACE8DAF8">
      <w:start w:val="2"/>
      <w:numFmt w:val="decimal"/>
      <w:lvlText w:val="%1."/>
      <w:lvlJc w:val="left"/>
      <w:pPr>
        <w:tabs>
          <w:tab w:val="num" w:pos="1080"/>
        </w:tabs>
        <w:ind w:left="1080" w:hanging="720"/>
      </w:pPr>
      <w:rPr>
        <w:rFonts w:hint="default"/>
      </w:rPr>
    </w:lvl>
    <w:lvl w:ilvl="1" w:tplc="0C9C12F2">
      <w:numFmt w:val="none"/>
      <w:lvlText w:val=""/>
      <w:lvlJc w:val="left"/>
      <w:pPr>
        <w:tabs>
          <w:tab w:val="num" w:pos="360"/>
        </w:tabs>
      </w:pPr>
    </w:lvl>
    <w:lvl w:ilvl="2" w:tplc="356241D4">
      <w:numFmt w:val="none"/>
      <w:lvlText w:val=""/>
      <w:lvlJc w:val="left"/>
      <w:pPr>
        <w:tabs>
          <w:tab w:val="num" w:pos="360"/>
        </w:tabs>
      </w:pPr>
    </w:lvl>
    <w:lvl w:ilvl="3" w:tplc="C352B5A4">
      <w:numFmt w:val="none"/>
      <w:lvlText w:val=""/>
      <w:lvlJc w:val="left"/>
      <w:pPr>
        <w:tabs>
          <w:tab w:val="num" w:pos="360"/>
        </w:tabs>
      </w:pPr>
    </w:lvl>
    <w:lvl w:ilvl="4" w:tplc="0598193E">
      <w:numFmt w:val="none"/>
      <w:lvlText w:val=""/>
      <w:lvlJc w:val="left"/>
      <w:pPr>
        <w:tabs>
          <w:tab w:val="num" w:pos="360"/>
        </w:tabs>
      </w:pPr>
    </w:lvl>
    <w:lvl w:ilvl="5" w:tplc="B9882D2C">
      <w:numFmt w:val="none"/>
      <w:lvlText w:val=""/>
      <w:lvlJc w:val="left"/>
      <w:pPr>
        <w:tabs>
          <w:tab w:val="num" w:pos="360"/>
        </w:tabs>
      </w:pPr>
    </w:lvl>
    <w:lvl w:ilvl="6" w:tplc="38A2E7A2">
      <w:numFmt w:val="none"/>
      <w:lvlText w:val=""/>
      <w:lvlJc w:val="left"/>
      <w:pPr>
        <w:tabs>
          <w:tab w:val="num" w:pos="360"/>
        </w:tabs>
      </w:pPr>
    </w:lvl>
    <w:lvl w:ilvl="7" w:tplc="D00E6898">
      <w:numFmt w:val="none"/>
      <w:lvlText w:val=""/>
      <w:lvlJc w:val="left"/>
      <w:pPr>
        <w:tabs>
          <w:tab w:val="num" w:pos="360"/>
        </w:tabs>
      </w:pPr>
    </w:lvl>
    <w:lvl w:ilvl="8" w:tplc="1C5A1FF6">
      <w:numFmt w:val="none"/>
      <w:lvlText w:val=""/>
      <w:lvlJc w:val="left"/>
      <w:pPr>
        <w:tabs>
          <w:tab w:val="num" w:pos="360"/>
        </w:tabs>
      </w:pPr>
    </w:lvl>
  </w:abstractNum>
  <w:abstractNum w:abstractNumId="17" w15:restartNumberingAfterBreak="0">
    <w:nsid w:val="193D7E5C"/>
    <w:multiLevelType w:val="hybridMultilevel"/>
    <w:tmpl w:val="B02290B2"/>
    <w:lvl w:ilvl="0" w:tplc="6882A7C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1C34A8"/>
    <w:multiLevelType w:val="hybridMultilevel"/>
    <w:tmpl w:val="935A7668"/>
    <w:lvl w:ilvl="0" w:tplc="37341A6A">
      <w:start w:val="1"/>
      <w:numFmt w:val="lowerLetter"/>
      <w:lvlText w:val="%1)"/>
      <w:lvlJc w:val="left"/>
      <w:pPr>
        <w:ind w:left="1260" w:hanging="360"/>
      </w:pPr>
      <w:rPr>
        <w:rFonts w:hint="default"/>
      </w:rPr>
    </w:lvl>
    <w:lvl w:ilvl="1" w:tplc="B516A37C" w:tentative="1">
      <w:start w:val="1"/>
      <w:numFmt w:val="lowerLetter"/>
      <w:lvlText w:val="%2."/>
      <w:lvlJc w:val="left"/>
      <w:pPr>
        <w:ind w:left="1980" w:hanging="360"/>
      </w:pPr>
    </w:lvl>
    <w:lvl w:ilvl="2" w:tplc="4BA20904" w:tentative="1">
      <w:start w:val="1"/>
      <w:numFmt w:val="lowerRoman"/>
      <w:lvlText w:val="%3."/>
      <w:lvlJc w:val="right"/>
      <w:pPr>
        <w:ind w:left="2700" w:hanging="180"/>
      </w:pPr>
    </w:lvl>
    <w:lvl w:ilvl="3" w:tplc="47C0E31A" w:tentative="1">
      <w:start w:val="1"/>
      <w:numFmt w:val="decimal"/>
      <w:lvlText w:val="%4."/>
      <w:lvlJc w:val="left"/>
      <w:pPr>
        <w:ind w:left="3420" w:hanging="360"/>
      </w:pPr>
    </w:lvl>
    <w:lvl w:ilvl="4" w:tplc="1B1AFB2E" w:tentative="1">
      <w:start w:val="1"/>
      <w:numFmt w:val="lowerLetter"/>
      <w:lvlText w:val="%5."/>
      <w:lvlJc w:val="left"/>
      <w:pPr>
        <w:ind w:left="4140" w:hanging="360"/>
      </w:pPr>
    </w:lvl>
    <w:lvl w:ilvl="5" w:tplc="C2023782" w:tentative="1">
      <w:start w:val="1"/>
      <w:numFmt w:val="lowerRoman"/>
      <w:lvlText w:val="%6."/>
      <w:lvlJc w:val="right"/>
      <w:pPr>
        <w:ind w:left="4860" w:hanging="180"/>
      </w:pPr>
    </w:lvl>
    <w:lvl w:ilvl="6" w:tplc="F78AE9A6" w:tentative="1">
      <w:start w:val="1"/>
      <w:numFmt w:val="decimal"/>
      <w:lvlText w:val="%7."/>
      <w:lvlJc w:val="left"/>
      <w:pPr>
        <w:ind w:left="5580" w:hanging="360"/>
      </w:pPr>
    </w:lvl>
    <w:lvl w:ilvl="7" w:tplc="27568400" w:tentative="1">
      <w:start w:val="1"/>
      <w:numFmt w:val="lowerLetter"/>
      <w:lvlText w:val="%8."/>
      <w:lvlJc w:val="left"/>
      <w:pPr>
        <w:ind w:left="6300" w:hanging="360"/>
      </w:pPr>
    </w:lvl>
    <w:lvl w:ilvl="8" w:tplc="67EC29FA" w:tentative="1">
      <w:start w:val="1"/>
      <w:numFmt w:val="lowerRoman"/>
      <w:lvlText w:val="%9."/>
      <w:lvlJc w:val="right"/>
      <w:pPr>
        <w:ind w:left="7020" w:hanging="180"/>
      </w:pPr>
    </w:lvl>
  </w:abstractNum>
  <w:abstractNum w:abstractNumId="19" w15:restartNumberingAfterBreak="0">
    <w:nsid w:val="1DF56E9E"/>
    <w:multiLevelType w:val="multilevel"/>
    <w:tmpl w:val="ED0C7620"/>
    <w:lvl w:ilvl="0">
      <w:start w:val="2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0E518CE"/>
    <w:multiLevelType w:val="multilevel"/>
    <w:tmpl w:val="ED0C7620"/>
    <w:lvl w:ilvl="0">
      <w:start w:val="2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28C13FF"/>
    <w:multiLevelType w:val="hybridMultilevel"/>
    <w:tmpl w:val="4B28C680"/>
    <w:lvl w:ilvl="0" w:tplc="307A3DE2">
      <w:start w:val="25"/>
      <w:numFmt w:val="decimal"/>
      <w:lvlText w:val="%1."/>
      <w:lvlJc w:val="left"/>
      <w:pPr>
        <w:tabs>
          <w:tab w:val="num" w:pos="720"/>
        </w:tabs>
        <w:ind w:left="720" w:hanging="360"/>
      </w:pPr>
      <w:rPr>
        <w:rFonts w:hint="default"/>
      </w:rPr>
    </w:lvl>
    <w:lvl w:ilvl="1" w:tplc="7040DC8E">
      <w:numFmt w:val="none"/>
      <w:lvlText w:val=""/>
      <w:lvlJc w:val="left"/>
      <w:pPr>
        <w:tabs>
          <w:tab w:val="num" w:pos="360"/>
        </w:tabs>
      </w:pPr>
    </w:lvl>
    <w:lvl w:ilvl="2" w:tplc="F522A586">
      <w:numFmt w:val="none"/>
      <w:lvlText w:val=""/>
      <w:lvlJc w:val="left"/>
      <w:pPr>
        <w:tabs>
          <w:tab w:val="num" w:pos="360"/>
        </w:tabs>
      </w:pPr>
    </w:lvl>
    <w:lvl w:ilvl="3" w:tplc="92F89918">
      <w:numFmt w:val="none"/>
      <w:lvlText w:val=""/>
      <w:lvlJc w:val="left"/>
      <w:pPr>
        <w:tabs>
          <w:tab w:val="num" w:pos="360"/>
        </w:tabs>
      </w:pPr>
    </w:lvl>
    <w:lvl w:ilvl="4" w:tplc="BFE2B208">
      <w:numFmt w:val="none"/>
      <w:lvlText w:val=""/>
      <w:lvlJc w:val="left"/>
      <w:pPr>
        <w:tabs>
          <w:tab w:val="num" w:pos="360"/>
        </w:tabs>
      </w:pPr>
    </w:lvl>
    <w:lvl w:ilvl="5" w:tplc="9266DFA2">
      <w:numFmt w:val="none"/>
      <w:lvlText w:val=""/>
      <w:lvlJc w:val="left"/>
      <w:pPr>
        <w:tabs>
          <w:tab w:val="num" w:pos="360"/>
        </w:tabs>
      </w:pPr>
    </w:lvl>
    <w:lvl w:ilvl="6" w:tplc="0CF2EB08">
      <w:numFmt w:val="none"/>
      <w:lvlText w:val=""/>
      <w:lvlJc w:val="left"/>
      <w:pPr>
        <w:tabs>
          <w:tab w:val="num" w:pos="360"/>
        </w:tabs>
      </w:pPr>
    </w:lvl>
    <w:lvl w:ilvl="7" w:tplc="1C9E2524">
      <w:numFmt w:val="none"/>
      <w:lvlText w:val=""/>
      <w:lvlJc w:val="left"/>
      <w:pPr>
        <w:tabs>
          <w:tab w:val="num" w:pos="360"/>
        </w:tabs>
      </w:pPr>
    </w:lvl>
    <w:lvl w:ilvl="8" w:tplc="43986FE0">
      <w:numFmt w:val="none"/>
      <w:lvlText w:val=""/>
      <w:lvlJc w:val="left"/>
      <w:pPr>
        <w:tabs>
          <w:tab w:val="num" w:pos="360"/>
        </w:tabs>
      </w:pPr>
    </w:lvl>
  </w:abstractNum>
  <w:abstractNum w:abstractNumId="22" w15:restartNumberingAfterBreak="0">
    <w:nsid w:val="26BD6106"/>
    <w:multiLevelType w:val="multilevel"/>
    <w:tmpl w:val="02C0F9B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75363F0"/>
    <w:multiLevelType w:val="multilevel"/>
    <w:tmpl w:val="57E2D382"/>
    <w:lvl w:ilvl="0">
      <w:start w:val="26"/>
      <w:numFmt w:val="decimal"/>
      <w:lvlText w:val="%1"/>
      <w:lvlJc w:val="left"/>
      <w:pPr>
        <w:ind w:left="420" w:hanging="420"/>
      </w:pPr>
      <w:rPr>
        <w:rFonts w:hint="default"/>
        <w:b w:val="0"/>
      </w:rPr>
    </w:lvl>
    <w:lvl w:ilvl="1">
      <w:start w:val="1"/>
      <w:numFmt w:val="decimal"/>
      <w:lvlText w:val="%1.%2"/>
      <w:lvlJc w:val="left"/>
      <w:pPr>
        <w:ind w:left="780" w:hanging="4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4" w15:restartNumberingAfterBreak="0">
    <w:nsid w:val="2ABC16BF"/>
    <w:multiLevelType w:val="hybridMultilevel"/>
    <w:tmpl w:val="E1CA9D98"/>
    <w:lvl w:ilvl="0" w:tplc="0409000F">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AD97A49"/>
    <w:multiLevelType w:val="multilevel"/>
    <w:tmpl w:val="30FA3380"/>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2C684198"/>
    <w:multiLevelType w:val="multilevel"/>
    <w:tmpl w:val="5810E522"/>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DDF7874"/>
    <w:multiLevelType w:val="multilevel"/>
    <w:tmpl w:val="92E86D54"/>
    <w:lvl w:ilvl="0">
      <w:start w:val="35"/>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2DEA1310"/>
    <w:multiLevelType w:val="hybridMultilevel"/>
    <w:tmpl w:val="D35E73C8"/>
    <w:lvl w:ilvl="0" w:tplc="4C082F20">
      <w:start w:val="20"/>
      <w:numFmt w:val="decimal"/>
      <w:lvlText w:val="%1."/>
      <w:lvlJc w:val="left"/>
      <w:pPr>
        <w:tabs>
          <w:tab w:val="num" w:pos="2520"/>
        </w:tabs>
        <w:ind w:left="2520" w:hanging="360"/>
      </w:pPr>
      <w:rPr>
        <w:rFonts w:hint="default"/>
      </w:rPr>
    </w:lvl>
    <w:lvl w:ilvl="1" w:tplc="642E93FE" w:tentative="1">
      <w:start w:val="1"/>
      <w:numFmt w:val="lowerLetter"/>
      <w:lvlText w:val="%2."/>
      <w:lvlJc w:val="left"/>
      <w:pPr>
        <w:tabs>
          <w:tab w:val="num" w:pos="3240"/>
        </w:tabs>
        <w:ind w:left="3240" w:hanging="360"/>
      </w:pPr>
    </w:lvl>
    <w:lvl w:ilvl="2" w:tplc="22AEB398">
      <w:start w:val="1"/>
      <w:numFmt w:val="lowerRoman"/>
      <w:lvlText w:val="%3."/>
      <w:lvlJc w:val="right"/>
      <w:pPr>
        <w:tabs>
          <w:tab w:val="num" w:pos="3960"/>
        </w:tabs>
        <w:ind w:left="3960" w:hanging="180"/>
      </w:pPr>
    </w:lvl>
    <w:lvl w:ilvl="3" w:tplc="68309A52" w:tentative="1">
      <w:start w:val="1"/>
      <w:numFmt w:val="decimal"/>
      <w:lvlText w:val="%4."/>
      <w:lvlJc w:val="left"/>
      <w:pPr>
        <w:tabs>
          <w:tab w:val="num" w:pos="4680"/>
        </w:tabs>
        <w:ind w:left="4680" w:hanging="360"/>
      </w:pPr>
    </w:lvl>
    <w:lvl w:ilvl="4" w:tplc="E02C791C" w:tentative="1">
      <w:start w:val="1"/>
      <w:numFmt w:val="lowerLetter"/>
      <w:lvlText w:val="%5."/>
      <w:lvlJc w:val="left"/>
      <w:pPr>
        <w:tabs>
          <w:tab w:val="num" w:pos="5400"/>
        </w:tabs>
        <w:ind w:left="5400" w:hanging="360"/>
      </w:pPr>
    </w:lvl>
    <w:lvl w:ilvl="5" w:tplc="B582DD5A" w:tentative="1">
      <w:start w:val="1"/>
      <w:numFmt w:val="lowerRoman"/>
      <w:lvlText w:val="%6."/>
      <w:lvlJc w:val="right"/>
      <w:pPr>
        <w:tabs>
          <w:tab w:val="num" w:pos="6120"/>
        </w:tabs>
        <w:ind w:left="6120" w:hanging="180"/>
      </w:pPr>
    </w:lvl>
    <w:lvl w:ilvl="6" w:tplc="86F843B0" w:tentative="1">
      <w:start w:val="1"/>
      <w:numFmt w:val="decimal"/>
      <w:lvlText w:val="%7."/>
      <w:lvlJc w:val="left"/>
      <w:pPr>
        <w:tabs>
          <w:tab w:val="num" w:pos="6840"/>
        </w:tabs>
        <w:ind w:left="6840" w:hanging="360"/>
      </w:pPr>
    </w:lvl>
    <w:lvl w:ilvl="7" w:tplc="0276C4A2" w:tentative="1">
      <w:start w:val="1"/>
      <w:numFmt w:val="lowerLetter"/>
      <w:lvlText w:val="%8."/>
      <w:lvlJc w:val="left"/>
      <w:pPr>
        <w:tabs>
          <w:tab w:val="num" w:pos="7560"/>
        </w:tabs>
        <w:ind w:left="7560" w:hanging="360"/>
      </w:pPr>
    </w:lvl>
    <w:lvl w:ilvl="8" w:tplc="FAB248DC" w:tentative="1">
      <w:start w:val="1"/>
      <w:numFmt w:val="lowerRoman"/>
      <w:lvlText w:val="%9."/>
      <w:lvlJc w:val="right"/>
      <w:pPr>
        <w:tabs>
          <w:tab w:val="num" w:pos="8280"/>
        </w:tabs>
        <w:ind w:left="8280" w:hanging="180"/>
      </w:pPr>
    </w:lvl>
  </w:abstractNum>
  <w:abstractNum w:abstractNumId="29" w15:restartNumberingAfterBreak="0">
    <w:nsid w:val="2F133379"/>
    <w:multiLevelType w:val="multilevel"/>
    <w:tmpl w:val="C65C3D70"/>
    <w:lvl w:ilvl="0">
      <w:start w:val="3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0D75374"/>
    <w:multiLevelType w:val="multilevel"/>
    <w:tmpl w:val="915625CC"/>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342B227F"/>
    <w:multiLevelType w:val="multilevel"/>
    <w:tmpl w:val="ED0C7620"/>
    <w:lvl w:ilvl="0">
      <w:start w:val="2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36A92E2D"/>
    <w:multiLevelType w:val="hybridMultilevel"/>
    <w:tmpl w:val="0AE2CE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8ED1937"/>
    <w:multiLevelType w:val="multilevel"/>
    <w:tmpl w:val="F306E502"/>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B6E2952"/>
    <w:multiLevelType w:val="hybridMultilevel"/>
    <w:tmpl w:val="3D7C2B98"/>
    <w:lvl w:ilvl="0" w:tplc="7A28D79A">
      <w:start w:val="1"/>
      <w:numFmt w:val="lowerLetter"/>
      <w:lvlText w:val="(%1)"/>
      <w:lvlJc w:val="left"/>
      <w:pPr>
        <w:tabs>
          <w:tab w:val="num" w:pos="1440"/>
        </w:tabs>
        <w:ind w:left="1440" w:hanging="720"/>
      </w:pPr>
      <w:rPr>
        <w:rFonts w:hint="default"/>
      </w:rPr>
    </w:lvl>
    <w:lvl w:ilvl="1" w:tplc="CF58DCAA">
      <w:start w:val="1"/>
      <w:numFmt w:val="decimal"/>
      <w:lvlText w:val="%2."/>
      <w:lvlJc w:val="left"/>
      <w:pPr>
        <w:tabs>
          <w:tab w:val="num" w:pos="2340"/>
        </w:tabs>
        <w:ind w:left="2340" w:hanging="900"/>
      </w:pPr>
      <w:rPr>
        <w:rFonts w:hint="default"/>
      </w:rPr>
    </w:lvl>
    <w:lvl w:ilvl="2" w:tplc="F7EE204A">
      <w:start w:val="1"/>
      <w:numFmt w:val="lowerLetter"/>
      <w:lvlText w:val="%3."/>
      <w:lvlJc w:val="left"/>
      <w:pPr>
        <w:tabs>
          <w:tab w:val="num" w:pos="3420"/>
        </w:tabs>
        <w:ind w:left="3420" w:hanging="1080"/>
      </w:pPr>
      <w:rPr>
        <w:rFonts w:hint="default"/>
      </w:rPr>
    </w:lvl>
    <w:lvl w:ilvl="3" w:tplc="31DC51A8">
      <w:start w:val="1"/>
      <w:numFmt w:val="lowerLetter"/>
      <w:lvlText w:val="%4)"/>
      <w:lvlJc w:val="left"/>
      <w:pPr>
        <w:tabs>
          <w:tab w:val="num" w:pos="3600"/>
        </w:tabs>
        <w:ind w:left="3600" w:hanging="720"/>
      </w:pPr>
      <w:rPr>
        <w:rFonts w:hint="default"/>
      </w:rPr>
    </w:lvl>
    <w:lvl w:ilvl="4" w:tplc="0CAEE3BC">
      <w:start w:val="2"/>
      <w:numFmt w:val="lowerRoman"/>
      <w:lvlText w:val="(%5)"/>
      <w:lvlJc w:val="left"/>
      <w:pPr>
        <w:tabs>
          <w:tab w:val="num" w:pos="4320"/>
        </w:tabs>
        <w:ind w:left="4320" w:hanging="720"/>
      </w:pPr>
      <w:rPr>
        <w:rFonts w:hint="default"/>
      </w:rPr>
    </w:lvl>
    <w:lvl w:ilvl="5" w:tplc="25B88BE6" w:tentative="1">
      <w:start w:val="1"/>
      <w:numFmt w:val="lowerRoman"/>
      <w:lvlText w:val="%6."/>
      <w:lvlJc w:val="right"/>
      <w:pPr>
        <w:tabs>
          <w:tab w:val="num" w:pos="4680"/>
        </w:tabs>
        <w:ind w:left="4680" w:hanging="180"/>
      </w:pPr>
    </w:lvl>
    <w:lvl w:ilvl="6" w:tplc="A15CB9A2" w:tentative="1">
      <w:start w:val="1"/>
      <w:numFmt w:val="decimal"/>
      <w:lvlText w:val="%7."/>
      <w:lvlJc w:val="left"/>
      <w:pPr>
        <w:tabs>
          <w:tab w:val="num" w:pos="5400"/>
        </w:tabs>
        <w:ind w:left="5400" w:hanging="360"/>
      </w:pPr>
    </w:lvl>
    <w:lvl w:ilvl="7" w:tplc="20D03246" w:tentative="1">
      <w:start w:val="1"/>
      <w:numFmt w:val="lowerLetter"/>
      <w:lvlText w:val="%8."/>
      <w:lvlJc w:val="left"/>
      <w:pPr>
        <w:tabs>
          <w:tab w:val="num" w:pos="6120"/>
        </w:tabs>
        <w:ind w:left="6120" w:hanging="360"/>
      </w:pPr>
    </w:lvl>
    <w:lvl w:ilvl="8" w:tplc="057CC7F6" w:tentative="1">
      <w:start w:val="1"/>
      <w:numFmt w:val="lowerRoman"/>
      <w:lvlText w:val="%9."/>
      <w:lvlJc w:val="right"/>
      <w:pPr>
        <w:tabs>
          <w:tab w:val="num" w:pos="6840"/>
        </w:tabs>
        <w:ind w:left="6840" w:hanging="180"/>
      </w:pPr>
    </w:lvl>
  </w:abstractNum>
  <w:abstractNum w:abstractNumId="35" w15:restartNumberingAfterBreak="0">
    <w:nsid w:val="3D053C35"/>
    <w:multiLevelType w:val="hybridMultilevel"/>
    <w:tmpl w:val="9296274C"/>
    <w:lvl w:ilvl="0" w:tplc="04B84878">
      <w:start w:val="1"/>
      <w:numFmt w:val="lowerLetter"/>
      <w:lvlText w:val="(%1)"/>
      <w:lvlJc w:val="left"/>
      <w:pPr>
        <w:tabs>
          <w:tab w:val="num" w:pos="1260"/>
        </w:tabs>
        <w:ind w:left="1260" w:hanging="540"/>
      </w:pPr>
      <w:rPr>
        <w:rFonts w:hint="default"/>
      </w:rPr>
    </w:lvl>
    <w:lvl w:ilvl="1" w:tplc="8BA83A08" w:tentative="1">
      <w:start w:val="1"/>
      <w:numFmt w:val="lowerLetter"/>
      <w:lvlText w:val="%2."/>
      <w:lvlJc w:val="left"/>
      <w:pPr>
        <w:tabs>
          <w:tab w:val="num" w:pos="1800"/>
        </w:tabs>
        <w:ind w:left="1800" w:hanging="360"/>
      </w:pPr>
    </w:lvl>
    <w:lvl w:ilvl="2" w:tplc="D02E161A" w:tentative="1">
      <w:start w:val="1"/>
      <w:numFmt w:val="lowerRoman"/>
      <w:lvlText w:val="%3."/>
      <w:lvlJc w:val="right"/>
      <w:pPr>
        <w:tabs>
          <w:tab w:val="num" w:pos="2520"/>
        </w:tabs>
        <w:ind w:left="2520" w:hanging="180"/>
      </w:pPr>
    </w:lvl>
    <w:lvl w:ilvl="3" w:tplc="381CE34C" w:tentative="1">
      <w:start w:val="1"/>
      <w:numFmt w:val="decimal"/>
      <w:lvlText w:val="%4."/>
      <w:lvlJc w:val="left"/>
      <w:pPr>
        <w:tabs>
          <w:tab w:val="num" w:pos="3240"/>
        </w:tabs>
        <w:ind w:left="3240" w:hanging="360"/>
      </w:pPr>
    </w:lvl>
    <w:lvl w:ilvl="4" w:tplc="8258DD06" w:tentative="1">
      <w:start w:val="1"/>
      <w:numFmt w:val="lowerLetter"/>
      <w:lvlText w:val="%5."/>
      <w:lvlJc w:val="left"/>
      <w:pPr>
        <w:tabs>
          <w:tab w:val="num" w:pos="3960"/>
        </w:tabs>
        <w:ind w:left="3960" w:hanging="360"/>
      </w:pPr>
    </w:lvl>
    <w:lvl w:ilvl="5" w:tplc="BCBC1C1A" w:tentative="1">
      <w:start w:val="1"/>
      <w:numFmt w:val="lowerRoman"/>
      <w:lvlText w:val="%6."/>
      <w:lvlJc w:val="right"/>
      <w:pPr>
        <w:tabs>
          <w:tab w:val="num" w:pos="4680"/>
        </w:tabs>
        <w:ind w:left="4680" w:hanging="180"/>
      </w:pPr>
    </w:lvl>
    <w:lvl w:ilvl="6" w:tplc="92A66CE6" w:tentative="1">
      <w:start w:val="1"/>
      <w:numFmt w:val="decimal"/>
      <w:lvlText w:val="%7."/>
      <w:lvlJc w:val="left"/>
      <w:pPr>
        <w:tabs>
          <w:tab w:val="num" w:pos="5400"/>
        </w:tabs>
        <w:ind w:left="5400" w:hanging="360"/>
      </w:pPr>
    </w:lvl>
    <w:lvl w:ilvl="7" w:tplc="3838359A" w:tentative="1">
      <w:start w:val="1"/>
      <w:numFmt w:val="lowerLetter"/>
      <w:lvlText w:val="%8."/>
      <w:lvlJc w:val="left"/>
      <w:pPr>
        <w:tabs>
          <w:tab w:val="num" w:pos="6120"/>
        </w:tabs>
        <w:ind w:left="6120" w:hanging="360"/>
      </w:pPr>
    </w:lvl>
    <w:lvl w:ilvl="8" w:tplc="A74A5D62" w:tentative="1">
      <w:start w:val="1"/>
      <w:numFmt w:val="lowerRoman"/>
      <w:lvlText w:val="%9."/>
      <w:lvlJc w:val="right"/>
      <w:pPr>
        <w:tabs>
          <w:tab w:val="num" w:pos="6840"/>
        </w:tabs>
        <w:ind w:left="6840" w:hanging="180"/>
      </w:pPr>
    </w:lvl>
  </w:abstractNum>
  <w:abstractNum w:abstractNumId="36" w15:restartNumberingAfterBreak="0">
    <w:nsid w:val="3E186D43"/>
    <w:multiLevelType w:val="multilevel"/>
    <w:tmpl w:val="E6BA01B0"/>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3ED9461C"/>
    <w:multiLevelType w:val="hybridMultilevel"/>
    <w:tmpl w:val="5C92C99C"/>
    <w:lvl w:ilvl="0" w:tplc="27403D28">
      <w:start w:val="1"/>
      <w:numFmt w:val="bullet"/>
      <w:pStyle w:val="ListBullet2"/>
      <w:lvlText w:val="●"/>
      <w:lvlJc w:val="left"/>
      <w:pPr>
        <w:tabs>
          <w:tab w:val="num" w:pos="1440"/>
        </w:tabs>
        <w:ind w:left="1440" w:hanging="360"/>
      </w:pPr>
      <w:rPr>
        <w:rFonts w:ascii="Times New Roman" w:hAnsi="Times New Roman" w:hint="default"/>
        <w:b w:val="0"/>
        <w:i w:val="0"/>
        <w:sz w:val="18"/>
      </w:rPr>
    </w:lvl>
    <w:lvl w:ilvl="1" w:tplc="B0589BFC">
      <w:start w:val="1"/>
      <w:numFmt w:val="bullet"/>
      <w:lvlText w:val="o"/>
      <w:lvlJc w:val="left"/>
      <w:pPr>
        <w:tabs>
          <w:tab w:val="num" w:pos="2160"/>
        </w:tabs>
        <w:ind w:left="2160" w:hanging="360"/>
      </w:pPr>
      <w:rPr>
        <w:rFonts w:ascii="Courier New" w:hAnsi="Courier New" w:hint="default"/>
      </w:rPr>
    </w:lvl>
    <w:lvl w:ilvl="2" w:tplc="BFC2E536">
      <w:start w:val="1"/>
      <w:numFmt w:val="bullet"/>
      <w:lvlText w:val=""/>
      <w:lvlJc w:val="left"/>
      <w:pPr>
        <w:tabs>
          <w:tab w:val="num" w:pos="2880"/>
        </w:tabs>
        <w:ind w:left="2880" w:hanging="360"/>
      </w:pPr>
      <w:rPr>
        <w:rFonts w:ascii="Wingdings" w:hAnsi="Wingdings" w:hint="default"/>
      </w:rPr>
    </w:lvl>
    <w:lvl w:ilvl="3" w:tplc="D838804C">
      <w:start w:val="1"/>
      <w:numFmt w:val="bullet"/>
      <w:lvlText w:val=""/>
      <w:lvlJc w:val="left"/>
      <w:pPr>
        <w:tabs>
          <w:tab w:val="num" w:pos="3600"/>
        </w:tabs>
        <w:ind w:left="3600" w:hanging="360"/>
      </w:pPr>
      <w:rPr>
        <w:rFonts w:ascii="Symbol" w:hAnsi="Symbol" w:hint="default"/>
      </w:rPr>
    </w:lvl>
    <w:lvl w:ilvl="4" w:tplc="7ABE5DF6">
      <w:start w:val="1"/>
      <w:numFmt w:val="bullet"/>
      <w:lvlText w:val="o"/>
      <w:lvlJc w:val="left"/>
      <w:pPr>
        <w:tabs>
          <w:tab w:val="num" w:pos="4320"/>
        </w:tabs>
        <w:ind w:left="4320" w:hanging="360"/>
      </w:pPr>
      <w:rPr>
        <w:rFonts w:ascii="Courier New" w:hAnsi="Courier New" w:hint="default"/>
      </w:rPr>
    </w:lvl>
    <w:lvl w:ilvl="5" w:tplc="35A8DC10">
      <w:start w:val="1"/>
      <w:numFmt w:val="bullet"/>
      <w:lvlText w:val=""/>
      <w:lvlJc w:val="left"/>
      <w:pPr>
        <w:tabs>
          <w:tab w:val="num" w:pos="5040"/>
        </w:tabs>
        <w:ind w:left="5040" w:hanging="360"/>
      </w:pPr>
      <w:rPr>
        <w:rFonts w:ascii="Wingdings" w:hAnsi="Wingdings" w:hint="default"/>
      </w:rPr>
    </w:lvl>
    <w:lvl w:ilvl="6" w:tplc="05E44560">
      <w:start w:val="1"/>
      <w:numFmt w:val="bullet"/>
      <w:lvlText w:val=""/>
      <w:lvlJc w:val="left"/>
      <w:pPr>
        <w:tabs>
          <w:tab w:val="num" w:pos="5760"/>
        </w:tabs>
        <w:ind w:left="5760" w:hanging="360"/>
      </w:pPr>
      <w:rPr>
        <w:rFonts w:ascii="Symbol" w:hAnsi="Symbol" w:hint="default"/>
      </w:rPr>
    </w:lvl>
    <w:lvl w:ilvl="7" w:tplc="D06C54E4">
      <w:start w:val="1"/>
      <w:numFmt w:val="bullet"/>
      <w:lvlText w:val="o"/>
      <w:lvlJc w:val="left"/>
      <w:pPr>
        <w:tabs>
          <w:tab w:val="num" w:pos="6480"/>
        </w:tabs>
        <w:ind w:left="6480" w:hanging="360"/>
      </w:pPr>
      <w:rPr>
        <w:rFonts w:ascii="Courier New" w:hAnsi="Courier New" w:hint="default"/>
      </w:rPr>
    </w:lvl>
    <w:lvl w:ilvl="8" w:tplc="35E05696">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42DF1F3F"/>
    <w:multiLevelType w:val="hybridMultilevel"/>
    <w:tmpl w:val="95AC8B90"/>
    <w:lvl w:ilvl="0" w:tplc="7D7EAF02">
      <w:start w:val="18"/>
      <w:numFmt w:val="decimal"/>
      <w:lvlText w:val="%1."/>
      <w:lvlJc w:val="left"/>
      <w:pPr>
        <w:tabs>
          <w:tab w:val="num" w:pos="900"/>
        </w:tabs>
        <w:ind w:left="900" w:hanging="360"/>
      </w:pPr>
      <w:rPr>
        <w:rFonts w:hint="default"/>
      </w:rPr>
    </w:lvl>
    <w:lvl w:ilvl="1" w:tplc="7A2C6B20">
      <w:start w:val="1"/>
      <w:numFmt w:val="lowerLetter"/>
      <w:lvlText w:val="%2."/>
      <w:lvlJc w:val="left"/>
      <w:pPr>
        <w:tabs>
          <w:tab w:val="num" w:pos="1620"/>
        </w:tabs>
        <w:ind w:left="1620" w:hanging="360"/>
      </w:pPr>
    </w:lvl>
    <w:lvl w:ilvl="2" w:tplc="2CBEFEF4">
      <w:start w:val="1"/>
      <w:numFmt w:val="lowerRoman"/>
      <w:lvlText w:val="%3."/>
      <w:lvlJc w:val="right"/>
      <w:pPr>
        <w:tabs>
          <w:tab w:val="num" w:pos="2340"/>
        </w:tabs>
        <w:ind w:left="2340" w:hanging="180"/>
      </w:pPr>
    </w:lvl>
    <w:lvl w:ilvl="3" w:tplc="6FE879AC" w:tentative="1">
      <w:start w:val="1"/>
      <w:numFmt w:val="decimal"/>
      <w:lvlText w:val="%4."/>
      <w:lvlJc w:val="left"/>
      <w:pPr>
        <w:tabs>
          <w:tab w:val="num" w:pos="3060"/>
        </w:tabs>
        <w:ind w:left="3060" w:hanging="360"/>
      </w:pPr>
    </w:lvl>
    <w:lvl w:ilvl="4" w:tplc="2F982760" w:tentative="1">
      <w:start w:val="1"/>
      <w:numFmt w:val="lowerLetter"/>
      <w:lvlText w:val="%5."/>
      <w:lvlJc w:val="left"/>
      <w:pPr>
        <w:tabs>
          <w:tab w:val="num" w:pos="3780"/>
        </w:tabs>
        <w:ind w:left="3780" w:hanging="360"/>
      </w:pPr>
    </w:lvl>
    <w:lvl w:ilvl="5" w:tplc="D6B8E90E" w:tentative="1">
      <w:start w:val="1"/>
      <w:numFmt w:val="lowerRoman"/>
      <w:lvlText w:val="%6."/>
      <w:lvlJc w:val="right"/>
      <w:pPr>
        <w:tabs>
          <w:tab w:val="num" w:pos="4500"/>
        </w:tabs>
        <w:ind w:left="4500" w:hanging="180"/>
      </w:pPr>
    </w:lvl>
    <w:lvl w:ilvl="6" w:tplc="837EDC26" w:tentative="1">
      <w:start w:val="1"/>
      <w:numFmt w:val="decimal"/>
      <w:lvlText w:val="%7."/>
      <w:lvlJc w:val="left"/>
      <w:pPr>
        <w:tabs>
          <w:tab w:val="num" w:pos="5220"/>
        </w:tabs>
        <w:ind w:left="5220" w:hanging="360"/>
      </w:pPr>
    </w:lvl>
    <w:lvl w:ilvl="7" w:tplc="4046092E" w:tentative="1">
      <w:start w:val="1"/>
      <w:numFmt w:val="lowerLetter"/>
      <w:lvlText w:val="%8."/>
      <w:lvlJc w:val="left"/>
      <w:pPr>
        <w:tabs>
          <w:tab w:val="num" w:pos="5940"/>
        </w:tabs>
        <w:ind w:left="5940" w:hanging="360"/>
      </w:pPr>
    </w:lvl>
    <w:lvl w:ilvl="8" w:tplc="970874EC" w:tentative="1">
      <w:start w:val="1"/>
      <w:numFmt w:val="lowerRoman"/>
      <w:lvlText w:val="%9."/>
      <w:lvlJc w:val="right"/>
      <w:pPr>
        <w:tabs>
          <w:tab w:val="num" w:pos="6660"/>
        </w:tabs>
        <w:ind w:left="6660" w:hanging="180"/>
      </w:pPr>
    </w:lvl>
  </w:abstractNum>
  <w:abstractNum w:abstractNumId="39" w15:restartNumberingAfterBreak="0">
    <w:nsid w:val="44A40739"/>
    <w:multiLevelType w:val="multilevel"/>
    <w:tmpl w:val="ED0C7620"/>
    <w:lvl w:ilvl="0">
      <w:start w:val="16"/>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7EF50EC"/>
    <w:multiLevelType w:val="multilevel"/>
    <w:tmpl w:val="65004AC6"/>
    <w:lvl w:ilvl="0">
      <w:start w:val="33"/>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1" w15:restartNumberingAfterBreak="0">
    <w:nsid w:val="48A10089"/>
    <w:multiLevelType w:val="hybridMultilevel"/>
    <w:tmpl w:val="2D5220E4"/>
    <w:lvl w:ilvl="0" w:tplc="46AC9E40">
      <w:start w:val="1"/>
      <w:numFmt w:val="upperRoman"/>
      <w:lvlText w:val="%1)"/>
      <w:lvlJc w:val="left"/>
      <w:pPr>
        <w:ind w:left="720" w:hanging="360"/>
      </w:pPr>
      <w:rPr>
        <w:rFonts w:ascii="Times New Roman" w:eastAsia="Times New Roman" w:hAnsi="Times New Roman" w:cs="Times New Roman"/>
      </w:rPr>
    </w:lvl>
    <w:lvl w:ilvl="1" w:tplc="3C1EBB30">
      <w:start w:val="1"/>
      <w:numFmt w:val="lowerLetter"/>
      <w:lvlText w:val="%2)"/>
      <w:lvlJc w:val="left"/>
      <w:pPr>
        <w:ind w:left="1997" w:hanging="720"/>
      </w:pPr>
      <w:rPr>
        <w:rFonts w:ascii="Times New Roman" w:eastAsia="Times New Roman" w:hAnsi="Times New Roman" w:cs="Times New Roman"/>
      </w:rPr>
    </w:lvl>
    <w:lvl w:ilvl="2" w:tplc="AAF62FE2">
      <w:start w:val="1"/>
      <w:numFmt w:val="lowerRoman"/>
      <w:lvlText w:val="%3."/>
      <w:lvlJc w:val="right"/>
      <w:pPr>
        <w:ind w:left="180" w:hanging="180"/>
      </w:pPr>
      <w:rPr>
        <w:sz w:val="24"/>
        <w:szCs w:val="24"/>
      </w:r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B400CD0"/>
    <w:multiLevelType w:val="multilevel"/>
    <w:tmpl w:val="763AF5B2"/>
    <w:lvl w:ilvl="0">
      <w:start w:val="24"/>
      <w:numFmt w:val="decimal"/>
      <w:lvlText w:val="%1."/>
      <w:lvlJc w:val="left"/>
      <w:pPr>
        <w:tabs>
          <w:tab w:val="num" w:pos="360"/>
        </w:tabs>
        <w:ind w:left="360" w:hanging="360"/>
      </w:pPr>
      <w:rPr>
        <w:rFonts w:hint="default"/>
      </w:rPr>
    </w:lvl>
    <w:lvl w:ilvl="1">
      <w:start w:val="1"/>
      <w:numFmt w:val="lowerRoman"/>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start w:val="1"/>
      <w:numFmt w:val="lowerLetter"/>
      <w:lvlText w:val="(%4)"/>
      <w:lvlJc w:val="left"/>
      <w:pPr>
        <w:tabs>
          <w:tab w:val="num" w:pos="3240"/>
        </w:tabs>
        <w:ind w:left="3240" w:hanging="720"/>
      </w:pPr>
      <w:rPr>
        <w:rFonts w:hint="default"/>
      </w:rPr>
    </w:lvl>
    <w:lvl w:ilvl="4">
      <w:start w:val="10"/>
      <w:numFmt w:val="upperRoman"/>
      <w:lvlText w:val="%5)"/>
      <w:lvlJc w:val="left"/>
      <w:pPr>
        <w:ind w:left="3960" w:hanging="720"/>
      </w:pPr>
      <w:rPr>
        <w:rFonts w:hint="default"/>
      </w:r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4F8565F2"/>
    <w:multiLevelType w:val="multilevel"/>
    <w:tmpl w:val="A890229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4FED0E28"/>
    <w:multiLevelType w:val="multilevel"/>
    <w:tmpl w:val="9A2C36A2"/>
    <w:lvl w:ilvl="0">
      <w:start w:val="4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2F42391"/>
    <w:multiLevelType w:val="hybridMultilevel"/>
    <w:tmpl w:val="270C4346"/>
    <w:lvl w:ilvl="0" w:tplc="322AED9A">
      <w:start w:val="1"/>
      <w:numFmt w:val="lowerLetter"/>
      <w:lvlText w:val="(%1)"/>
      <w:lvlJc w:val="left"/>
      <w:pPr>
        <w:tabs>
          <w:tab w:val="num" w:pos="1440"/>
        </w:tabs>
        <w:ind w:left="1440" w:hanging="720"/>
      </w:pPr>
      <w:rPr>
        <w:rFonts w:hint="default"/>
      </w:rPr>
    </w:lvl>
    <w:lvl w:ilvl="1" w:tplc="EEBAEC0C">
      <w:start w:val="1"/>
      <w:numFmt w:val="lowerRoman"/>
      <w:lvlText w:val="(%2)"/>
      <w:lvlJc w:val="left"/>
      <w:pPr>
        <w:tabs>
          <w:tab w:val="num" w:pos="2160"/>
        </w:tabs>
        <w:ind w:left="2160" w:hanging="720"/>
      </w:pPr>
      <w:rPr>
        <w:rFonts w:hint="default"/>
      </w:rPr>
    </w:lvl>
    <w:lvl w:ilvl="2" w:tplc="318A092A">
      <w:start w:val="17"/>
      <w:numFmt w:val="decimal"/>
      <w:lvlText w:val="%3."/>
      <w:lvlJc w:val="left"/>
      <w:pPr>
        <w:tabs>
          <w:tab w:val="num" w:pos="3060"/>
        </w:tabs>
        <w:ind w:left="3060" w:hanging="720"/>
      </w:pPr>
      <w:rPr>
        <w:rFonts w:hint="default"/>
      </w:rPr>
    </w:lvl>
    <w:lvl w:ilvl="3" w:tplc="D78CA418" w:tentative="1">
      <w:start w:val="1"/>
      <w:numFmt w:val="decimal"/>
      <w:lvlText w:val="%4."/>
      <w:lvlJc w:val="left"/>
      <w:pPr>
        <w:tabs>
          <w:tab w:val="num" w:pos="3240"/>
        </w:tabs>
        <w:ind w:left="3240" w:hanging="360"/>
      </w:pPr>
    </w:lvl>
    <w:lvl w:ilvl="4" w:tplc="B48E5A3A" w:tentative="1">
      <w:start w:val="1"/>
      <w:numFmt w:val="lowerLetter"/>
      <w:lvlText w:val="%5."/>
      <w:lvlJc w:val="left"/>
      <w:pPr>
        <w:tabs>
          <w:tab w:val="num" w:pos="3960"/>
        </w:tabs>
        <w:ind w:left="3960" w:hanging="360"/>
      </w:pPr>
    </w:lvl>
    <w:lvl w:ilvl="5" w:tplc="D5A263E4" w:tentative="1">
      <w:start w:val="1"/>
      <w:numFmt w:val="lowerRoman"/>
      <w:lvlText w:val="%6."/>
      <w:lvlJc w:val="right"/>
      <w:pPr>
        <w:tabs>
          <w:tab w:val="num" w:pos="4680"/>
        </w:tabs>
        <w:ind w:left="4680" w:hanging="180"/>
      </w:pPr>
    </w:lvl>
    <w:lvl w:ilvl="6" w:tplc="AE02F922" w:tentative="1">
      <w:start w:val="1"/>
      <w:numFmt w:val="decimal"/>
      <w:lvlText w:val="%7."/>
      <w:lvlJc w:val="left"/>
      <w:pPr>
        <w:tabs>
          <w:tab w:val="num" w:pos="5400"/>
        </w:tabs>
        <w:ind w:left="5400" w:hanging="360"/>
      </w:pPr>
    </w:lvl>
    <w:lvl w:ilvl="7" w:tplc="42042766" w:tentative="1">
      <w:start w:val="1"/>
      <w:numFmt w:val="lowerLetter"/>
      <w:lvlText w:val="%8."/>
      <w:lvlJc w:val="left"/>
      <w:pPr>
        <w:tabs>
          <w:tab w:val="num" w:pos="6120"/>
        </w:tabs>
        <w:ind w:left="6120" w:hanging="360"/>
      </w:pPr>
    </w:lvl>
    <w:lvl w:ilvl="8" w:tplc="DA522E72" w:tentative="1">
      <w:start w:val="1"/>
      <w:numFmt w:val="lowerRoman"/>
      <w:lvlText w:val="%9."/>
      <w:lvlJc w:val="right"/>
      <w:pPr>
        <w:tabs>
          <w:tab w:val="num" w:pos="6840"/>
        </w:tabs>
        <w:ind w:left="6840" w:hanging="180"/>
      </w:pPr>
    </w:lvl>
  </w:abstractNum>
  <w:abstractNum w:abstractNumId="46" w15:restartNumberingAfterBreak="0">
    <w:nsid w:val="54021BCE"/>
    <w:multiLevelType w:val="multilevel"/>
    <w:tmpl w:val="E046833C"/>
    <w:lvl w:ilvl="0">
      <w:start w:val="3"/>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7" w15:restartNumberingAfterBreak="0">
    <w:nsid w:val="57B46013"/>
    <w:multiLevelType w:val="multilevel"/>
    <w:tmpl w:val="0B342216"/>
    <w:lvl w:ilvl="0">
      <w:start w:val="1"/>
      <w:numFmt w:val="decimal"/>
      <w:lvlText w:val="1.23.%1"/>
      <w:lvlJc w:val="left"/>
      <w:pPr>
        <w:tabs>
          <w:tab w:val="num" w:pos="360"/>
        </w:tabs>
        <w:ind w:left="360" w:hanging="360"/>
      </w:pPr>
      <w:rPr>
        <w:rFonts w:hint="default"/>
        <w:b w:val="0"/>
        <w:bCs w:val="0"/>
      </w:rPr>
    </w:lvl>
    <w:lvl w:ilvl="1">
      <w:start w:val="1"/>
      <w:numFmt w:val="decimal"/>
      <w:lvlText w:val="1. 21.%2"/>
      <w:lvlJc w:val="left"/>
      <w:pPr>
        <w:tabs>
          <w:tab w:val="num" w:pos="360"/>
        </w:tabs>
        <w:ind w:left="360" w:hanging="360"/>
      </w:pPr>
      <w:rPr>
        <w:rFonts w:hint="default"/>
        <w:b w:val="0"/>
        <w:i w:val="0"/>
      </w:rPr>
    </w:lvl>
    <w:lvl w:ilvl="2">
      <w:start w:val="1"/>
      <w:numFmt w:val="none"/>
      <w:lvlText w:val="1.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8" w15:restartNumberingAfterBreak="0">
    <w:nsid w:val="5F3832A4"/>
    <w:multiLevelType w:val="multilevel"/>
    <w:tmpl w:val="0BAE9016"/>
    <w:lvl w:ilvl="0">
      <w:start w:val="28"/>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9" w15:restartNumberingAfterBreak="0">
    <w:nsid w:val="6218039C"/>
    <w:multiLevelType w:val="multilevel"/>
    <w:tmpl w:val="718A29FA"/>
    <w:lvl w:ilvl="0">
      <w:start w:val="20"/>
      <w:numFmt w:val="decimal"/>
      <w:lvlText w:val="1.%1"/>
      <w:lvlJc w:val="left"/>
      <w:pPr>
        <w:tabs>
          <w:tab w:val="num" w:pos="360"/>
        </w:tabs>
        <w:ind w:left="360" w:hanging="360"/>
      </w:pPr>
      <w:rPr>
        <w:rFonts w:hint="default"/>
        <w:b/>
      </w:rPr>
    </w:lvl>
    <w:lvl w:ilvl="1">
      <w:start w:val="5"/>
      <w:numFmt w:val="decimal"/>
      <w:lvlText w:val="1.%2"/>
      <w:lvlJc w:val="left"/>
      <w:pPr>
        <w:tabs>
          <w:tab w:val="num" w:pos="360"/>
        </w:tabs>
        <w:ind w:left="360" w:hanging="360"/>
      </w:pPr>
      <w:rPr>
        <w:rFonts w:hint="default"/>
        <w:b w:val="0"/>
        <w:i w:val="0"/>
      </w:rPr>
    </w:lvl>
    <w:lvl w:ilvl="2">
      <w:start w:val="1"/>
      <w:numFmt w:val="none"/>
      <w:lvlText w:val="1.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0" w15:restartNumberingAfterBreak="0">
    <w:nsid w:val="64BC54D5"/>
    <w:multiLevelType w:val="multilevel"/>
    <w:tmpl w:val="5E208EB8"/>
    <w:lvl w:ilvl="0">
      <w:start w:val="1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64FF63AB"/>
    <w:multiLevelType w:val="hybridMultilevel"/>
    <w:tmpl w:val="72C2132E"/>
    <w:lvl w:ilvl="0" w:tplc="7BB674E8">
      <w:start w:val="1"/>
      <w:numFmt w:val="lowerLetter"/>
      <w:lvlText w:val="(%1)"/>
      <w:lvlJc w:val="left"/>
      <w:pPr>
        <w:tabs>
          <w:tab w:val="num" w:pos="2154"/>
        </w:tabs>
        <w:ind w:left="2154" w:hanging="720"/>
      </w:pPr>
      <w:rPr>
        <w:rFonts w:hint="default"/>
      </w:rPr>
    </w:lvl>
    <w:lvl w:ilvl="1" w:tplc="0409000F">
      <w:start w:val="1"/>
      <w:numFmt w:val="decimal"/>
      <w:lvlText w:val="%2."/>
      <w:lvlJc w:val="left"/>
      <w:pPr>
        <w:ind w:left="2154" w:firstLine="0"/>
      </w:pPr>
      <w:rPr>
        <w:rFonts w:hint="default"/>
      </w:rPr>
    </w:lvl>
    <w:lvl w:ilvl="2" w:tplc="4009001B">
      <w:start w:val="1"/>
      <w:numFmt w:val="decimal"/>
      <w:lvlText w:val="%3."/>
      <w:lvlJc w:val="left"/>
      <w:pPr>
        <w:tabs>
          <w:tab w:val="num" w:pos="3774"/>
        </w:tabs>
        <w:ind w:left="3774" w:hanging="720"/>
      </w:pPr>
      <w:rPr>
        <w:rFonts w:hint="default"/>
      </w:rPr>
    </w:lvl>
    <w:lvl w:ilvl="3" w:tplc="4009000F">
      <w:start w:val="1"/>
      <w:numFmt w:val="decimal"/>
      <w:lvlText w:val="%4."/>
      <w:lvlJc w:val="left"/>
      <w:pPr>
        <w:tabs>
          <w:tab w:val="num" w:pos="3954"/>
        </w:tabs>
        <w:ind w:left="3954" w:hanging="360"/>
      </w:pPr>
    </w:lvl>
    <w:lvl w:ilvl="4" w:tplc="40090019">
      <w:start w:val="1"/>
      <w:numFmt w:val="lowerLetter"/>
      <w:lvlText w:val="%5."/>
      <w:lvlJc w:val="left"/>
      <w:pPr>
        <w:tabs>
          <w:tab w:val="num" w:pos="4674"/>
        </w:tabs>
        <w:ind w:left="4674" w:hanging="360"/>
      </w:pPr>
    </w:lvl>
    <w:lvl w:ilvl="5" w:tplc="4009001B" w:tentative="1">
      <w:start w:val="1"/>
      <w:numFmt w:val="lowerRoman"/>
      <w:lvlText w:val="%6."/>
      <w:lvlJc w:val="right"/>
      <w:pPr>
        <w:tabs>
          <w:tab w:val="num" w:pos="5394"/>
        </w:tabs>
        <w:ind w:left="5394" w:hanging="180"/>
      </w:pPr>
    </w:lvl>
    <w:lvl w:ilvl="6" w:tplc="4009000F" w:tentative="1">
      <w:start w:val="1"/>
      <w:numFmt w:val="decimal"/>
      <w:lvlText w:val="%7."/>
      <w:lvlJc w:val="left"/>
      <w:pPr>
        <w:tabs>
          <w:tab w:val="num" w:pos="6114"/>
        </w:tabs>
        <w:ind w:left="6114" w:hanging="360"/>
      </w:pPr>
    </w:lvl>
    <w:lvl w:ilvl="7" w:tplc="40090019" w:tentative="1">
      <w:start w:val="1"/>
      <w:numFmt w:val="lowerLetter"/>
      <w:lvlText w:val="%8."/>
      <w:lvlJc w:val="left"/>
      <w:pPr>
        <w:tabs>
          <w:tab w:val="num" w:pos="6834"/>
        </w:tabs>
        <w:ind w:left="6834" w:hanging="360"/>
      </w:pPr>
    </w:lvl>
    <w:lvl w:ilvl="8" w:tplc="4009001B" w:tentative="1">
      <w:start w:val="1"/>
      <w:numFmt w:val="lowerRoman"/>
      <w:lvlText w:val="%9."/>
      <w:lvlJc w:val="right"/>
      <w:pPr>
        <w:tabs>
          <w:tab w:val="num" w:pos="7554"/>
        </w:tabs>
        <w:ind w:left="7554" w:hanging="180"/>
      </w:pPr>
    </w:lvl>
  </w:abstractNum>
  <w:abstractNum w:abstractNumId="52" w15:restartNumberingAfterBreak="0">
    <w:nsid w:val="65E428C0"/>
    <w:multiLevelType w:val="multilevel"/>
    <w:tmpl w:val="EC0640B4"/>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5FD5FCE"/>
    <w:multiLevelType w:val="multilevel"/>
    <w:tmpl w:val="27DCAA86"/>
    <w:lvl w:ilvl="0">
      <w:start w:val="1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663434A2"/>
    <w:multiLevelType w:val="multilevel"/>
    <w:tmpl w:val="3C68C674"/>
    <w:lvl w:ilvl="0">
      <w:start w:val="30"/>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687A62BA"/>
    <w:multiLevelType w:val="multilevel"/>
    <w:tmpl w:val="F5ECEAC6"/>
    <w:lvl w:ilvl="0">
      <w:start w:val="41"/>
      <w:numFmt w:val="decimal"/>
      <w:lvlText w:val="%1."/>
      <w:lvlJc w:val="left"/>
      <w:pPr>
        <w:tabs>
          <w:tab w:val="num" w:pos="360"/>
        </w:tabs>
        <w:ind w:left="360" w:hanging="360"/>
      </w:pPr>
      <w:rPr>
        <w:rFonts w:hint="default"/>
      </w:rPr>
    </w:lvl>
    <w:lvl w:ilvl="1">
      <w:start w:val="1"/>
      <w:numFmt w:val="lowerLetter"/>
      <w:lvlText w:val="(%2)"/>
      <w:lvlJc w:val="left"/>
      <w:pPr>
        <w:tabs>
          <w:tab w:val="num" w:pos="2160"/>
        </w:tabs>
        <w:ind w:left="2160" w:hanging="360"/>
      </w:pPr>
      <w:rPr>
        <w:rFonts w:hint="default"/>
      </w:rPr>
    </w:lvl>
    <w:lvl w:ilvl="2">
      <w:start w:val="44"/>
      <w:numFmt w:val="decimal"/>
      <w:lvlText w:val="%3."/>
      <w:lvlJc w:val="left"/>
      <w:pPr>
        <w:tabs>
          <w:tab w:val="num" w:pos="3360"/>
        </w:tabs>
        <w:ind w:left="3360" w:hanging="660"/>
      </w:pPr>
      <w:rPr>
        <w:rFonts w:hint="default"/>
      </w:rPr>
    </w:lvl>
    <w:lvl w:ilvl="3">
      <w:start w:val="1"/>
      <w:numFmt w:val="lowerLetter"/>
      <w:lvlText w:val="%4)"/>
      <w:lvlJc w:val="left"/>
      <w:pPr>
        <w:tabs>
          <w:tab w:val="num" w:pos="3960"/>
        </w:tabs>
        <w:ind w:left="3960" w:hanging="720"/>
      </w:pPr>
      <w:rPr>
        <w:rFonts w:hint="default"/>
        <w:sz w:val="22"/>
      </w:rPr>
    </w:lvl>
    <w:lvl w:ilvl="4">
      <w:start w:val="20"/>
      <w:numFmt w:val="bullet"/>
      <w:lvlText w:val=""/>
      <w:lvlJc w:val="left"/>
      <w:pPr>
        <w:tabs>
          <w:tab w:val="num" w:pos="5040"/>
        </w:tabs>
        <w:ind w:left="2016" w:hanging="288"/>
      </w:pPr>
      <w:rPr>
        <w:rFonts w:ascii="Symbol" w:hAnsi="Symbol" w:hint="default"/>
        <w:b/>
      </w:rPr>
    </w:lvl>
    <w:lvl w:ilvl="5">
      <w:start w:val="1"/>
      <w:numFmt w:val="lowerRoman"/>
      <w:lvlText w:val="%6."/>
      <w:lvlJc w:val="right"/>
      <w:pPr>
        <w:tabs>
          <w:tab w:val="num" w:pos="21600"/>
        </w:tabs>
        <w:ind w:left="3024" w:hanging="288"/>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56" w15:restartNumberingAfterBreak="0">
    <w:nsid w:val="687E07BB"/>
    <w:multiLevelType w:val="multilevel"/>
    <w:tmpl w:val="623AA092"/>
    <w:lvl w:ilvl="0">
      <w:start w:val="4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8FF4DC0"/>
    <w:multiLevelType w:val="hybridMultilevel"/>
    <w:tmpl w:val="10F002D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6A922752"/>
    <w:multiLevelType w:val="multilevel"/>
    <w:tmpl w:val="0804D238"/>
    <w:lvl w:ilvl="0">
      <w:start w:val="1"/>
      <w:numFmt w:val="decimal"/>
      <w:lvlText w:val="%1"/>
      <w:lvlJc w:val="left"/>
      <w:pPr>
        <w:tabs>
          <w:tab w:val="num" w:pos="720"/>
        </w:tabs>
        <w:ind w:left="720" w:hanging="720"/>
      </w:pPr>
      <w:rPr>
        <w:rFonts w:hint="default"/>
      </w:rPr>
    </w:lvl>
    <w:lvl w:ilvl="1">
      <w:start w:val="20"/>
      <w:numFmt w:val="decimal"/>
      <w:lvlText w:val="%1.%2"/>
      <w:lvlJc w:val="left"/>
      <w:pPr>
        <w:tabs>
          <w:tab w:val="num" w:pos="720"/>
        </w:tabs>
        <w:ind w:left="720" w:hanging="720"/>
      </w:pPr>
      <w:rPr>
        <w:rFonts w:hint="default"/>
      </w:rPr>
    </w:lvl>
    <w:lvl w:ilvl="2">
      <w:start w:val="1"/>
      <w:numFmt w:val="decimal"/>
      <w:lvlText w:val="%1.2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6B154D49"/>
    <w:multiLevelType w:val="multilevel"/>
    <w:tmpl w:val="6C0C8C90"/>
    <w:lvl w:ilvl="0">
      <w:start w:val="1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70D2067C"/>
    <w:multiLevelType w:val="multilevel"/>
    <w:tmpl w:val="EBC6D380"/>
    <w:lvl w:ilvl="0">
      <w:start w:val="25"/>
      <w:numFmt w:val="decimal"/>
      <w:lvlText w:val="%1"/>
      <w:lvlJc w:val="left"/>
      <w:pPr>
        <w:tabs>
          <w:tab w:val="num" w:pos="945"/>
        </w:tabs>
        <w:ind w:left="945" w:hanging="945"/>
      </w:pPr>
      <w:rPr>
        <w:rFonts w:hint="default"/>
      </w:rPr>
    </w:lvl>
    <w:lvl w:ilvl="1">
      <w:start w:val="1"/>
      <w:numFmt w:val="decimal"/>
      <w:lvlText w:val="%1.%2"/>
      <w:lvlJc w:val="left"/>
      <w:pPr>
        <w:tabs>
          <w:tab w:val="num" w:pos="945"/>
        </w:tabs>
        <w:ind w:left="945" w:hanging="945"/>
      </w:pPr>
      <w:rPr>
        <w:rFonts w:hint="default"/>
      </w:rPr>
    </w:lvl>
    <w:lvl w:ilvl="2">
      <w:start w:val="1"/>
      <w:numFmt w:val="decimal"/>
      <w:lvlText w:val="%1.%2.%3"/>
      <w:lvlJc w:val="left"/>
      <w:pPr>
        <w:tabs>
          <w:tab w:val="num" w:pos="945"/>
        </w:tabs>
        <w:ind w:left="945" w:hanging="945"/>
      </w:pPr>
      <w:rPr>
        <w:rFonts w:hint="default"/>
      </w:rPr>
    </w:lvl>
    <w:lvl w:ilvl="3">
      <w:start w:val="1"/>
      <w:numFmt w:val="decimal"/>
      <w:lvlText w:val="%1.%2.%3.%4"/>
      <w:lvlJc w:val="left"/>
      <w:pPr>
        <w:tabs>
          <w:tab w:val="num" w:pos="945"/>
        </w:tabs>
        <w:ind w:left="945" w:hanging="94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74FA6EB8"/>
    <w:multiLevelType w:val="multilevel"/>
    <w:tmpl w:val="C070144A"/>
    <w:lvl w:ilvl="0">
      <w:start w:val="3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52F5715"/>
    <w:multiLevelType w:val="hybridMultilevel"/>
    <w:tmpl w:val="F236B3F2"/>
    <w:lvl w:ilvl="0" w:tplc="121C3E50">
      <w:start w:val="9"/>
      <w:numFmt w:val="lowerLetter"/>
      <w:lvlText w:val="(%1)"/>
      <w:lvlJc w:val="left"/>
      <w:pPr>
        <w:tabs>
          <w:tab w:val="num" w:pos="1440"/>
        </w:tabs>
        <w:ind w:left="1440" w:hanging="720"/>
      </w:pPr>
      <w:rPr>
        <w:rFonts w:hint="default"/>
      </w:rPr>
    </w:lvl>
    <w:lvl w:ilvl="1" w:tplc="F36AEAD8" w:tentative="1">
      <w:start w:val="1"/>
      <w:numFmt w:val="lowerLetter"/>
      <w:lvlText w:val="%2."/>
      <w:lvlJc w:val="left"/>
      <w:pPr>
        <w:tabs>
          <w:tab w:val="num" w:pos="720"/>
        </w:tabs>
        <w:ind w:left="720" w:hanging="360"/>
      </w:pPr>
    </w:lvl>
    <w:lvl w:ilvl="2" w:tplc="F35CA37E" w:tentative="1">
      <w:start w:val="1"/>
      <w:numFmt w:val="lowerRoman"/>
      <w:lvlText w:val="%3."/>
      <w:lvlJc w:val="right"/>
      <w:pPr>
        <w:tabs>
          <w:tab w:val="num" w:pos="1440"/>
        </w:tabs>
        <w:ind w:left="1440" w:hanging="180"/>
      </w:pPr>
    </w:lvl>
    <w:lvl w:ilvl="3" w:tplc="B8620264" w:tentative="1">
      <w:start w:val="1"/>
      <w:numFmt w:val="decimal"/>
      <w:lvlText w:val="%4."/>
      <w:lvlJc w:val="left"/>
      <w:pPr>
        <w:tabs>
          <w:tab w:val="num" w:pos="2160"/>
        </w:tabs>
        <w:ind w:left="2160" w:hanging="360"/>
      </w:pPr>
    </w:lvl>
    <w:lvl w:ilvl="4" w:tplc="39365404" w:tentative="1">
      <w:start w:val="1"/>
      <w:numFmt w:val="lowerLetter"/>
      <w:lvlText w:val="%5."/>
      <w:lvlJc w:val="left"/>
      <w:pPr>
        <w:tabs>
          <w:tab w:val="num" w:pos="2880"/>
        </w:tabs>
        <w:ind w:left="2880" w:hanging="360"/>
      </w:pPr>
    </w:lvl>
    <w:lvl w:ilvl="5" w:tplc="9C96B750" w:tentative="1">
      <w:start w:val="1"/>
      <w:numFmt w:val="lowerRoman"/>
      <w:lvlText w:val="%6."/>
      <w:lvlJc w:val="right"/>
      <w:pPr>
        <w:tabs>
          <w:tab w:val="num" w:pos="3600"/>
        </w:tabs>
        <w:ind w:left="3600" w:hanging="180"/>
      </w:pPr>
    </w:lvl>
    <w:lvl w:ilvl="6" w:tplc="1062F59C" w:tentative="1">
      <w:start w:val="1"/>
      <w:numFmt w:val="decimal"/>
      <w:lvlText w:val="%7."/>
      <w:lvlJc w:val="left"/>
      <w:pPr>
        <w:tabs>
          <w:tab w:val="num" w:pos="4320"/>
        </w:tabs>
        <w:ind w:left="4320" w:hanging="360"/>
      </w:pPr>
    </w:lvl>
    <w:lvl w:ilvl="7" w:tplc="EB2A478E" w:tentative="1">
      <w:start w:val="1"/>
      <w:numFmt w:val="lowerLetter"/>
      <w:lvlText w:val="%8."/>
      <w:lvlJc w:val="left"/>
      <w:pPr>
        <w:tabs>
          <w:tab w:val="num" w:pos="5040"/>
        </w:tabs>
        <w:ind w:left="5040" w:hanging="360"/>
      </w:pPr>
    </w:lvl>
    <w:lvl w:ilvl="8" w:tplc="8D243FAA" w:tentative="1">
      <w:start w:val="1"/>
      <w:numFmt w:val="lowerRoman"/>
      <w:lvlText w:val="%9."/>
      <w:lvlJc w:val="right"/>
      <w:pPr>
        <w:tabs>
          <w:tab w:val="num" w:pos="5760"/>
        </w:tabs>
        <w:ind w:left="5760" w:hanging="180"/>
      </w:pPr>
    </w:lvl>
  </w:abstractNum>
  <w:abstractNum w:abstractNumId="63" w15:restartNumberingAfterBreak="0">
    <w:nsid w:val="763B050F"/>
    <w:multiLevelType w:val="hybridMultilevel"/>
    <w:tmpl w:val="923A2990"/>
    <w:lvl w:ilvl="0" w:tplc="A52AC1FA">
      <w:start w:val="1"/>
      <w:numFmt w:val="decimal"/>
      <w:lvlText w:val="%1."/>
      <w:lvlJc w:val="left"/>
      <w:pPr>
        <w:tabs>
          <w:tab w:val="num" w:pos="1440"/>
        </w:tabs>
        <w:ind w:left="1440" w:hanging="360"/>
      </w:pPr>
    </w:lvl>
    <w:lvl w:ilvl="1" w:tplc="36F4BE40">
      <w:start w:val="1"/>
      <w:numFmt w:val="lowerLetter"/>
      <w:lvlText w:val="%2."/>
      <w:lvlJc w:val="left"/>
      <w:pPr>
        <w:tabs>
          <w:tab w:val="num" w:pos="2160"/>
        </w:tabs>
        <w:ind w:left="2160" w:hanging="360"/>
      </w:pPr>
    </w:lvl>
    <w:lvl w:ilvl="2" w:tplc="3B94190C">
      <w:start w:val="1"/>
      <w:numFmt w:val="lowerRoman"/>
      <w:lvlText w:val="%3."/>
      <w:lvlJc w:val="right"/>
      <w:pPr>
        <w:tabs>
          <w:tab w:val="num" w:pos="2880"/>
        </w:tabs>
        <w:ind w:left="2880" w:hanging="180"/>
      </w:pPr>
    </w:lvl>
    <w:lvl w:ilvl="3" w:tplc="6684731E">
      <w:start w:val="1"/>
      <w:numFmt w:val="decimal"/>
      <w:lvlText w:val="%4."/>
      <w:lvlJc w:val="left"/>
      <w:pPr>
        <w:tabs>
          <w:tab w:val="num" w:pos="3600"/>
        </w:tabs>
        <w:ind w:left="3600" w:hanging="360"/>
      </w:pPr>
    </w:lvl>
    <w:lvl w:ilvl="4" w:tplc="D7E282DE">
      <w:start w:val="1"/>
      <w:numFmt w:val="lowerLetter"/>
      <w:lvlText w:val="%5."/>
      <w:lvlJc w:val="left"/>
      <w:pPr>
        <w:tabs>
          <w:tab w:val="num" w:pos="4320"/>
        </w:tabs>
        <w:ind w:left="4320" w:hanging="360"/>
      </w:pPr>
    </w:lvl>
    <w:lvl w:ilvl="5" w:tplc="18780194" w:tentative="1">
      <w:start w:val="1"/>
      <w:numFmt w:val="lowerRoman"/>
      <w:lvlText w:val="%6."/>
      <w:lvlJc w:val="right"/>
      <w:pPr>
        <w:tabs>
          <w:tab w:val="num" w:pos="5040"/>
        </w:tabs>
        <w:ind w:left="5040" w:hanging="180"/>
      </w:pPr>
    </w:lvl>
    <w:lvl w:ilvl="6" w:tplc="0B6219F0" w:tentative="1">
      <w:start w:val="1"/>
      <w:numFmt w:val="decimal"/>
      <w:lvlText w:val="%7."/>
      <w:lvlJc w:val="left"/>
      <w:pPr>
        <w:tabs>
          <w:tab w:val="num" w:pos="5760"/>
        </w:tabs>
        <w:ind w:left="5760" w:hanging="360"/>
      </w:pPr>
    </w:lvl>
    <w:lvl w:ilvl="7" w:tplc="4BA67354" w:tentative="1">
      <w:start w:val="1"/>
      <w:numFmt w:val="lowerLetter"/>
      <w:lvlText w:val="%8."/>
      <w:lvlJc w:val="left"/>
      <w:pPr>
        <w:tabs>
          <w:tab w:val="num" w:pos="6480"/>
        </w:tabs>
        <w:ind w:left="6480" w:hanging="360"/>
      </w:pPr>
    </w:lvl>
    <w:lvl w:ilvl="8" w:tplc="F9A61E12" w:tentative="1">
      <w:start w:val="1"/>
      <w:numFmt w:val="lowerRoman"/>
      <w:lvlText w:val="%9."/>
      <w:lvlJc w:val="right"/>
      <w:pPr>
        <w:tabs>
          <w:tab w:val="num" w:pos="7200"/>
        </w:tabs>
        <w:ind w:left="7200" w:hanging="180"/>
      </w:pPr>
    </w:lvl>
  </w:abstractNum>
  <w:abstractNum w:abstractNumId="64" w15:restartNumberingAfterBreak="0">
    <w:nsid w:val="787E5ED5"/>
    <w:multiLevelType w:val="multilevel"/>
    <w:tmpl w:val="DE529B2C"/>
    <w:lvl w:ilvl="0">
      <w:start w:val="4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CEF35C9"/>
    <w:multiLevelType w:val="multilevel"/>
    <w:tmpl w:val="176A8BC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7FBC2ADD"/>
    <w:multiLevelType w:val="hybridMultilevel"/>
    <w:tmpl w:val="4164ED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7FF956A1"/>
    <w:multiLevelType w:val="multilevel"/>
    <w:tmpl w:val="ED0C7620"/>
    <w:lvl w:ilvl="0">
      <w:start w:val="2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21"/>
  </w:num>
  <w:num w:numId="3">
    <w:abstractNumId w:val="2"/>
  </w:num>
  <w:num w:numId="4">
    <w:abstractNumId w:val="3"/>
  </w:num>
  <w:num w:numId="5">
    <w:abstractNumId w:val="35"/>
  </w:num>
  <w:num w:numId="6">
    <w:abstractNumId w:val="45"/>
  </w:num>
  <w:num w:numId="7">
    <w:abstractNumId w:val="53"/>
  </w:num>
  <w:num w:numId="8">
    <w:abstractNumId w:val="51"/>
  </w:num>
  <w:num w:numId="9">
    <w:abstractNumId w:val="8"/>
  </w:num>
  <w:num w:numId="10">
    <w:abstractNumId w:val="5"/>
  </w:num>
  <w:num w:numId="11">
    <w:abstractNumId w:val="34"/>
  </w:num>
  <w:num w:numId="12">
    <w:abstractNumId w:val="65"/>
  </w:num>
  <w:num w:numId="13">
    <w:abstractNumId w:val="16"/>
  </w:num>
  <w:num w:numId="14">
    <w:abstractNumId w:val="63"/>
  </w:num>
  <w:num w:numId="15">
    <w:abstractNumId w:val="43"/>
  </w:num>
  <w:num w:numId="16">
    <w:abstractNumId w:val="55"/>
  </w:num>
  <w:num w:numId="17">
    <w:abstractNumId w:val="42"/>
  </w:num>
  <w:num w:numId="18">
    <w:abstractNumId w:val="50"/>
  </w:num>
  <w:num w:numId="19">
    <w:abstractNumId w:val="39"/>
  </w:num>
  <w:num w:numId="20">
    <w:abstractNumId w:val="38"/>
  </w:num>
  <w:num w:numId="21">
    <w:abstractNumId w:val="28"/>
  </w:num>
  <w:num w:numId="22">
    <w:abstractNumId w:val="20"/>
  </w:num>
  <w:num w:numId="23">
    <w:abstractNumId w:val="4"/>
  </w:num>
  <w:num w:numId="24">
    <w:abstractNumId w:val="19"/>
  </w:num>
  <w:num w:numId="25">
    <w:abstractNumId w:val="67"/>
  </w:num>
  <w:num w:numId="26">
    <w:abstractNumId w:val="31"/>
  </w:num>
  <w:num w:numId="27">
    <w:abstractNumId w:val="30"/>
  </w:num>
  <w:num w:numId="28">
    <w:abstractNumId w:val="25"/>
  </w:num>
  <w:num w:numId="29">
    <w:abstractNumId w:val="1"/>
  </w:num>
  <w:num w:numId="30">
    <w:abstractNumId w:val="60"/>
  </w:num>
  <w:num w:numId="31">
    <w:abstractNumId w:val="26"/>
  </w:num>
  <w:num w:numId="32">
    <w:abstractNumId w:val="54"/>
  </w:num>
  <w:num w:numId="33">
    <w:abstractNumId w:val="62"/>
  </w:num>
  <w:num w:numId="34">
    <w:abstractNumId w:val="59"/>
  </w:num>
  <w:num w:numId="35">
    <w:abstractNumId w:val="37"/>
  </w:num>
  <w:num w:numId="36">
    <w:abstractNumId w:val="15"/>
  </w:num>
  <w:num w:numId="37">
    <w:abstractNumId w:val="12"/>
  </w:num>
  <w:num w:numId="38">
    <w:abstractNumId w:val="18"/>
  </w:num>
  <w:num w:numId="39">
    <w:abstractNumId w:val="10"/>
  </w:num>
  <w:num w:numId="40">
    <w:abstractNumId w:val="22"/>
  </w:num>
  <w:num w:numId="41">
    <w:abstractNumId w:val="41"/>
  </w:num>
  <w:num w:numId="42">
    <w:abstractNumId w:val="23"/>
  </w:num>
  <w:num w:numId="43">
    <w:abstractNumId w:val="52"/>
  </w:num>
  <w:num w:numId="44">
    <w:abstractNumId w:val="48"/>
  </w:num>
  <w:num w:numId="45">
    <w:abstractNumId w:val="33"/>
  </w:num>
  <w:num w:numId="46">
    <w:abstractNumId w:val="61"/>
  </w:num>
  <w:num w:numId="47">
    <w:abstractNumId w:val="40"/>
  </w:num>
  <w:num w:numId="48">
    <w:abstractNumId w:val="29"/>
  </w:num>
  <w:num w:numId="49">
    <w:abstractNumId w:val="27"/>
  </w:num>
  <w:num w:numId="50">
    <w:abstractNumId w:val="11"/>
  </w:num>
  <w:num w:numId="51">
    <w:abstractNumId w:val="56"/>
  </w:num>
  <w:num w:numId="52">
    <w:abstractNumId w:val="64"/>
  </w:num>
  <w:num w:numId="53">
    <w:abstractNumId w:val="14"/>
  </w:num>
  <w:num w:numId="54">
    <w:abstractNumId w:val="44"/>
  </w:num>
  <w:num w:numId="55">
    <w:abstractNumId w:val="32"/>
  </w:num>
  <w:num w:numId="56">
    <w:abstractNumId w:val="57"/>
  </w:num>
  <w:num w:numId="57">
    <w:abstractNumId w:val="6"/>
  </w:num>
  <w:num w:numId="58">
    <w:abstractNumId w:val="66"/>
  </w:num>
  <w:num w:numId="59">
    <w:abstractNumId w:val="49"/>
  </w:num>
  <w:num w:numId="60">
    <w:abstractNumId w:val="58"/>
  </w:num>
  <w:num w:numId="61">
    <w:abstractNumId w:val="24"/>
  </w:num>
  <w:num w:numId="62">
    <w:abstractNumId w:val="47"/>
  </w:num>
  <w:num w:numId="63">
    <w:abstractNumId w:val="13"/>
  </w:num>
  <w:num w:numId="64">
    <w:abstractNumId w:val="17"/>
  </w:num>
  <w:num w:numId="65">
    <w:abstractNumId w:val="36"/>
  </w:num>
  <w:num w:numId="66">
    <w:abstractNumId w:val="46"/>
  </w:num>
  <w:num w:numId="67">
    <w:abstractNumId w:val="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E52B7"/>
    <w:rsid w:val="000002B7"/>
    <w:rsid w:val="000026B8"/>
    <w:rsid w:val="000030C9"/>
    <w:rsid w:val="0000461F"/>
    <w:rsid w:val="00005F97"/>
    <w:rsid w:val="00010D2F"/>
    <w:rsid w:val="00010FEA"/>
    <w:rsid w:val="00013C8D"/>
    <w:rsid w:val="00015E4F"/>
    <w:rsid w:val="00016AE9"/>
    <w:rsid w:val="000205C7"/>
    <w:rsid w:val="00020856"/>
    <w:rsid w:val="000256A2"/>
    <w:rsid w:val="00027D66"/>
    <w:rsid w:val="000304C4"/>
    <w:rsid w:val="00030E54"/>
    <w:rsid w:val="00030FA0"/>
    <w:rsid w:val="00031514"/>
    <w:rsid w:val="000335A7"/>
    <w:rsid w:val="00034123"/>
    <w:rsid w:val="00035955"/>
    <w:rsid w:val="000362F2"/>
    <w:rsid w:val="00036D14"/>
    <w:rsid w:val="00037ED9"/>
    <w:rsid w:val="00040B37"/>
    <w:rsid w:val="00040C11"/>
    <w:rsid w:val="00040E19"/>
    <w:rsid w:val="000412CD"/>
    <w:rsid w:val="0004220E"/>
    <w:rsid w:val="00045205"/>
    <w:rsid w:val="00045866"/>
    <w:rsid w:val="00050894"/>
    <w:rsid w:val="000508DF"/>
    <w:rsid w:val="0005094D"/>
    <w:rsid w:val="00051087"/>
    <w:rsid w:val="00051C94"/>
    <w:rsid w:val="00051F15"/>
    <w:rsid w:val="00053771"/>
    <w:rsid w:val="00054C83"/>
    <w:rsid w:val="00055071"/>
    <w:rsid w:val="000557F0"/>
    <w:rsid w:val="00060EE3"/>
    <w:rsid w:val="000627D0"/>
    <w:rsid w:val="00065777"/>
    <w:rsid w:val="00071285"/>
    <w:rsid w:val="0007370B"/>
    <w:rsid w:val="0007389B"/>
    <w:rsid w:val="00073BC6"/>
    <w:rsid w:val="0007485D"/>
    <w:rsid w:val="000767DB"/>
    <w:rsid w:val="00080695"/>
    <w:rsid w:val="00086C19"/>
    <w:rsid w:val="0008731F"/>
    <w:rsid w:val="000874D8"/>
    <w:rsid w:val="000875BA"/>
    <w:rsid w:val="000877D1"/>
    <w:rsid w:val="00087874"/>
    <w:rsid w:val="00090860"/>
    <w:rsid w:val="00090FAD"/>
    <w:rsid w:val="00091E63"/>
    <w:rsid w:val="000922C8"/>
    <w:rsid w:val="00094D6B"/>
    <w:rsid w:val="00095C59"/>
    <w:rsid w:val="00095DB6"/>
    <w:rsid w:val="000A0106"/>
    <w:rsid w:val="000A2507"/>
    <w:rsid w:val="000A2B78"/>
    <w:rsid w:val="000A310B"/>
    <w:rsid w:val="000A3D4D"/>
    <w:rsid w:val="000A3E19"/>
    <w:rsid w:val="000A4750"/>
    <w:rsid w:val="000A5182"/>
    <w:rsid w:val="000A51C7"/>
    <w:rsid w:val="000A6EEA"/>
    <w:rsid w:val="000B2971"/>
    <w:rsid w:val="000B2DD7"/>
    <w:rsid w:val="000B31CA"/>
    <w:rsid w:val="000B33C3"/>
    <w:rsid w:val="000B363A"/>
    <w:rsid w:val="000B41BC"/>
    <w:rsid w:val="000B5643"/>
    <w:rsid w:val="000B6794"/>
    <w:rsid w:val="000B7411"/>
    <w:rsid w:val="000C006B"/>
    <w:rsid w:val="000C0F8B"/>
    <w:rsid w:val="000C53D4"/>
    <w:rsid w:val="000C6433"/>
    <w:rsid w:val="000C6B93"/>
    <w:rsid w:val="000C719C"/>
    <w:rsid w:val="000C7AD3"/>
    <w:rsid w:val="000D1B8C"/>
    <w:rsid w:val="000D2C02"/>
    <w:rsid w:val="000D4C3C"/>
    <w:rsid w:val="000D5D00"/>
    <w:rsid w:val="000D5E6D"/>
    <w:rsid w:val="000D6054"/>
    <w:rsid w:val="000D6380"/>
    <w:rsid w:val="000D66E7"/>
    <w:rsid w:val="000D6A58"/>
    <w:rsid w:val="000D7A72"/>
    <w:rsid w:val="000D7DA5"/>
    <w:rsid w:val="000D7F83"/>
    <w:rsid w:val="000E01E9"/>
    <w:rsid w:val="000E1366"/>
    <w:rsid w:val="000E15C3"/>
    <w:rsid w:val="000E23D0"/>
    <w:rsid w:val="000E28C7"/>
    <w:rsid w:val="000E2CC4"/>
    <w:rsid w:val="000E3189"/>
    <w:rsid w:val="000E350C"/>
    <w:rsid w:val="000E418B"/>
    <w:rsid w:val="000E5964"/>
    <w:rsid w:val="000E59CE"/>
    <w:rsid w:val="000E5D58"/>
    <w:rsid w:val="000E7CFD"/>
    <w:rsid w:val="000F048D"/>
    <w:rsid w:val="000F0F25"/>
    <w:rsid w:val="000F1A98"/>
    <w:rsid w:val="000F24A4"/>
    <w:rsid w:val="000F2E30"/>
    <w:rsid w:val="000F30DF"/>
    <w:rsid w:val="000F4059"/>
    <w:rsid w:val="000F5C1B"/>
    <w:rsid w:val="000F7AE9"/>
    <w:rsid w:val="0010035D"/>
    <w:rsid w:val="001005A8"/>
    <w:rsid w:val="00107E53"/>
    <w:rsid w:val="001100C7"/>
    <w:rsid w:val="00110576"/>
    <w:rsid w:val="00111508"/>
    <w:rsid w:val="0011193B"/>
    <w:rsid w:val="00112C83"/>
    <w:rsid w:val="001144C5"/>
    <w:rsid w:val="001163F5"/>
    <w:rsid w:val="00116E14"/>
    <w:rsid w:val="00116F0D"/>
    <w:rsid w:val="0012018D"/>
    <w:rsid w:val="00120D66"/>
    <w:rsid w:val="001211AE"/>
    <w:rsid w:val="00121FC1"/>
    <w:rsid w:val="001240F2"/>
    <w:rsid w:val="00124E64"/>
    <w:rsid w:val="0012519E"/>
    <w:rsid w:val="00127269"/>
    <w:rsid w:val="001275B5"/>
    <w:rsid w:val="00132B96"/>
    <w:rsid w:val="001356F4"/>
    <w:rsid w:val="00135DB3"/>
    <w:rsid w:val="00136879"/>
    <w:rsid w:val="00136C87"/>
    <w:rsid w:val="00137E41"/>
    <w:rsid w:val="0014172F"/>
    <w:rsid w:val="00141DC4"/>
    <w:rsid w:val="00144DEA"/>
    <w:rsid w:val="00145301"/>
    <w:rsid w:val="00146997"/>
    <w:rsid w:val="00153879"/>
    <w:rsid w:val="00156040"/>
    <w:rsid w:val="00157A5A"/>
    <w:rsid w:val="0016070D"/>
    <w:rsid w:val="001612AD"/>
    <w:rsid w:val="0016396F"/>
    <w:rsid w:val="00163A9C"/>
    <w:rsid w:val="00164156"/>
    <w:rsid w:val="001712F0"/>
    <w:rsid w:val="00176589"/>
    <w:rsid w:val="00181872"/>
    <w:rsid w:val="00184DC8"/>
    <w:rsid w:val="001865B2"/>
    <w:rsid w:val="00187948"/>
    <w:rsid w:val="0019168E"/>
    <w:rsid w:val="001922C2"/>
    <w:rsid w:val="00192493"/>
    <w:rsid w:val="00193C70"/>
    <w:rsid w:val="00194825"/>
    <w:rsid w:val="00195BFF"/>
    <w:rsid w:val="001964D6"/>
    <w:rsid w:val="00196EAC"/>
    <w:rsid w:val="001A05AD"/>
    <w:rsid w:val="001A0E38"/>
    <w:rsid w:val="001A1165"/>
    <w:rsid w:val="001A2292"/>
    <w:rsid w:val="001A4065"/>
    <w:rsid w:val="001A45D7"/>
    <w:rsid w:val="001A6DB6"/>
    <w:rsid w:val="001A75DD"/>
    <w:rsid w:val="001B0BDD"/>
    <w:rsid w:val="001B11E1"/>
    <w:rsid w:val="001B1637"/>
    <w:rsid w:val="001B3436"/>
    <w:rsid w:val="001B6C01"/>
    <w:rsid w:val="001B76ED"/>
    <w:rsid w:val="001B7C68"/>
    <w:rsid w:val="001C15A7"/>
    <w:rsid w:val="001C1C8F"/>
    <w:rsid w:val="001C38ED"/>
    <w:rsid w:val="001C62A2"/>
    <w:rsid w:val="001C636F"/>
    <w:rsid w:val="001C66ED"/>
    <w:rsid w:val="001C6F07"/>
    <w:rsid w:val="001C6F0F"/>
    <w:rsid w:val="001D29E0"/>
    <w:rsid w:val="001D4703"/>
    <w:rsid w:val="001D6AB8"/>
    <w:rsid w:val="001E0409"/>
    <w:rsid w:val="001E2804"/>
    <w:rsid w:val="001E2F17"/>
    <w:rsid w:val="001E3FEB"/>
    <w:rsid w:val="001E4BA6"/>
    <w:rsid w:val="001E5417"/>
    <w:rsid w:val="001E5467"/>
    <w:rsid w:val="001E58C1"/>
    <w:rsid w:val="001E654C"/>
    <w:rsid w:val="001F0391"/>
    <w:rsid w:val="001F2F1C"/>
    <w:rsid w:val="001F4BB8"/>
    <w:rsid w:val="001F4CD7"/>
    <w:rsid w:val="001F4EC4"/>
    <w:rsid w:val="001F6687"/>
    <w:rsid w:val="001F7213"/>
    <w:rsid w:val="002018DE"/>
    <w:rsid w:val="00201E84"/>
    <w:rsid w:val="002023C7"/>
    <w:rsid w:val="0020352E"/>
    <w:rsid w:val="00204AF9"/>
    <w:rsid w:val="00207767"/>
    <w:rsid w:val="002116C9"/>
    <w:rsid w:val="002130A0"/>
    <w:rsid w:val="00214857"/>
    <w:rsid w:val="00214B68"/>
    <w:rsid w:val="002166C4"/>
    <w:rsid w:val="0022099C"/>
    <w:rsid w:val="00220E37"/>
    <w:rsid w:val="0022125D"/>
    <w:rsid w:val="00221F07"/>
    <w:rsid w:val="002256F2"/>
    <w:rsid w:val="00225721"/>
    <w:rsid w:val="00226EDC"/>
    <w:rsid w:val="00230718"/>
    <w:rsid w:val="00231B46"/>
    <w:rsid w:val="00231C47"/>
    <w:rsid w:val="00233EA9"/>
    <w:rsid w:val="00235838"/>
    <w:rsid w:val="00235A92"/>
    <w:rsid w:val="00236F11"/>
    <w:rsid w:val="002371A7"/>
    <w:rsid w:val="00237F2D"/>
    <w:rsid w:val="00240503"/>
    <w:rsid w:val="00240F69"/>
    <w:rsid w:val="00241857"/>
    <w:rsid w:val="00243B36"/>
    <w:rsid w:val="00246D23"/>
    <w:rsid w:val="00252EF8"/>
    <w:rsid w:val="00255019"/>
    <w:rsid w:val="002567D9"/>
    <w:rsid w:val="00257598"/>
    <w:rsid w:val="00257EF0"/>
    <w:rsid w:val="00261848"/>
    <w:rsid w:val="00263CF0"/>
    <w:rsid w:val="00264F1F"/>
    <w:rsid w:val="002659B9"/>
    <w:rsid w:val="00265E50"/>
    <w:rsid w:val="002712B6"/>
    <w:rsid w:val="00272D33"/>
    <w:rsid w:val="00272E68"/>
    <w:rsid w:val="00272FE9"/>
    <w:rsid w:val="0027307B"/>
    <w:rsid w:val="00273C47"/>
    <w:rsid w:val="0027421F"/>
    <w:rsid w:val="0027487A"/>
    <w:rsid w:val="00275364"/>
    <w:rsid w:val="00275606"/>
    <w:rsid w:val="00275F77"/>
    <w:rsid w:val="00277D17"/>
    <w:rsid w:val="0028042D"/>
    <w:rsid w:val="00280CAF"/>
    <w:rsid w:val="00282411"/>
    <w:rsid w:val="00282A84"/>
    <w:rsid w:val="002852D8"/>
    <w:rsid w:val="0028579F"/>
    <w:rsid w:val="002875CF"/>
    <w:rsid w:val="00290414"/>
    <w:rsid w:val="002912B2"/>
    <w:rsid w:val="00291B6D"/>
    <w:rsid w:val="00291F42"/>
    <w:rsid w:val="00292596"/>
    <w:rsid w:val="002926F3"/>
    <w:rsid w:val="00292E58"/>
    <w:rsid w:val="00295110"/>
    <w:rsid w:val="002963EE"/>
    <w:rsid w:val="00296836"/>
    <w:rsid w:val="00296D67"/>
    <w:rsid w:val="002A135C"/>
    <w:rsid w:val="002A13A3"/>
    <w:rsid w:val="002A2CEA"/>
    <w:rsid w:val="002A49CF"/>
    <w:rsid w:val="002A56C4"/>
    <w:rsid w:val="002A5891"/>
    <w:rsid w:val="002A5B9A"/>
    <w:rsid w:val="002A60A8"/>
    <w:rsid w:val="002A7AEC"/>
    <w:rsid w:val="002B0279"/>
    <w:rsid w:val="002B2722"/>
    <w:rsid w:val="002B3C45"/>
    <w:rsid w:val="002B4E15"/>
    <w:rsid w:val="002B5575"/>
    <w:rsid w:val="002B676E"/>
    <w:rsid w:val="002B7235"/>
    <w:rsid w:val="002B7BEB"/>
    <w:rsid w:val="002C11AB"/>
    <w:rsid w:val="002C23C7"/>
    <w:rsid w:val="002C325D"/>
    <w:rsid w:val="002C332C"/>
    <w:rsid w:val="002C3BA2"/>
    <w:rsid w:val="002C47FB"/>
    <w:rsid w:val="002C6430"/>
    <w:rsid w:val="002C6B5C"/>
    <w:rsid w:val="002C71DE"/>
    <w:rsid w:val="002D2BC3"/>
    <w:rsid w:val="002D3A3A"/>
    <w:rsid w:val="002D44EE"/>
    <w:rsid w:val="002D65A3"/>
    <w:rsid w:val="002E0138"/>
    <w:rsid w:val="002E0A38"/>
    <w:rsid w:val="002E22FD"/>
    <w:rsid w:val="002E266A"/>
    <w:rsid w:val="002E62BD"/>
    <w:rsid w:val="002E7D75"/>
    <w:rsid w:val="002F0ABD"/>
    <w:rsid w:val="002F247C"/>
    <w:rsid w:val="002F37EA"/>
    <w:rsid w:val="002F424A"/>
    <w:rsid w:val="002F53DC"/>
    <w:rsid w:val="002F58B8"/>
    <w:rsid w:val="002F6036"/>
    <w:rsid w:val="002F6409"/>
    <w:rsid w:val="002F6F8F"/>
    <w:rsid w:val="002F78B8"/>
    <w:rsid w:val="00300120"/>
    <w:rsid w:val="00301FA9"/>
    <w:rsid w:val="00302AE8"/>
    <w:rsid w:val="00304343"/>
    <w:rsid w:val="003062EC"/>
    <w:rsid w:val="003067D3"/>
    <w:rsid w:val="00306D2D"/>
    <w:rsid w:val="003107D7"/>
    <w:rsid w:val="0031166F"/>
    <w:rsid w:val="0031169C"/>
    <w:rsid w:val="003116D3"/>
    <w:rsid w:val="003130BD"/>
    <w:rsid w:val="0031389F"/>
    <w:rsid w:val="003152D6"/>
    <w:rsid w:val="00315E88"/>
    <w:rsid w:val="00316E85"/>
    <w:rsid w:val="003179E4"/>
    <w:rsid w:val="00320C22"/>
    <w:rsid w:val="003211D9"/>
    <w:rsid w:val="00326642"/>
    <w:rsid w:val="00330E12"/>
    <w:rsid w:val="00330EE3"/>
    <w:rsid w:val="0033353F"/>
    <w:rsid w:val="003351D0"/>
    <w:rsid w:val="00335770"/>
    <w:rsid w:val="003366A3"/>
    <w:rsid w:val="003417D4"/>
    <w:rsid w:val="00342A60"/>
    <w:rsid w:val="00343CD0"/>
    <w:rsid w:val="003442B7"/>
    <w:rsid w:val="00345146"/>
    <w:rsid w:val="00350C2E"/>
    <w:rsid w:val="0035196F"/>
    <w:rsid w:val="00352A1E"/>
    <w:rsid w:val="00357392"/>
    <w:rsid w:val="00360065"/>
    <w:rsid w:val="00360EAF"/>
    <w:rsid w:val="003619ED"/>
    <w:rsid w:val="00361A62"/>
    <w:rsid w:val="003627A0"/>
    <w:rsid w:val="00364DCC"/>
    <w:rsid w:val="00366719"/>
    <w:rsid w:val="00366AEA"/>
    <w:rsid w:val="00366D85"/>
    <w:rsid w:val="00366EAA"/>
    <w:rsid w:val="00367720"/>
    <w:rsid w:val="00367E6B"/>
    <w:rsid w:val="003708EC"/>
    <w:rsid w:val="003724E3"/>
    <w:rsid w:val="00373199"/>
    <w:rsid w:val="003756D7"/>
    <w:rsid w:val="00376708"/>
    <w:rsid w:val="00377B25"/>
    <w:rsid w:val="003803F0"/>
    <w:rsid w:val="00382244"/>
    <w:rsid w:val="00382D5F"/>
    <w:rsid w:val="00382E29"/>
    <w:rsid w:val="00382EC3"/>
    <w:rsid w:val="0038378C"/>
    <w:rsid w:val="00383872"/>
    <w:rsid w:val="00383F43"/>
    <w:rsid w:val="00383FB6"/>
    <w:rsid w:val="00386A8A"/>
    <w:rsid w:val="00386C53"/>
    <w:rsid w:val="00386EDD"/>
    <w:rsid w:val="0038753F"/>
    <w:rsid w:val="00387DCD"/>
    <w:rsid w:val="00387FA3"/>
    <w:rsid w:val="00390858"/>
    <w:rsid w:val="00391594"/>
    <w:rsid w:val="00391C0E"/>
    <w:rsid w:val="0039221C"/>
    <w:rsid w:val="00393263"/>
    <w:rsid w:val="00393A75"/>
    <w:rsid w:val="0039576C"/>
    <w:rsid w:val="00395ED1"/>
    <w:rsid w:val="00396312"/>
    <w:rsid w:val="00396A0A"/>
    <w:rsid w:val="003978B1"/>
    <w:rsid w:val="003A17D6"/>
    <w:rsid w:val="003A35AA"/>
    <w:rsid w:val="003A5D01"/>
    <w:rsid w:val="003A5F74"/>
    <w:rsid w:val="003A7B35"/>
    <w:rsid w:val="003B1969"/>
    <w:rsid w:val="003B3889"/>
    <w:rsid w:val="003B3A06"/>
    <w:rsid w:val="003B5967"/>
    <w:rsid w:val="003B7468"/>
    <w:rsid w:val="003C1BB8"/>
    <w:rsid w:val="003C1F0A"/>
    <w:rsid w:val="003C2043"/>
    <w:rsid w:val="003C20D6"/>
    <w:rsid w:val="003C3261"/>
    <w:rsid w:val="003C356E"/>
    <w:rsid w:val="003C6EA7"/>
    <w:rsid w:val="003D0629"/>
    <w:rsid w:val="003D0DE0"/>
    <w:rsid w:val="003D117D"/>
    <w:rsid w:val="003D139F"/>
    <w:rsid w:val="003D2A19"/>
    <w:rsid w:val="003D3D7A"/>
    <w:rsid w:val="003D4420"/>
    <w:rsid w:val="003D7411"/>
    <w:rsid w:val="003E0031"/>
    <w:rsid w:val="003E0A65"/>
    <w:rsid w:val="003E0ECF"/>
    <w:rsid w:val="003E496C"/>
    <w:rsid w:val="003E5B80"/>
    <w:rsid w:val="003E5BCA"/>
    <w:rsid w:val="003E6684"/>
    <w:rsid w:val="003F08DF"/>
    <w:rsid w:val="003F4A3F"/>
    <w:rsid w:val="003F5DE3"/>
    <w:rsid w:val="003F65AB"/>
    <w:rsid w:val="004008D1"/>
    <w:rsid w:val="00402717"/>
    <w:rsid w:val="0040273E"/>
    <w:rsid w:val="00403954"/>
    <w:rsid w:val="00404C82"/>
    <w:rsid w:val="00406B76"/>
    <w:rsid w:val="00407242"/>
    <w:rsid w:val="00407B7D"/>
    <w:rsid w:val="00412A44"/>
    <w:rsid w:val="00412D68"/>
    <w:rsid w:val="00413185"/>
    <w:rsid w:val="00416E59"/>
    <w:rsid w:val="00420910"/>
    <w:rsid w:val="00422ABB"/>
    <w:rsid w:val="00422F57"/>
    <w:rsid w:val="0042347D"/>
    <w:rsid w:val="004235EC"/>
    <w:rsid w:val="0042431C"/>
    <w:rsid w:val="00424932"/>
    <w:rsid w:val="004272A4"/>
    <w:rsid w:val="0043174D"/>
    <w:rsid w:val="004321F7"/>
    <w:rsid w:val="00434550"/>
    <w:rsid w:val="00436F8E"/>
    <w:rsid w:val="004403B2"/>
    <w:rsid w:val="004405DB"/>
    <w:rsid w:val="00440863"/>
    <w:rsid w:val="004441F3"/>
    <w:rsid w:val="00444C93"/>
    <w:rsid w:val="00445177"/>
    <w:rsid w:val="0044563A"/>
    <w:rsid w:val="00446254"/>
    <w:rsid w:val="00451A5C"/>
    <w:rsid w:val="00452296"/>
    <w:rsid w:val="00452741"/>
    <w:rsid w:val="00452E8F"/>
    <w:rsid w:val="00453491"/>
    <w:rsid w:val="00455996"/>
    <w:rsid w:val="00455B84"/>
    <w:rsid w:val="0046068B"/>
    <w:rsid w:val="0046286C"/>
    <w:rsid w:val="004635BE"/>
    <w:rsid w:val="004651B5"/>
    <w:rsid w:val="00465274"/>
    <w:rsid w:val="00465383"/>
    <w:rsid w:val="004667CD"/>
    <w:rsid w:val="00467742"/>
    <w:rsid w:val="004677BD"/>
    <w:rsid w:val="00467F3F"/>
    <w:rsid w:val="0047074C"/>
    <w:rsid w:val="00470B52"/>
    <w:rsid w:val="004713BE"/>
    <w:rsid w:val="00472188"/>
    <w:rsid w:val="0047218D"/>
    <w:rsid w:val="004722BF"/>
    <w:rsid w:val="0047238B"/>
    <w:rsid w:val="00472C68"/>
    <w:rsid w:val="00472C80"/>
    <w:rsid w:val="00475960"/>
    <w:rsid w:val="00476FB2"/>
    <w:rsid w:val="0048126B"/>
    <w:rsid w:val="00487070"/>
    <w:rsid w:val="00487483"/>
    <w:rsid w:val="00487D36"/>
    <w:rsid w:val="00487E8B"/>
    <w:rsid w:val="00490624"/>
    <w:rsid w:val="00492352"/>
    <w:rsid w:val="00492AEE"/>
    <w:rsid w:val="0049344D"/>
    <w:rsid w:val="0049349D"/>
    <w:rsid w:val="00493FC7"/>
    <w:rsid w:val="00497DE2"/>
    <w:rsid w:val="004A10B3"/>
    <w:rsid w:val="004A3831"/>
    <w:rsid w:val="004A38AC"/>
    <w:rsid w:val="004A586E"/>
    <w:rsid w:val="004A6A42"/>
    <w:rsid w:val="004A7CEB"/>
    <w:rsid w:val="004B1063"/>
    <w:rsid w:val="004B1814"/>
    <w:rsid w:val="004B1E5F"/>
    <w:rsid w:val="004B3347"/>
    <w:rsid w:val="004B6F4E"/>
    <w:rsid w:val="004B723F"/>
    <w:rsid w:val="004B7C9F"/>
    <w:rsid w:val="004C005D"/>
    <w:rsid w:val="004C20A8"/>
    <w:rsid w:val="004C3BE3"/>
    <w:rsid w:val="004C47D9"/>
    <w:rsid w:val="004C7115"/>
    <w:rsid w:val="004C7321"/>
    <w:rsid w:val="004D01AF"/>
    <w:rsid w:val="004D0545"/>
    <w:rsid w:val="004D3CE3"/>
    <w:rsid w:val="004D5C3A"/>
    <w:rsid w:val="004D62BD"/>
    <w:rsid w:val="004D6342"/>
    <w:rsid w:val="004D71F1"/>
    <w:rsid w:val="004D753B"/>
    <w:rsid w:val="004E2F10"/>
    <w:rsid w:val="004E3214"/>
    <w:rsid w:val="004E324C"/>
    <w:rsid w:val="004E3C4A"/>
    <w:rsid w:val="004E4E11"/>
    <w:rsid w:val="004E5C12"/>
    <w:rsid w:val="004E5E28"/>
    <w:rsid w:val="004F145C"/>
    <w:rsid w:val="004F2CD1"/>
    <w:rsid w:val="004F34E5"/>
    <w:rsid w:val="004F4728"/>
    <w:rsid w:val="004F5691"/>
    <w:rsid w:val="004F5B2A"/>
    <w:rsid w:val="004F6CCD"/>
    <w:rsid w:val="004F7812"/>
    <w:rsid w:val="004F7DD0"/>
    <w:rsid w:val="004F7FC7"/>
    <w:rsid w:val="00500460"/>
    <w:rsid w:val="00500996"/>
    <w:rsid w:val="00500C3D"/>
    <w:rsid w:val="005018AE"/>
    <w:rsid w:val="00502AA9"/>
    <w:rsid w:val="005037B0"/>
    <w:rsid w:val="005038EC"/>
    <w:rsid w:val="00505198"/>
    <w:rsid w:val="00505996"/>
    <w:rsid w:val="005066A2"/>
    <w:rsid w:val="00514234"/>
    <w:rsid w:val="00515069"/>
    <w:rsid w:val="005159E6"/>
    <w:rsid w:val="005165B2"/>
    <w:rsid w:val="00521203"/>
    <w:rsid w:val="0052278B"/>
    <w:rsid w:val="00522977"/>
    <w:rsid w:val="00523271"/>
    <w:rsid w:val="00524C06"/>
    <w:rsid w:val="005275EC"/>
    <w:rsid w:val="00531308"/>
    <w:rsid w:val="005325C4"/>
    <w:rsid w:val="00532E4E"/>
    <w:rsid w:val="00533AF2"/>
    <w:rsid w:val="00534E20"/>
    <w:rsid w:val="00535D09"/>
    <w:rsid w:val="005365B7"/>
    <w:rsid w:val="005402F4"/>
    <w:rsid w:val="00544663"/>
    <w:rsid w:val="00546A18"/>
    <w:rsid w:val="00550CA8"/>
    <w:rsid w:val="0055148A"/>
    <w:rsid w:val="0055273E"/>
    <w:rsid w:val="00552998"/>
    <w:rsid w:val="00553618"/>
    <w:rsid w:val="00553F90"/>
    <w:rsid w:val="0055437B"/>
    <w:rsid w:val="00554CB8"/>
    <w:rsid w:val="00556345"/>
    <w:rsid w:val="0055644A"/>
    <w:rsid w:val="005601B8"/>
    <w:rsid w:val="00561592"/>
    <w:rsid w:val="0056174C"/>
    <w:rsid w:val="00563F29"/>
    <w:rsid w:val="0056416B"/>
    <w:rsid w:val="00564487"/>
    <w:rsid w:val="00566A82"/>
    <w:rsid w:val="005702D7"/>
    <w:rsid w:val="00570B6E"/>
    <w:rsid w:val="00571B3E"/>
    <w:rsid w:val="00572244"/>
    <w:rsid w:val="005730A0"/>
    <w:rsid w:val="005747CA"/>
    <w:rsid w:val="0057638A"/>
    <w:rsid w:val="00580112"/>
    <w:rsid w:val="005811FD"/>
    <w:rsid w:val="0058168E"/>
    <w:rsid w:val="005829A1"/>
    <w:rsid w:val="00582F4A"/>
    <w:rsid w:val="0058465C"/>
    <w:rsid w:val="005853A9"/>
    <w:rsid w:val="005877CA"/>
    <w:rsid w:val="00587AE5"/>
    <w:rsid w:val="00591DA3"/>
    <w:rsid w:val="00591FCD"/>
    <w:rsid w:val="00592394"/>
    <w:rsid w:val="00593D5C"/>
    <w:rsid w:val="00595718"/>
    <w:rsid w:val="00595C24"/>
    <w:rsid w:val="00597EC6"/>
    <w:rsid w:val="005A1EB2"/>
    <w:rsid w:val="005A4AFD"/>
    <w:rsid w:val="005A4D7D"/>
    <w:rsid w:val="005A61AC"/>
    <w:rsid w:val="005A6248"/>
    <w:rsid w:val="005A6278"/>
    <w:rsid w:val="005A7106"/>
    <w:rsid w:val="005B12B8"/>
    <w:rsid w:val="005B1484"/>
    <w:rsid w:val="005B22B6"/>
    <w:rsid w:val="005B23E7"/>
    <w:rsid w:val="005B29B5"/>
    <w:rsid w:val="005B2DF4"/>
    <w:rsid w:val="005C1787"/>
    <w:rsid w:val="005C1BD9"/>
    <w:rsid w:val="005C30C0"/>
    <w:rsid w:val="005C447E"/>
    <w:rsid w:val="005C4FA1"/>
    <w:rsid w:val="005C6274"/>
    <w:rsid w:val="005C66BF"/>
    <w:rsid w:val="005C762C"/>
    <w:rsid w:val="005D00C5"/>
    <w:rsid w:val="005D0E99"/>
    <w:rsid w:val="005D131F"/>
    <w:rsid w:val="005D1747"/>
    <w:rsid w:val="005D20D1"/>
    <w:rsid w:val="005D2D40"/>
    <w:rsid w:val="005D36CF"/>
    <w:rsid w:val="005D5472"/>
    <w:rsid w:val="005D6A91"/>
    <w:rsid w:val="005D6D16"/>
    <w:rsid w:val="005D75A5"/>
    <w:rsid w:val="005E0A01"/>
    <w:rsid w:val="005E17AC"/>
    <w:rsid w:val="005E28BF"/>
    <w:rsid w:val="005E32CC"/>
    <w:rsid w:val="005E5021"/>
    <w:rsid w:val="005E5F53"/>
    <w:rsid w:val="005F043A"/>
    <w:rsid w:val="005F07F6"/>
    <w:rsid w:val="005F11FC"/>
    <w:rsid w:val="005F13F8"/>
    <w:rsid w:val="005F1F70"/>
    <w:rsid w:val="005F4CE1"/>
    <w:rsid w:val="005F7373"/>
    <w:rsid w:val="006017D8"/>
    <w:rsid w:val="0060228D"/>
    <w:rsid w:val="00602C1A"/>
    <w:rsid w:val="00602D0D"/>
    <w:rsid w:val="006057F8"/>
    <w:rsid w:val="0060703C"/>
    <w:rsid w:val="00611F55"/>
    <w:rsid w:val="00612925"/>
    <w:rsid w:val="00613F0F"/>
    <w:rsid w:val="006146AA"/>
    <w:rsid w:val="00615D81"/>
    <w:rsid w:val="006161E5"/>
    <w:rsid w:val="00620F19"/>
    <w:rsid w:val="006211A9"/>
    <w:rsid w:val="006220A6"/>
    <w:rsid w:val="00622269"/>
    <w:rsid w:val="006228F1"/>
    <w:rsid w:val="00623B46"/>
    <w:rsid w:val="00623CC7"/>
    <w:rsid w:val="006240F6"/>
    <w:rsid w:val="006249F1"/>
    <w:rsid w:val="00624C59"/>
    <w:rsid w:val="00625C1E"/>
    <w:rsid w:val="00626BB6"/>
    <w:rsid w:val="006407D6"/>
    <w:rsid w:val="00640E72"/>
    <w:rsid w:val="00641153"/>
    <w:rsid w:val="006412FB"/>
    <w:rsid w:val="00641765"/>
    <w:rsid w:val="0064198C"/>
    <w:rsid w:val="00642523"/>
    <w:rsid w:val="00642922"/>
    <w:rsid w:val="00643D1F"/>
    <w:rsid w:val="00647559"/>
    <w:rsid w:val="006501B6"/>
    <w:rsid w:val="00652744"/>
    <w:rsid w:val="00653504"/>
    <w:rsid w:val="00660F89"/>
    <w:rsid w:val="006614A8"/>
    <w:rsid w:val="00661D8D"/>
    <w:rsid w:val="006628BE"/>
    <w:rsid w:val="006650F8"/>
    <w:rsid w:val="00665468"/>
    <w:rsid w:val="00665712"/>
    <w:rsid w:val="00665C8E"/>
    <w:rsid w:val="0066664B"/>
    <w:rsid w:val="00667A13"/>
    <w:rsid w:val="006744AC"/>
    <w:rsid w:val="00674831"/>
    <w:rsid w:val="0067518F"/>
    <w:rsid w:val="006760BB"/>
    <w:rsid w:val="00676AB9"/>
    <w:rsid w:val="00677529"/>
    <w:rsid w:val="00680E44"/>
    <w:rsid w:val="0068227D"/>
    <w:rsid w:val="0068417B"/>
    <w:rsid w:val="006901D2"/>
    <w:rsid w:val="00690E1A"/>
    <w:rsid w:val="00691423"/>
    <w:rsid w:val="00691D4F"/>
    <w:rsid w:val="0069277A"/>
    <w:rsid w:val="00692E03"/>
    <w:rsid w:val="00693253"/>
    <w:rsid w:val="00693FB0"/>
    <w:rsid w:val="00694DB9"/>
    <w:rsid w:val="00695636"/>
    <w:rsid w:val="00695FFF"/>
    <w:rsid w:val="00697C33"/>
    <w:rsid w:val="00697FBA"/>
    <w:rsid w:val="006A2165"/>
    <w:rsid w:val="006A2D78"/>
    <w:rsid w:val="006A6292"/>
    <w:rsid w:val="006A6A78"/>
    <w:rsid w:val="006A6AD9"/>
    <w:rsid w:val="006B0C1A"/>
    <w:rsid w:val="006B21DF"/>
    <w:rsid w:val="006B3A3D"/>
    <w:rsid w:val="006B409C"/>
    <w:rsid w:val="006B484C"/>
    <w:rsid w:val="006B4B7B"/>
    <w:rsid w:val="006B5EDC"/>
    <w:rsid w:val="006B62E0"/>
    <w:rsid w:val="006B7575"/>
    <w:rsid w:val="006C0C15"/>
    <w:rsid w:val="006C1AC9"/>
    <w:rsid w:val="006C25AA"/>
    <w:rsid w:val="006C2EB9"/>
    <w:rsid w:val="006C41B6"/>
    <w:rsid w:val="006C4BF2"/>
    <w:rsid w:val="006C54CE"/>
    <w:rsid w:val="006C5BED"/>
    <w:rsid w:val="006C69C5"/>
    <w:rsid w:val="006C791A"/>
    <w:rsid w:val="006D0039"/>
    <w:rsid w:val="006D0061"/>
    <w:rsid w:val="006D06CB"/>
    <w:rsid w:val="006D1509"/>
    <w:rsid w:val="006D2396"/>
    <w:rsid w:val="006D266D"/>
    <w:rsid w:val="006D341F"/>
    <w:rsid w:val="006D3421"/>
    <w:rsid w:val="006D3453"/>
    <w:rsid w:val="006D423A"/>
    <w:rsid w:val="006D43C5"/>
    <w:rsid w:val="006D452A"/>
    <w:rsid w:val="006D4881"/>
    <w:rsid w:val="006D7D00"/>
    <w:rsid w:val="006E1CA5"/>
    <w:rsid w:val="006E5296"/>
    <w:rsid w:val="006E6837"/>
    <w:rsid w:val="006E7C56"/>
    <w:rsid w:val="006E7E1A"/>
    <w:rsid w:val="006F04E7"/>
    <w:rsid w:val="006F0F88"/>
    <w:rsid w:val="006F64AF"/>
    <w:rsid w:val="006F6B58"/>
    <w:rsid w:val="006F79D0"/>
    <w:rsid w:val="00700804"/>
    <w:rsid w:val="00700D63"/>
    <w:rsid w:val="0070313C"/>
    <w:rsid w:val="00703414"/>
    <w:rsid w:val="00703D9E"/>
    <w:rsid w:val="00703FA4"/>
    <w:rsid w:val="00705CAE"/>
    <w:rsid w:val="00706142"/>
    <w:rsid w:val="007066EB"/>
    <w:rsid w:val="00710D0F"/>
    <w:rsid w:val="0071109F"/>
    <w:rsid w:val="00713393"/>
    <w:rsid w:val="007139B2"/>
    <w:rsid w:val="00713C42"/>
    <w:rsid w:val="00714A97"/>
    <w:rsid w:val="00716996"/>
    <w:rsid w:val="0071747A"/>
    <w:rsid w:val="00717C0D"/>
    <w:rsid w:val="0072156E"/>
    <w:rsid w:val="00723292"/>
    <w:rsid w:val="00725E76"/>
    <w:rsid w:val="00726C12"/>
    <w:rsid w:val="007325E7"/>
    <w:rsid w:val="00732736"/>
    <w:rsid w:val="00732D53"/>
    <w:rsid w:val="00733483"/>
    <w:rsid w:val="00733A4C"/>
    <w:rsid w:val="007351EF"/>
    <w:rsid w:val="00735217"/>
    <w:rsid w:val="00740330"/>
    <w:rsid w:val="0074157F"/>
    <w:rsid w:val="007423E8"/>
    <w:rsid w:val="00743502"/>
    <w:rsid w:val="00744AFB"/>
    <w:rsid w:val="007469AF"/>
    <w:rsid w:val="00751734"/>
    <w:rsid w:val="00751872"/>
    <w:rsid w:val="00751AF0"/>
    <w:rsid w:val="00752723"/>
    <w:rsid w:val="007540BF"/>
    <w:rsid w:val="00757825"/>
    <w:rsid w:val="0076133D"/>
    <w:rsid w:val="00763AD5"/>
    <w:rsid w:val="0076670D"/>
    <w:rsid w:val="00771008"/>
    <w:rsid w:val="0077102A"/>
    <w:rsid w:val="0077108F"/>
    <w:rsid w:val="00771917"/>
    <w:rsid w:val="0077215E"/>
    <w:rsid w:val="00772F06"/>
    <w:rsid w:val="007747C4"/>
    <w:rsid w:val="0077546D"/>
    <w:rsid w:val="00776315"/>
    <w:rsid w:val="007767D1"/>
    <w:rsid w:val="007773D2"/>
    <w:rsid w:val="00777AB7"/>
    <w:rsid w:val="0078116C"/>
    <w:rsid w:val="00782F8C"/>
    <w:rsid w:val="00784B8A"/>
    <w:rsid w:val="00787A28"/>
    <w:rsid w:val="0079066D"/>
    <w:rsid w:val="007909CE"/>
    <w:rsid w:val="0079228B"/>
    <w:rsid w:val="00792763"/>
    <w:rsid w:val="00793A3E"/>
    <w:rsid w:val="00793D28"/>
    <w:rsid w:val="00795EF3"/>
    <w:rsid w:val="007A1ACE"/>
    <w:rsid w:val="007A2014"/>
    <w:rsid w:val="007A612B"/>
    <w:rsid w:val="007A7048"/>
    <w:rsid w:val="007A767E"/>
    <w:rsid w:val="007B10A8"/>
    <w:rsid w:val="007B1D86"/>
    <w:rsid w:val="007B30DA"/>
    <w:rsid w:val="007B5081"/>
    <w:rsid w:val="007B7130"/>
    <w:rsid w:val="007B7C5E"/>
    <w:rsid w:val="007C1457"/>
    <w:rsid w:val="007C180B"/>
    <w:rsid w:val="007C2CDF"/>
    <w:rsid w:val="007C57F0"/>
    <w:rsid w:val="007C6556"/>
    <w:rsid w:val="007D19BE"/>
    <w:rsid w:val="007D3029"/>
    <w:rsid w:val="007D43F6"/>
    <w:rsid w:val="007D4537"/>
    <w:rsid w:val="007D4932"/>
    <w:rsid w:val="007D5E3D"/>
    <w:rsid w:val="007D6107"/>
    <w:rsid w:val="007D615C"/>
    <w:rsid w:val="007D6DEA"/>
    <w:rsid w:val="007E336E"/>
    <w:rsid w:val="007E3B47"/>
    <w:rsid w:val="007E5851"/>
    <w:rsid w:val="007E69C7"/>
    <w:rsid w:val="007E734F"/>
    <w:rsid w:val="007E7855"/>
    <w:rsid w:val="007F10C0"/>
    <w:rsid w:val="007F32CA"/>
    <w:rsid w:val="007F3EEF"/>
    <w:rsid w:val="007F403C"/>
    <w:rsid w:val="007F4CAB"/>
    <w:rsid w:val="007F5242"/>
    <w:rsid w:val="007F5A5F"/>
    <w:rsid w:val="007F5D9D"/>
    <w:rsid w:val="007F6EB2"/>
    <w:rsid w:val="008004D5"/>
    <w:rsid w:val="0080184F"/>
    <w:rsid w:val="00802691"/>
    <w:rsid w:val="00802734"/>
    <w:rsid w:val="00802E8B"/>
    <w:rsid w:val="0080399B"/>
    <w:rsid w:val="00803A57"/>
    <w:rsid w:val="00803C25"/>
    <w:rsid w:val="00807278"/>
    <w:rsid w:val="008109BE"/>
    <w:rsid w:val="00810EB8"/>
    <w:rsid w:val="00811678"/>
    <w:rsid w:val="00811DE2"/>
    <w:rsid w:val="008123A9"/>
    <w:rsid w:val="00812F7B"/>
    <w:rsid w:val="00813E14"/>
    <w:rsid w:val="00813F4C"/>
    <w:rsid w:val="00815D31"/>
    <w:rsid w:val="00815E52"/>
    <w:rsid w:val="008166ED"/>
    <w:rsid w:val="00817D4B"/>
    <w:rsid w:val="008227AB"/>
    <w:rsid w:val="00822D69"/>
    <w:rsid w:val="00823D55"/>
    <w:rsid w:val="00824264"/>
    <w:rsid w:val="00824CAD"/>
    <w:rsid w:val="008262EF"/>
    <w:rsid w:val="008277E6"/>
    <w:rsid w:val="00827E5E"/>
    <w:rsid w:val="0083024C"/>
    <w:rsid w:val="0083044C"/>
    <w:rsid w:val="00831135"/>
    <w:rsid w:val="008335EC"/>
    <w:rsid w:val="008338DB"/>
    <w:rsid w:val="00833E8A"/>
    <w:rsid w:val="008344CB"/>
    <w:rsid w:val="0083503B"/>
    <w:rsid w:val="00835494"/>
    <w:rsid w:val="0083638B"/>
    <w:rsid w:val="00836902"/>
    <w:rsid w:val="008407AA"/>
    <w:rsid w:val="00840B2F"/>
    <w:rsid w:val="00840C26"/>
    <w:rsid w:val="00840D35"/>
    <w:rsid w:val="008427B2"/>
    <w:rsid w:val="00843405"/>
    <w:rsid w:val="00845167"/>
    <w:rsid w:val="00845516"/>
    <w:rsid w:val="00850DEB"/>
    <w:rsid w:val="00851FB4"/>
    <w:rsid w:val="00852D48"/>
    <w:rsid w:val="00853F9F"/>
    <w:rsid w:val="0085423C"/>
    <w:rsid w:val="00854C27"/>
    <w:rsid w:val="008551DD"/>
    <w:rsid w:val="00857114"/>
    <w:rsid w:val="00861306"/>
    <w:rsid w:val="00861A9B"/>
    <w:rsid w:val="00863099"/>
    <w:rsid w:val="00864B40"/>
    <w:rsid w:val="00867524"/>
    <w:rsid w:val="008727D9"/>
    <w:rsid w:val="008743E5"/>
    <w:rsid w:val="00874661"/>
    <w:rsid w:val="00874DF0"/>
    <w:rsid w:val="00875B25"/>
    <w:rsid w:val="008762CE"/>
    <w:rsid w:val="00876B31"/>
    <w:rsid w:val="008770C8"/>
    <w:rsid w:val="00880BE7"/>
    <w:rsid w:val="0088180C"/>
    <w:rsid w:val="00881A87"/>
    <w:rsid w:val="00881D7A"/>
    <w:rsid w:val="00882050"/>
    <w:rsid w:val="00882396"/>
    <w:rsid w:val="00882FA1"/>
    <w:rsid w:val="00883DD1"/>
    <w:rsid w:val="008860C5"/>
    <w:rsid w:val="00890578"/>
    <w:rsid w:val="008A1F03"/>
    <w:rsid w:val="008A44C5"/>
    <w:rsid w:val="008A4850"/>
    <w:rsid w:val="008A4F41"/>
    <w:rsid w:val="008A5AC7"/>
    <w:rsid w:val="008A5DBA"/>
    <w:rsid w:val="008A6A53"/>
    <w:rsid w:val="008B0480"/>
    <w:rsid w:val="008B0E15"/>
    <w:rsid w:val="008B1C53"/>
    <w:rsid w:val="008B22D4"/>
    <w:rsid w:val="008B2A7A"/>
    <w:rsid w:val="008B43DF"/>
    <w:rsid w:val="008B46F5"/>
    <w:rsid w:val="008B5D48"/>
    <w:rsid w:val="008B692E"/>
    <w:rsid w:val="008B72E2"/>
    <w:rsid w:val="008B72E3"/>
    <w:rsid w:val="008B749D"/>
    <w:rsid w:val="008C0DF4"/>
    <w:rsid w:val="008C32C4"/>
    <w:rsid w:val="008C3B36"/>
    <w:rsid w:val="008C41DE"/>
    <w:rsid w:val="008C4F71"/>
    <w:rsid w:val="008D135B"/>
    <w:rsid w:val="008D1A66"/>
    <w:rsid w:val="008D1CF4"/>
    <w:rsid w:val="008D2CE1"/>
    <w:rsid w:val="008D4A80"/>
    <w:rsid w:val="008D4B40"/>
    <w:rsid w:val="008D4F68"/>
    <w:rsid w:val="008D590B"/>
    <w:rsid w:val="008D5E97"/>
    <w:rsid w:val="008D5ECF"/>
    <w:rsid w:val="008D6290"/>
    <w:rsid w:val="008D76F5"/>
    <w:rsid w:val="008D7868"/>
    <w:rsid w:val="008D7F3E"/>
    <w:rsid w:val="008E2510"/>
    <w:rsid w:val="008E25CB"/>
    <w:rsid w:val="008E423D"/>
    <w:rsid w:val="008E52B7"/>
    <w:rsid w:val="008E5772"/>
    <w:rsid w:val="008E59C0"/>
    <w:rsid w:val="008E6F4F"/>
    <w:rsid w:val="008E7479"/>
    <w:rsid w:val="008F1C05"/>
    <w:rsid w:val="008F403E"/>
    <w:rsid w:val="008F48A6"/>
    <w:rsid w:val="008F5495"/>
    <w:rsid w:val="008F5FD4"/>
    <w:rsid w:val="008F60C7"/>
    <w:rsid w:val="008F6330"/>
    <w:rsid w:val="009004A9"/>
    <w:rsid w:val="009007C2"/>
    <w:rsid w:val="0090137E"/>
    <w:rsid w:val="009022B0"/>
    <w:rsid w:val="00902554"/>
    <w:rsid w:val="0090369D"/>
    <w:rsid w:val="00904AD2"/>
    <w:rsid w:val="00906698"/>
    <w:rsid w:val="009127F6"/>
    <w:rsid w:val="00912886"/>
    <w:rsid w:val="00915143"/>
    <w:rsid w:val="00915E1D"/>
    <w:rsid w:val="00916D24"/>
    <w:rsid w:val="00917C21"/>
    <w:rsid w:val="00917F24"/>
    <w:rsid w:val="0092151D"/>
    <w:rsid w:val="0092189C"/>
    <w:rsid w:val="009222AF"/>
    <w:rsid w:val="00925B5F"/>
    <w:rsid w:val="00927789"/>
    <w:rsid w:val="00927B3A"/>
    <w:rsid w:val="00930A0A"/>
    <w:rsid w:val="009327A6"/>
    <w:rsid w:val="009328F5"/>
    <w:rsid w:val="00934D13"/>
    <w:rsid w:val="0093563F"/>
    <w:rsid w:val="00937327"/>
    <w:rsid w:val="0094147A"/>
    <w:rsid w:val="00942A09"/>
    <w:rsid w:val="00943F7C"/>
    <w:rsid w:val="00944232"/>
    <w:rsid w:val="00945A15"/>
    <w:rsid w:val="00945E78"/>
    <w:rsid w:val="009504CA"/>
    <w:rsid w:val="0095191D"/>
    <w:rsid w:val="0095268A"/>
    <w:rsid w:val="009530B8"/>
    <w:rsid w:val="00954473"/>
    <w:rsid w:val="009550CC"/>
    <w:rsid w:val="009603B8"/>
    <w:rsid w:val="00961B19"/>
    <w:rsid w:val="0096214C"/>
    <w:rsid w:val="0096251C"/>
    <w:rsid w:val="009643FB"/>
    <w:rsid w:val="00964622"/>
    <w:rsid w:val="009646A5"/>
    <w:rsid w:val="00964B6B"/>
    <w:rsid w:val="00970369"/>
    <w:rsid w:val="009708EA"/>
    <w:rsid w:val="0097228D"/>
    <w:rsid w:val="009741DE"/>
    <w:rsid w:val="00974513"/>
    <w:rsid w:val="00976A23"/>
    <w:rsid w:val="0097791D"/>
    <w:rsid w:val="0098035B"/>
    <w:rsid w:val="009803F5"/>
    <w:rsid w:val="00980572"/>
    <w:rsid w:val="009819A7"/>
    <w:rsid w:val="00982C90"/>
    <w:rsid w:val="009833AA"/>
    <w:rsid w:val="00987833"/>
    <w:rsid w:val="009901E7"/>
    <w:rsid w:val="009914C1"/>
    <w:rsid w:val="00992E17"/>
    <w:rsid w:val="00994AEF"/>
    <w:rsid w:val="00996A6E"/>
    <w:rsid w:val="009A2B5F"/>
    <w:rsid w:val="009A3EC4"/>
    <w:rsid w:val="009A47E1"/>
    <w:rsid w:val="009A66BC"/>
    <w:rsid w:val="009A679E"/>
    <w:rsid w:val="009A7071"/>
    <w:rsid w:val="009B0FC6"/>
    <w:rsid w:val="009B3C51"/>
    <w:rsid w:val="009C09D0"/>
    <w:rsid w:val="009C1C9B"/>
    <w:rsid w:val="009C3AC8"/>
    <w:rsid w:val="009C3CDD"/>
    <w:rsid w:val="009C3E49"/>
    <w:rsid w:val="009C3EAF"/>
    <w:rsid w:val="009C4154"/>
    <w:rsid w:val="009C5DB9"/>
    <w:rsid w:val="009D0833"/>
    <w:rsid w:val="009D087F"/>
    <w:rsid w:val="009D1236"/>
    <w:rsid w:val="009D20A6"/>
    <w:rsid w:val="009D22CA"/>
    <w:rsid w:val="009D2558"/>
    <w:rsid w:val="009D2654"/>
    <w:rsid w:val="009D2F33"/>
    <w:rsid w:val="009D52D5"/>
    <w:rsid w:val="009D75AD"/>
    <w:rsid w:val="009D7DA9"/>
    <w:rsid w:val="009E135A"/>
    <w:rsid w:val="009E3846"/>
    <w:rsid w:val="009E3941"/>
    <w:rsid w:val="009E4508"/>
    <w:rsid w:val="009E5874"/>
    <w:rsid w:val="009E7745"/>
    <w:rsid w:val="009E7CF3"/>
    <w:rsid w:val="009F12D1"/>
    <w:rsid w:val="009F159B"/>
    <w:rsid w:val="009F2C73"/>
    <w:rsid w:val="009F396E"/>
    <w:rsid w:val="009F4052"/>
    <w:rsid w:val="009F438C"/>
    <w:rsid w:val="009F5C42"/>
    <w:rsid w:val="009F74F7"/>
    <w:rsid w:val="00A005F6"/>
    <w:rsid w:val="00A02720"/>
    <w:rsid w:val="00A028CE"/>
    <w:rsid w:val="00A02B2A"/>
    <w:rsid w:val="00A0358F"/>
    <w:rsid w:val="00A03DB6"/>
    <w:rsid w:val="00A0454B"/>
    <w:rsid w:val="00A04625"/>
    <w:rsid w:val="00A05B05"/>
    <w:rsid w:val="00A11A16"/>
    <w:rsid w:val="00A13AFF"/>
    <w:rsid w:val="00A14983"/>
    <w:rsid w:val="00A16008"/>
    <w:rsid w:val="00A16255"/>
    <w:rsid w:val="00A163A4"/>
    <w:rsid w:val="00A16A63"/>
    <w:rsid w:val="00A172B6"/>
    <w:rsid w:val="00A17AB3"/>
    <w:rsid w:val="00A212C5"/>
    <w:rsid w:val="00A25705"/>
    <w:rsid w:val="00A25AAF"/>
    <w:rsid w:val="00A2603B"/>
    <w:rsid w:val="00A26BBC"/>
    <w:rsid w:val="00A270A8"/>
    <w:rsid w:val="00A273FA"/>
    <w:rsid w:val="00A27DE6"/>
    <w:rsid w:val="00A31E7F"/>
    <w:rsid w:val="00A33EEB"/>
    <w:rsid w:val="00A34AF4"/>
    <w:rsid w:val="00A34C8D"/>
    <w:rsid w:val="00A35061"/>
    <w:rsid w:val="00A36DE2"/>
    <w:rsid w:val="00A37B2F"/>
    <w:rsid w:val="00A431F4"/>
    <w:rsid w:val="00A43403"/>
    <w:rsid w:val="00A439A9"/>
    <w:rsid w:val="00A44D82"/>
    <w:rsid w:val="00A504D7"/>
    <w:rsid w:val="00A50B47"/>
    <w:rsid w:val="00A51189"/>
    <w:rsid w:val="00A52D12"/>
    <w:rsid w:val="00A52F0F"/>
    <w:rsid w:val="00A53726"/>
    <w:rsid w:val="00A54987"/>
    <w:rsid w:val="00A558CA"/>
    <w:rsid w:val="00A569AD"/>
    <w:rsid w:val="00A60AC0"/>
    <w:rsid w:val="00A626D6"/>
    <w:rsid w:val="00A636F7"/>
    <w:rsid w:val="00A642D2"/>
    <w:rsid w:val="00A65D54"/>
    <w:rsid w:val="00A66BAB"/>
    <w:rsid w:val="00A66FF7"/>
    <w:rsid w:val="00A67549"/>
    <w:rsid w:val="00A70A31"/>
    <w:rsid w:val="00A727E4"/>
    <w:rsid w:val="00A72D5D"/>
    <w:rsid w:val="00A73D57"/>
    <w:rsid w:val="00A75087"/>
    <w:rsid w:val="00A7751C"/>
    <w:rsid w:val="00A777F5"/>
    <w:rsid w:val="00A820B9"/>
    <w:rsid w:val="00A82F22"/>
    <w:rsid w:val="00A840B6"/>
    <w:rsid w:val="00A84D6B"/>
    <w:rsid w:val="00A85F37"/>
    <w:rsid w:val="00A8697B"/>
    <w:rsid w:val="00A907E6"/>
    <w:rsid w:val="00A909C7"/>
    <w:rsid w:val="00A91200"/>
    <w:rsid w:val="00A93D42"/>
    <w:rsid w:val="00A96691"/>
    <w:rsid w:val="00AA0931"/>
    <w:rsid w:val="00AA2763"/>
    <w:rsid w:val="00AA4FBB"/>
    <w:rsid w:val="00AA655E"/>
    <w:rsid w:val="00AA699D"/>
    <w:rsid w:val="00AA6A10"/>
    <w:rsid w:val="00AA6D19"/>
    <w:rsid w:val="00AA733E"/>
    <w:rsid w:val="00AA766A"/>
    <w:rsid w:val="00AA767C"/>
    <w:rsid w:val="00AB0A0C"/>
    <w:rsid w:val="00AB138D"/>
    <w:rsid w:val="00AB1D02"/>
    <w:rsid w:val="00AB1FC6"/>
    <w:rsid w:val="00AB2330"/>
    <w:rsid w:val="00AB39C5"/>
    <w:rsid w:val="00AB4B0B"/>
    <w:rsid w:val="00AB5DCB"/>
    <w:rsid w:val="00AB6F0A"/>
    <w:rsid w:val="00AC3458"/>
    <w:rsid w:val="00AC3D2D"/>
    <w:rsid w:val="00AC4561"/>
    <w:rsid w:val="00AC5112"/>
    <w:rsid w:val="00AC62FB"/>
    <w:rsid w:val="00AC68C7"/>
    <w:rsid w:val="00AD03A5"/>
    <w:rsid w:val="00AD68BF"/>
    <w:rsid w:val="00AD7267"/>
    <w:rsid w:val="00AD764D"/>
    <w:rsid w:val="00AE0C39"/>
    <w:rsid w:val="00AE1A72"/>
    <w:rsid w:val="00AE1D4E"/>
    <w:rsid w:val="00AE4337"/>
    <w:rsid w:val="00AE546F"/>
    <w:rsid w:val="00AE637E"/>
    <w:rsid w:val="00AE6944"/>
    <w:rsid w:val="00AE6D79"/>
    <w:rsid w:val="00AE70DB"/>
    <w:rsid w:val="00AE79F4"/>
    <w:rsid w:val="00AF068F"/>
    <w:rsid w:val="00AF116C"/>
    <w:rsid w:val="00AF5358"/>
    <w:rsid w:val="00AF6345"/>
    <w:rsid w:val="00AF77C2"/>
    <w:rsid w:val="00B00903"/>
    <w:rsid w:val="00B009EA"/>
    <w:rsid w:val="00B0104A"/>
    <w:rsid w:val="00B0381F"/>
    <w:rsid w:val="00B04720"/>
    <w:rsid w:val="00B05024"/>
    <w:rsid w:val="00B059F8"/>
    <w:rsid w:val="00B0615F"/>
    <w:rsid w:val="00B06C4B"/>
    <w:rsid w:val="00B06EC9"/>
    <w:rsid w:val="00B07DD7"/>
    <w:rsid w:val="00B100B4"/>
    <w:rsid w:val="00B10291"/>
    <w:rsid w:val="00B1069F"/>
    <w:rsid w:val="00B1191C"/>
    <w:rsid w:val="00B12A5E"/>
    <w:rsid w:val="00B205D8"/>
    <w:rsid w:val="00B20B11"/>
    <w:rsid w:val="00B21F31"/>
    <w:rsid w:val="00B22D87"/>
    <w:rsid w:val="00B24256"/>
    <w:rsid w:val="00B25615"/>
    <w:rsid w:val="00B259FD"/>
    <w:rsid w:val="00B2651C"/>
    <w:rsid w:val="00B276EE"/>
    <w:rsid w:val="00B278BA"/>
    <w:rsid w:val="00B27AC6"/>
    <w:rsid w:val="00B314C3"/>
    <w:rsid w:val="00B33F17"/>
    <w:rsid w:val="00B33F60"/>
    <w:rsid w:val="00B35352"/>
    <w:rsid w:val="00B3550B"/>
    <w:rsid w:val="00B376DD"/>
    <w:rsid w:val="00B4032D"/>
    <w:rsid w:val="00B40DE5"/>
    <w:rsid w:val="00B446F4"/>
    <w:rsid w:val="00B44CA2"/>
    <w:rsid w:val="00B45248"/>
    <w:rsid w:val="00B46216"/>
    <w:rsid w:val="00B46361"/>
    <w:rsid w:val="00B46B19"/>
    <w:rsid w:val="00B478DD"/>
    <w:rsid w:val="00B50FF9"/>
    <w:rsid w:val="00B51133"/>
    <w:rsid w:val="00B51CF3"/>
    <w:rsid w:val="00B51D16"/>
    <w:rsid w:val="00B538A6"/>
    <w:rsid w:val="00B56D0E"/>
    <w:rsid w:val="00B572A7"/>
    <w:rsid w:val="00B57849"/>
    <w:rsid w:val="00B57A6F"/>
    <w:rsid w:val="00B57C12"/>
    <w:rsid w:val="00B60E80"/>
    <w:rsid w:val="00B61043"/>
    <w:rsid w:val="00B6356D"/>
    <w:rsid w:val="00B63F74"/>
    <w:rsid w:val="00B64617"/>
    <w:rsid w:val="00B64BB2"/>
    <w:rsid w:val="00B64CAA"/>
    <w:rsid w:val="00B66F1B"/>
    <w:rsid w:val="00B700C9"/>
    <w:rsid w:val="00B716E8"/>
    <w:rsid w:val="00B73E2C"/>
    <w:rsid w:val="00B768CB"/>
    <w:rsid w:val="00B7705D"/>
    <w:rsid w:val="00B77919"/>
    <w:rsid w:val="00B8349E"/>
    <w:rsid w:val="00B85E37"/>
    <w:rsid w:val="00B8650D"/>
    <w:rsid w:val="00B86847"/>
    <w:rsid w:val="00B86910"/>
    <w:rsid w:val="00B86A00"/>
    <w:rsid w:val="00B87DDA"/>
    <w:rsid w:val="00B90671"/>
    <w:rsid w:val="00B92360"/>
    <w:rsid w:val="00B934AF"/>
    <w:rsid w:val="00B94A7A"/>
    <w:rsid w:val="00B94AC8"/>
    <w:rsid w:val="00B96E2F"/>
    <w:rsid w:val="00BA01EE"/>
    <w:rsid w:val="00BA21AB"/>
    <w:rsid w:val="00BA2531"/>
    <w:rsid w:val="00BA2EDE"/>
    <w:rsid w:val="00BA7B3F"/>
    <w:rsid w:val="00BB0D6E"/>
    <w:rsid w:val="00BB1B8C"/>
    <w:rsid w:val="00BB4498"/>
    <w:rsid w:val="00BB6633"/>
    <w:rsid w:val="00BC09EE"/>
    <w:rsid w:val="00BC0F39"/>
    <w:rsid w:val="00BC1817"/>
    <w:rsid w:val="00BC2012"/>
    <w:rsid w:val="00BC271B"/>
    <w:rsid w:val="00BC2753"/>
    <w:rsid w:val="00BC2BBF"/>
    <w:rsid w:val="00BC455B"/>
    <w:rsid w:val="00BC45DA"/>
    <w:rsid w:val="00BC4FB9"/>
    <w:rsid w:val="00BC563D"/>
    <w:rsid w:val="00BC6FA2"/>
    <w:rsid w:val="00BD3224"/>
    <w:rsid w:val="00BD3437"/>
    <w:rsid w:val="00BD3E24"/>
    <w:rsid w:val="00BD432A"/>
    <w:rsid w:val="00BD658E"/>
    <w:rsid w:val="00BD6DA2"/>
    <w:rsid w:val="00BD77AA"/>
    <w:rsid w:val="00BE0241"/>
    <w:rsid w:val="00BE0F28"/>
    <w:rsid w:val="00BE2280"/>
    <w:rsid w:val="00BE403D"/>
    <w:rsid w:val="00BE5046"/>
    <w:rsid w:val="00BE5A84"/>
    <w:rsid w:val="00BE5F07"/>
    <w:rsid w:val="00BF07DE"/>
    <w:rsid w:val="00BF0B16"/>
    <w:rsid w:val="00BF2459"/>
    <w:rsid w:val="00BF2D84"/>
    <w:rsid w:val="00BF3503"/>
    <w:rsid w:val="00BF36D2"/>
    <w:rsid w:val="00BF3F41"/>
    <w:rsid w:val="00BF54C5"/>
    <w:rsid w:val="00BF644D"/>
    <w:rsid w:val="00C01D98"/>
    <w:rsid w:val="00C04BA2"/>
    <w:rsid w:val="00C057F1"/>
    <w:rsid w:val="00C05B7C"/>
    <w:rsid w:val="00C0660A"/>
    <w:rsid w:val="00C07097"/>
    <w:rsid w:val="00C10020"/>
    <w:rsid w:val="00C103D5"/>
    <w:rsid w:val="00C122E5"/>
    <w:rsid w:val="00C128BC"/>
    <w:rsid w:val="00C13A78"/>
    <w:rsid w:val="00C13A9F"/>
    <w:rsid w:val="00C1421F"/>
    <w:rsid w:val="00C142D9"/>
    <w:rsid w:val="00C14A0C"/>
    <w:rsid w:val="00C15810"/>
    <w:rsid w:val="00C162C3"/>
    <w:rsid w:val="00C17416"/>
    <w:rsid w:val="00C20570"/>
    <w:rsid w:val="00C2249A"/>
    <w:rsid w:val="00C23443"/>
    <w:rsid w:val="00C23D6E"/>
    <w:rsid w:val="00C23EAC"/>
    <w:rsid w:val="00C24E7A"/>
    <w:rsid w:val="00C252BC"/>
    <w:rsid w:val="00C2684B"/>
    <w:rsid w:val="00C27420"/>
    <w:rsid w:val="00C277C3"/>
    <w:rsid w:val="00C303BA"/>
    <w:rsid w:val="00C30C01"/>
    <w:rsid w:val="00C30D6C"/>
    <w:rsid w:val="00C31C6A"/>
    <w:rsid w:val="00C325DC"/>
    <w:rsid w:val="00C3280B"/>
    <w:rsid w:val="00C34191"/>
    <w:rsid w:val="00C35424"/>
    <w:rsid w:val="00C35EA0"/>
    <w:rsid w:val="00C363D6"/>
    <w:rsid w:val="00C40BFE"/>
    <w:rsid w:val="00C419BE"/>
    <w:rsid w:val="00C42228"/>
    <w:rsid w:val="00C44678"/>
    <w:rsid w:val="00C45F3C"/>
    <w:rsid w:val="00C460EF"/>
    <w:rsid w:val="00C47194"/>
    <w:rsid w:val="00C47554"/>
    <w:rsid w:val="00C50442"/>
    <w:rsid w:val="00C5111A"/>
    <w:rsid w:val="00C527CE"/>
    <w:rsid w:val="00C53764"/>
    <w:rsid w:val="00C54503"/>
    <w:rsid w:val="00C54D0A"/>
    <w:rsid w:val="00C57904"/>
    <w:rsid w:val="00C57F4B"/>
    <w:rsid w:val="00C605DE"/>
    <w:rsid w:val="00C61354"/>
    <w:rsid w:val="00C617EC"/>
    <w:rsid w:val="00C61BD1"/>
    <w:rsid w:val="00C62D2F"/>
    <w:rsid w:val="00C73601"/>
    <w:rsid w:val="00C73808"/>
    <w:rsid w:val="00C73CE2"/>
    <w:rsid w:val="00C7511D"/>
    <w:rsid w:val="00C77B7D"/>
    <w:rsid w:val="00C821D1"/>
    <w:rsid w:val="00C82FF1"/>
    <w:rsid w:val="00C832B8"/>
    <w:rsid w:val="00C8466E"/>
    <w:rsid w:val="00C87159"/>
    <w:rsid w:val="00C87994"/>
    <w:rsid w:val="00C87B78"/>
    <w:rsid w:val="00C920D7"/>
    <w:rsid w:val="00C92831"/>
    <w:rsid w:val="00C92F8B"/>
    <w:rsid w:val="00C93F03"/>
    <w:rsid w:val="00C951F2"/>
    <w:rsid w:val="00C95503"/>
    <w:rsid w:val="00C95654"/>
    <w:rsid w:val="00C95D4A"/>
    <w:rsid w:val="00C96E96"/>
    <w:rsid w:val="00C977D1"/>
    <w:rsid w:val="00CA21C8"/>
    <w:rsid w:val="00CA3C19"/>
    <w:rsid w:val="00CA4414"/>
    <w:rsid w:val="00CA5258"/>
    <w:rsid w:val="00CA56FC"/>
    <w:rsid w:val="00CA5A9B"/>
    <w:rsid w:val="00CA7B31"/>
    <w:rsid w:val="00CB04BC"/>
    <w:rsid w:val="00CB077C"/>
    <w:rsid w:val="00CB150C"/>
    <w:rsid w:val="00CB2A70"/>
    <w:rsid w:val="00CB3270"/>
    <w:rsid w:val="00CB33D1"/>
    <w:rsid w:val="00CB5655"/>
    <w:rsid w:val="00CB5BAA"/>
    <w:rsid w:val="00CB5E81"/>
    <w:rsid w:val="00CB639E"/>
    <w:rsid w:val="00CB6F04"/>
    <w:rsid w:val="00CC00E7"/>
    <w:rsid w:val="00CC0132"/>
    <w:rsid w:val="00CC072D"/>
    <w:rsid w:val="00CC1DC6"/>
    <w:rsid w:val="00CC265E"/>
    <w:rsid w:val="00CC381C"/>
    <w:rsid w:val="00CC3C60"/>
    <w:rsid w:val="00CC7221"/>
    <w:rsid w:val="00CC762A"/>
    <w:rsid w:val="00CC7BD7"/>
    <w:rsid w:val="00CC7E46"/>
    <w:rsid w:val="00CD009D"/>
    <w:rsid w:val="00CD1210"/>
    <w:rsid w:val="00CD1442"/>
    <w:rsid w:val="00CD3FDD"/>
    <w:rsid w:val="00CD411D"/>
    <w:rsid w:val="00CD501D"/>
    <w:rsid w:val="00CD5E96"/>
    <w:rsid w:val="00CD6FAB"/>
    <w:rsid w:val="00CD6FCE"/>
    <w:rsid w:val="00CE1B15"/>
    <w:rsid w:val="00CE1D89"/>
    <w:rsid w:val="00CE2145"/>
    <w:rsid w:val="00CE410C"/>
    <w:rsid w:val="00CE66B4"/>
    <w:rsid w:val="00CE672A"/>
    <w:rsid w:val="00CE6B6B"/>
    <w:rsid w:val="00CE71F2"/>
    <w:rsid w:val="00CE7B53"/>
    <w:rsid w:val="00CE7EF5"/>
    <w:rsid w:val="00CF35D2"/>
    <w:rsid w:val="00CF411B"/>
    <w:rsid w:val="00CF4F15"/>
    <w:rsid w:val="00CF53D2"/>
    <w:rsid w:val="00CF544B"/>
    <w:rsid w:val="00CF551E"/>
    <w:rsid w:val="00CF5BC6"/>
    <w:rsid w:val="00CF7883"/>
    <w:rsid w:val="00D00A64"/>
    <w:rsid w:val="00D023AE"/>
    <w:rsid w:val="00D0257D"/>
    <w:rsid w:val="00D03FDE"/>
    <w:rsid w:val="00D049A1"/>
    <w:rsid w:val="00D0559A"/>
    <w:rsid w:val="00D05A2D"/>
    <w:rsid w:val="00D0684A"/>
    <w:rsid w:val="00D1027A"/>
    <w:rsid w:val="00D10538"/>
    <w:rsid w:val="00D1072E"/>
    <w:rsid w:val="00D10D1A"/>
    <w:rsid w:val="00D118EB"/>
    <w:rsid w:val="00D12745"/>
    <w:rsid w:val="00D147CE"/>
    <w:rsid w:val="00D150B9"/>
    <w:rsid w:val="00D15874"/>
    <w:rsid w:val="00D15BAC"/>
    <w:rsid w:val="00D164CB"/>
    <w:rsid w:val="00D1653B"/>
    <w:rsid w:val="00D16CF7"/>
    <w:rsid w:val="00D215AF"/>
    <w:rsid w:val="00D23613"/>
    <w:rsid w:val="00D23C0B"/>
    <w:rsid w:val="00D23CF4"/>
    <w:rsid w:val="00D24EE5"/>
    <w:rsid w:val="00D25155"/>
    <w:rsid w:val="00D26F1A"/>
    <w:rsid w:val="00D2725D"/>
    <w:rsid w:val="00D308D0"/>
    <w:rsid w:val="00D30F3A"/>
    <w:rsid w:val="00D31002"/>
    <w:rsid w:val="00D3295E"/>
    <w:rsid w:val="00D32AD8"/>
    <w:rsid w:val="00D33206"/>
    <w:rsid w:val="00D35330"/>
    <w:rsid w:val="00D35F67"/>
    <w:rsid w:val="00D36791"/>
    <w:rsid w:val="00D36B12"/>
    <w:rsid w:val="00D36F16"/>
    <w:rsid w:val="00D412DD"/>
    <w:rsid w:val="00D41ED8"/>
    <w:rsid w:val="00D43295"/>
    <w:rsid w:val="00D43A67"/>
    <w:rsid w:val="00D45CE1"/>
    <w:rsid w:val="00D46CDF"/>
    <w:rsid w:val="00D512E0"/>
    <w:rsid w:val="00D54094"/>
    <w:rsid w:val="00D5464C"/>
    <w:rsid w:val="00D556E3"/>
    <w:rsid w:val="00D62FF9"/>
    <w:rsid w:val="00D634F5"/>
    <w:rsid w:val="00D63527"/>
    <w:rsid w:val="00D63982"/>
    <w:rsid w:val="00D63EA1"/>
    <w:rsid w:val="00D63FE3"/>
    <w:rsid w:val="00D653FE"/>
    <w:rsid w:val="00D655B1"/>
    <w:rsid w:val="00D713AE"/>
    <w:rsid w:val="00D715B6"/>
    <w:rsid w:val="00D71B41"/>
    <w:rsid w:val="00D73D6B"/>
    <w:rsid w:val="00D758C1"/>
    <w:rsid w:val="00D75F54"/>
    <w:rsid w:val="00D77B66"/>
    <w:rsid w:val="00D810B6"/>
    <w:rsid w:val="00D810C6"/>
    <w:rsid w:val="00D8214A"/>
    <w:rsid w:val="00D82555"/>
    <w:rsid w:val="00D8331F"/>
    <w:rsid w:val="00D83DD0"/>
    <w:rsid w:val="00D85125"/>
    <w:rsid w:val="00D87132"/>
    <w:rsid w:val="00D905E9"/>
    <w:rsid w:val="00D90F68"/>
    <w:rsid w:val="00D92157"/>
    <w:rsid w:val="00D9364A"/>
    <w:rsid w:val="00D936EE"/>
    <w:rsid w:val="00D94B10"/>
    <w:rsid w:val="00D96384"/>
    <w:rsid w:val="00DA0989"/>
    <w:rsid w:val="00DA220E"/>
    <w:rsid w:val="00DB1508"/>
    <w:rsid w:val="00DB16AC"/>
    <w:rsid w:val="00DB2745"/>
    <w:rsid w:val="00DB345E"/>
    <w:rsid w:val="00DB49B6"/>
    <w:rsid w:val="00DB5929"/>
    <w:rsid w:val="00DB694F"/>
    <w:rsid w:val="00DC05E5"/>
    <w:rsid w:val="00DC22AD"/>
    <w:rsid w:val="00DC3F01"/>
    <w:rsid w:val="00DC41E4"/>
    <w:rsid w:val="00DC46DB"/>
    <w:rsid w:val="00DC605B"/>
    <w:rsid w:val="00DC6832"/>
    <w:rsid w:val="00DC6F24"/>
    <w:rsid w:val="00DD272C"/>
    <w:rsid w:val="00DD2E61"/>
    <w:rsid w:val="00DD3092"/>
    <w:rsid w:val="00DD34DD"/>
    <w:rsid w:val="00DD3B80"/>
    <w:rsid w:val="00DE287B"/>
    <w:rsid w:val="00DE3233"/>
    <w:rsid w:val="00DE3691"/>
    <w:rsid w:val="00DE428E"/>
    <w:rsid w:val="00DE432D"/>
    <w:rsid w:val="00DE4D3A"/>
    <w:rsid w:val="00DE4E76"/>
    <w:rsid w:val="00DE4FC5"/>
    <w:rsid w:val="00DE5E74"/>
    <w:rsid w:val="00DE7E24"/>
    <w:rsid w:val="00DF29E4"/>
    <w:rsid w:val="00DF3423"/>
    <w:rsid w:val="00DF4C93"/>
    <w:rsid w:val="00DF5643"/>
    <w:rsid w:val="00DF5F42"/>
    <w:rsid w:val="00DF6491"/>
    <w:rsid w:val="00DF74FD"/>
    <w:rsid w:val="00DF7676"/>
    <w:rsid w:val="00E003D5"/>
    <w:rsid w:val="00E00D50"/>
    <w:rsid w:val="00E01FBD"/>
    <w:rsid w:val="00E031B9"/>
    <w:rsid w:val="00E034D1"/>
    <w:rsid w:val="00E0376E"/>
    <w:rsid w:val="00E039F3"/>
    <w:rsid w:val="00E03F34"/>
    <w:rsid w:val="00E04D5C"/>
    <w:rsid w:val="00E05A80"/>
    <w:rsid w:val="00E05B8C"/>
    <w:rsid w:val="00E07CA9"/>
    <w:rsid w:val="00E07EC2"/>
    <w:rsid w:val="00E1283A"/>
    <w:rsid w:val="00E13885"/>
    <w:rsid w:val="00E14173"/>
    <w:rsid w:val="00E15F05"/>
    <w:rsid w:val="00E16797"/>
    <w:rsid w:val="00E1712C"/>
    <w:rsid w:val="00E20458"/>
    <w:rsid w:val="00E23449"/>
    <w:rsid w:val="00E23ABD"/>
    <w:rsid w:val="00E278BB"/>
    <w:rsid w:val="00E27D6A"/>
    <w:rsid w:val="00E308B7"/>
    <w:rsid w:val="00E310E7"/>
    <w:rsid w:val="00E312B4"/>
    <w:rsid w:val="00E31C29"/>
    <w:rsid w:val="00E337D0"/>
    <w:rsid w:val="00E3384B"/>
    <w:rsid w:val="00E346AE"/>
    <w:rsid w:val="00E368FB"/>
    <w:rsid w:val="00E377E3"/>
    <w:rsid w:val="00E4021F"/>
    <w:rsid w:val="00E42FB2"/>
    <w:rsid w:val="00E430E2"/>
    <w:rsid w:val="00E437E1"/>
    <w:rsid w:val="00E46531"/>
    <w:rsid w:val="00E46648"/>
    <w:rsid w:val="00E47BD7"/>
    <w:rsid w:val="00E5062E"/>
    <w:rsid w:val="00E5176F"/>
    <w:rsid w:val="00E525BE"/>
    <w:rsid w:val="00E53A83"/>
    <w:rsid w:val="00E53BD1"/>
    <w:rsid w:val="00E54950"/>
    <w:rsid w:val="00E54B09"/>
    <w:rsid w:val="00E5608C"/>
    <w:rsid w:val="00E56204"/>
    <w:rsid w:val="00E56CC4"/>
    <w:rsid w:val="00E577C3"/>
    <w:rsid w:val="00E57F09"/>
    <w:rsid w:val="00E61B17"/>
    <w:rsid w:val="00E62B28"/>
    <w:rsid w:val="00E65252"/>
    <w:rsid w:val="00E710EF"/>
    <w:rsid w:val="00E71467"/>
    <w:rsid w:val="00E73886"/>
    <w:rsid w:val="00E73FAE"/>
    <w:rsid w:val="00E74791"/>
    <w:rsid w:val="00E758C9"/>
    <w:rsid w:val="00E80660"/>
    <w:rsid w:val="00E811F8"/>
    <w:rsid w:val="00E81C35"/>
    <w:rsid w:val="00E831D2"/>
    <w:rsid w:val="00E84341"/>
    <w:rsid w:val="00E850F4"/>
    <w:rsid w:val="00E86F37"/>
    <w:rsid w:val="00E874AE"/>
    <w:rsid w:val="00E91005"/>
    <w:rsid w:val="00E91E58"/>
    <w:rsid w:val="00E9226D"/>
    <w:rsid w:val="00E92427"/>
    <w:rsid w:val="00E92929"/>
    <w:rsid w:val="00E92C16"/>
    <w:rsid w:val="00E939D7"/>
    <w:rsid w:val="00E957ED"/>
    <w:rsid w:val="00E97190"/>
    <w:rsid w:val="00E978AF"/>
    <w:rsid w:val="00E97EE4"/>
    <w:rsid w:val="00EA0A7F"/>
    <w:rsid w:val="00EA2FDB"/>
    <w:rsid w:val="00EA3374"/>
    <w:rsid w:val="00EA4B98"/>
    <w:rsid w:val="00EA5550"/>
    <w:rsid w:val="00EA7509"/>
    <w:rsid w:val="00EB0879"/>
    <w:rsid w:val="00EB1010"/>
    <w:rsid w:val="00EB1970"/>
    <w:rsid w:val="00EB1BC7"/>
    <w:rsid w:val="00EB1DD0"/>
    <w:rsid w:val="00EB21EF"/>
    <w:rsid w:val="00EB28B8"/>
    <w:rsid w:val="00EB2E93"/>
    <w:rsid w:val="00EB3384"/>
    <w:rsid w:val="00EB33BB"/>
    <w:rsid w:val="00EB610C"/>
    <w:rsid w:val="00EB7401"/>
    <w:rsid w:val="00EC170F"/>
    <w:rsid w:val="00EC3083"/>
    <w:rsid w:val="00EC3A9B"/>
    <w:rsid w:val="00ED0284"/>
    <w:rsid w:val="00ED06F2"/>
    <w:rsid w:val="00ED0C62"/>
    <w:rsid w:val="00ED1121"/>
    <w:rsid w:val="00ED1666"/>
    <w:rsid w:val="00ED2383"/>
    <w:rsid w:val="00ED34BE"/>
    <w:rsid w:val="00ED4A07"/>
    <w:rsid w:val="00ED52A2"/>
    <w:rsid w:val="00ED55B4"/>
    <w:rsid w:val="00ED63D7"/>
    <w:rsid w:val="00ED7DAF"/>
    <w:rsid w:val="00EE1F23"/>
    <w:rsid w:val="00EE2764"/>
    <w:rsid w:val="00EE3585"/>
    <w:rsid w:val="00EE4CA9"/>
    <w:rsid w:val="00EE5DE0"/>
    <w:rsid w:val="00EF01BA"/>
    <w:rsid w:val="00EF081E"/>
    <w:rsid w:val="00EF1D90"/>
    <w:rsid w:val="00EF2620"/>
    <w:rsid w:val="00EF2DC8"/>
    <w:rsid w:val="00EF3870"/>
    <w:rsid w:val="00EF4D3C"/>
    <w:rsid w:val="00EF5C1F"/>
    <w:rsid w:val="00EF71B2"/>
    <w:rsid w:val="00EF7210"/>
    <w:rsid w:val="00F00F99"/>
    <w:rsid w:val="00F02E5D"/>
    <w:rsid w:val="00F033DF"/>
    <w:rsid w:val="00F03675"/>
    <w:rsid w:val="00F04330"/>
    <w:rsid w:val="00F0568F"/>
    <w:rsid w:val="00F05B1D"/>
    <w:rsid w:val="00F06287"/>
    <w:rsid w:val="00F07C93"/>
    <w:rsid w:val="00F1095C"/>
    <w:rsid w:val="00F118BB"/>
    <w:rsid w:val="00F11EFF"/>
    <w:rsid w:val="00F1304F"/>
    <w:rsid w:val="00F16543"/>
    <w:rsid w:val="00F16723"/>
    <w:rsid w:val="00F16DE5"/>
    <w:rsid w:val="00F21524"/>
    <w:rsid w:val="00F21794"/>
    <w:rsid w:val="00F22314"/>
    <w:rsid w:val="00F23013"/>
    <w:rsid w:val="00F23549"/>
    <w:rsid w:val="00F238AF"/>
    <w:rsid w:val="00F2544C"/>
    <w:rsid w:val="00F260AA"/>
    <w:rsid w:val="00F276DC"/>
    <w:rsid w:val="00F308F6"/>
    <w:rsid w:val="00F3172E"/>
    <w:rsid w:val="00F34CD0"/>
    <w:rsid w:val="00F41C3E"/>
    <w:rsid w:val="00F429C0"/>
    <w:rsid w:val="00F44546"/>
    <w:rsid w:val="00F467FD"/>
    <w:rsid w:val="00F51C7C"/>
    <w:rsid w:val="00F520BC"/>
    <w:rsid w:val="00F5216C"/>
    <w:rsid w:val="00F55FE6"/>
    <w:rsid w:val="00F56800"/>
    <w:rsid w:val="00F5681E"/>
    <w:rsid w:val="00F57618"/>
    <w:rsid w:val="00F57842"/>
    <w:rsid w:val="00F5792D"/>
    <w:rsid w:val="00F57E9C"/>
    <w:rsid w:val="00F57F14"/>
    <w:rsid w:val="00F6029F"/>
    <w:rsid w:val="00F6041D"/>
    <w:rsid w:val="00F6052A"/>
    <w:rsid w:val="00F60AEC"/>
    <w:rsid w:val="00F61E4C"/>
    <w:rsid w:val="00F62C42"/>
    <w:rsid w:val="00F65AAD"/>
    <w:rsid w:val="00F6646B"/>
    <w:rsid w:val="00F67CB5"/>
    <w:rsid w:val="00F73B2D"/>
    <w:rsid w:val="00F76046"/>
    <w:rsid w:val="00F8060E"/>
    <w:rsid w:val="00F832D3"/>
    <w:rsid w:val="00F856CD"/>
    <w:rsid w:val="00F916B7"/>
    <w:rsid w:val="00F93167"/>
    <w:rsid w:val="00F93F2F"/>
    <w:rsid w:val="00F94A39"/>
    <w:rsid w:val="00F961E0"/>
    <w:rsid w:val="00FA0D17"/>
    <w:rsid w:val="00FA179C"/>
    <w:rsid w:val="00FA1BD2"/>
    <w:rsid w:val="00FA24E9"/>
    <w:rsid w:val="00FA2FF3"/>
    <w:rsid w:val="00FA3EF3"/>
    <w:rsid w:val="00FA3FAB"/>
    <w:rsid w:val="00FA4E7C"/>
    <w:rsid w:val="00FA5712"/>
    <w:rsid w:val="00FA636E"/>
    <w:rsid w:val="00FA7E10"/>
    <w:rsid w:val="00FB10EE"/>
    <w:rsid w:val="00FB15E4"/>
    <w:rsid w:val="00FB511B"/>
    <w:rsid w:val="00FB522A"/>
    <w:rsid w:val="00FB5F1D"/>
    <w:rsid w:val="00FB7501"/>
    <w:rsid w:val="00FB77D3"/>
    <w:rsid w:val="00FC0293"/>
    <w:rsid w:val="00FC0E3C"/>
    <w:rsid w:val="00FC0EAE"/>
    <w:rsid w:val="00FC19CC"/>
    <w:rsid w:val="00FC41B6"/>
    <w:rsid w:val="00FC5241"/>
    <w:rsid w:val="00FC527F"/>
    <w:rsid w:val="00FC6086"/>
    <w:rsid w:val="00FC77E7"/>
    <w:rsid w:val="00FC7D47"/>
    <w:rsid w:val="00FC7E92"/>
    <w:rsid w:val="00FD0C5F"/>
    <w:rsid w:val="00FD0F12"/>
    <w:rsid w:val="00FD280E"/>
    <w:rsid w:val="00FD2D28"/>
    <w:rsid w:val="00FD2EA8"/>
    <w:rsid w:val="00FD476A"/>
    <w:rsid w:val="00FD4CE2"/>
    <w:rsid w:val="00FE02EE"/>
    <w:rsid w:val="00FE0916"/>
    <w:rsid w:val="00FE098F"/>
    <w:rsid w:val="00FE166C"/>
    <w:rsid w:val="00FE2089"/>
    <w:rsid w:val="00FE2C38"/>
    <w:rsid w:val="00FE3E44"/>
    <w:rsid w:val="00FE4E0E"/>
    <w:rsid w:val="00FE6931"/>
    <w:rsid w:val="00FE6A15"/>
    <w:rsid w:val="00FE6E79"/>
    <w:rsid w:val="00FF0031"/>
    <w:rsid w:val="00FF0748"/>
    <w:rsid w:val="00FF11CB"/>
    <w:rsid w:val="00FF2E05"/>
    <w:rsid w:val="00FF3A8F"/>
    <w:rsid w:val="00FF6A21"/>
    <w:rsid w:val="00FF6DAD"/>
    <w:rsid w:val="00FF7965"/>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5:docId w15:val="{66AACF34-A0D0-4C1D-9FDF-88DBB2129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Bullet" w:uiPriority="99"/>
    <w:lsdException w:name="List 2" w:semiHidden="1" w:uiPriority="99"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iPriority="99"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070"/>
    <w:rPr>
      <w:sz w:val="24"/>
      <w:szCs w:val="24"/>
    </w:rPr>
  </w:style>
  <w:style w:type="paragraph" w:styleId="Heading1">
    <w:name w:val="heading 1"/>
    <w:basedOn w:val="Normal"/>
    <w:next w:val="Normal"/>
    <w:link w:val="Heading1Char"/>
    <w:uiPriority w:val="9"/>
    <w:qFormat/>
    <w:rsid w:val="00487070"/>
    <w:pPr>
      <w:keepNext/>
      <w:outlineLvl w:val="0"/>
    </w:pPr>
    <w:rPr>
      <w:b/>
      <w:bCs/>
      <w:sz w:val="36"/>
    </w:rPr>
  </w:style>
  <w:style w:type="paragraph" w:styleId="Heading2">
    <w:name w:val="heading 2"/>
    <w:basedOn w:val="Normal"/>
    <w:next w:val="Normal"/>
    <w:link w:val="Heading2Char"/>
    <w:uiPriority w:val="9"/>
    <w:qFormat/>
    <w:rsid w:val="00487070"/>
    <w:pPr>
      <w:keepNext/>
      <w:tabs>
        <w:tab w:val="left" w:pos="720"/>
        <w:tab w:val="left" w:pos="3960"/>
      </w:tabs>
      <w:outlineLvl w:val="1"/>
    </w:pPr>
    <w:rPr>
      <w:b/>
      <w:bCs/>
    </w:rPr>
  </w:style>
  <w:style w:type="paragraph" w:styleId="Heading3">
    <w:name w:val="heading 3"/>
    <w:basedOn w:val="Normal"/>
    <w:next w:val="Normal"/>
    <w:link w:val="Heading3Char"/>
    <w:uiPriority w:val="9"/>
    <w:qFormat/>
    <w:rsid w:val="00487070"/>
    <w:pPr>
      <w:keepNext/>
      <w:tabs>
        <w:tab w:val="left" w:pos="720"/>
        <w:tab w:val="left" w:pos="3960"/>
      </w:tabs>
      <w:jc w:val="center"/>
      <w:outlineLvl w:val="2"/>
    </w:pPr>
    <w:rPr>
      <w:b/>
      <w:bCs/>
      <w:sz w:val="32"/>
    </w:rPr>
  </w:style>
  <w:style w:type="paragraph" w:styleId="Heading4">
    <w:name w:val="heading 4"/>
    <w:basedOn w:val="Normal"/>
    <w:next w:val="Normal"/>
    <w:link w:val="Heading4Char"/>
    <w:uiPriority w:val="9"/>
    <w:qFormat/>
    <w:rsid w:val="00487070"/>
    <w:pPr>
      <w:keepNext/>
      <w:tabs>
        <w:tab w:val="left" w:pos="720"/>
        <w:tab w:val="left" w:pos="1260"/>
        <w:tab w:val="left" w:pos="3960"/>
      </w:tabs>
      <w:ind w:left="360"/>
      <w:jc w:val="center"/>
      <w:outlineLvl w:val="3"/>
    </w:pPr>
    <w:rPr>
      <w:b/>
      <w:bCs/>
      <w:sz w:val="32"/>
    </w:rPr>
  </w:style>
  <w:style w:type="paragraph" w:styleId="Heading5">
    <w:name w:val="heading 5"/>
    <w:basedOn w:val="Normal"/>
    <w:next w:val="Normal"/>
    <w:link w:val="Heading5Char"/>
    <w:uiPriority w:val="9"/>
    <w:qFormat/>
    <w:rsid w:val="00487070"/>
    <w:pPr>
      <w:keepNext/>
      <w:tabs>
        <w:tab w:val="num" w:pos="720"/>
        <w:tab w:val="left" w:pos="3960"/>
      </w:tabs>
      <w:ind w:left="720" w:hanging="720"/>
      <w:jc w:val="center"/>
      <w:outlineLvl w:val="4"/>
    </w:pPr>
    <w:rPr>
      <w:b/>
      <w:bCs/>
    </w:rPr>
  </w:style>
  <w:style w:type="paragraph" w:styleId="Heading6">
    <w:name w:val="heading 6"/>
    <w:basedOn w:val="Normal"/>
    <w:next w:val="Normal"/>
    <w:link w:val="Heading6Char"/>
    <w:uiPriority w:val="9"/>
    <w:qFormat/>
    <w:rsid w:val="00487070"/>
    <w:pPr>
      <w:keepNext/>
      <w:jc w:val="center"/>
      <w:outlineLvl w:val="5"/>
    </w:pPr>
    <w:rPr>
      <w:b/>
      <w:bCs/>
    </w:rPr>
  </w:style>
  <w:style w:type="paragraph" w:styleId="Heading7">
    <w:name w:val="heading 7"/>
    <w:basedOn w:val="Normal"/>
    <w:next w:val="Normal"/>
    <w:link w:val="Heading7Char"/>
    <w:uiPriority w:val="9"/>
    <w:qFormat/>
    <w:rsid w:val="00487070"/>
    <w:pPr>
      <w:keepNext/>
      <w:tabs>
        <w:tab w:val="num" w:pos="1260"/>
        <w:tab w:val="left" w:pos="3960"/>
      </w:tabs>
      <w:ind w:left="1260" w:hanging="540"/>
      <w:jc w:val="center"/>
      <w:outlineLvl w:val="6"/>
    </w:pPr>
    <w:rPr>
      <w:b/>
      <w:bCs/>
    </w:rPr>
  </w:style>
  <w:style w:type="paragraph" w:styleId="Heading8">
    <w:name w:val="heading 8"/>
    <w:basedOn w:val="Normal"/>
    <w:next w:val="Normal"/>
    <w:link w:val="Heading8Char"/>
    <w:uiPriority w:val="9"/>
    <w:qFormat/>
    <w:rsid w:val="00487070"/>
    <w:pPr>
      <w:keepNext/>
      <w:jc w:val="center"/>
      <w:outlineLvl w:val="7"/>
    </w:pPr>
    <w:rPr>
      <w:b/>
      <w:bCs/>
      <w:sz w:val="28"/>
    </w:rPr>
  </w:style>
  <w:style w:type="paragraph" w:styleId="Heading9">
    <w:name w:val="heading 9"/>
    <w:basedOn w:val="Normal"/>
    <w:next w:val="Normal"/>
    <w:link w:val="Heading9Char"/>
    <w:uiPriority w:val="9"/>
    <w:qFormat/>
    <w:rsid w:val="00487070"/>
    <w:pPr>
      <w:keepNext/>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uiPriority w:val="99"/>
    <w:rsid w:val="00487070"/>
    <w:pPr>
      <w:tabs>
        <w:tab w:val="num" w:pos="360"/>
      </w:tabs>
      <w:ind w:left="360" w:hanging="360"/>
    </w:pPr>
  </w:style>
  <w:style w:type="paragraph" w:styleId="Footer">
    <w:name w:val="footer"/>
    <w:basedOn w:val="Normal"/>
    <w:link w:val="FooterChar"/>
    <w:uiPriority w:val="99"/>
    <w:rsid w:val="00487070"/>
    <w:pPr>
      <w:tabs>
        <w:tab w:val="center" w:pos="4320"/>
        <w:tab w:val="right" w:pos="8640"/>
      </w:tabs>
    </w:pPr>
  </w:style>
  <w:style w:type="paragraph" w:styleId="BodyText">
    <w:name w:val="Body Text"/>
    <w:basedOn w:val="Normal"/>
    <w:link w:val="BodyTextChar"/>
    <w:uiPriority w:val="99"/>
    <w:rsid w:val="00487070"/>
    <w:pPr>
      <w:tabs>
        <w:tab w:val="left" w:pos="720"/>
      </w:tabs>
      <w:jc w:val="both"/>
    </w:pPr>
  </w:style>
  <w:style w:type="paragraph" w:styleId="BodyTextIndent2">
    <w:name w:val="Body Text Indent 2"/>
    <w:basedOn w:val="Normal"/>
    <w:link w:val="BodyTextIndent2Char"/>
    <w:uiPriority w:val="99"/>
    <w:rsid w:val="00487070"/>
    <w:pPr>
      <w:tabs>
        <w:tab w:val="num" w:pos="720"/>
        <w:tab w:val="left" w:pos="3960"/>
      </w:tabs>
      <w:ind w:left="720"/>
      <w:jc w:val="both"/>
    </w:pPr>
  </w:style>
  <w:style w:type="paragraph" w:styleId="BodyTextIndent">
    <w:name w:val="Body Text Indent"/>
    <w:basedOn w:val="Normal"/>
    <w:link w:val="BodyTextIndentChar"/>
    <w:uiPriority w:val="99"/>
    <w:rsid w:val="00487070"/>
    <w:pPr>
      <w:tabs>
        <w:tab w:val="left" w:pos="720"/>
        <w:tab w:val="left" w:pos="3960"/>
      </w:tabs>
      <w:ind w:left="720" w:hanging="720"/>
    </w:pPr>
  </w:style>
  <w:style w:type="paragraph" w:styleId="BodyTextIndent3">
    <w:name w:val="Body Text Indent 3"/>
    <w:basedOn w:val="Normal"/>
    <w:link w:val="BodyTextIndent3Char"/>
    <w:uiPriority w:val="99"/>
    <w:rsid w:val="00487070"/>
    <w:pPr>
      <w:tabs>
        <w:tab w:val="left" w:pos="1260"/>
      </w:tabs>
      <w:ind w:left="720" w:hanging="720"/>
      <w:jc w:val="both"/>
    </w:pPr>
  </w:style>
  <w:style w:type="paragraph" w:customStyle="1" w:styleId="xl28">
    <w:name w:val="xl28"/>
    <w:basedOn w:val="Normal"/>
    <w:rsid w:val="00487070"/>
    <w:pPr>
      <w:pBdr>
        <w:left w:val="single" w:sz="4" w:space="0" w:color="auto"/>
        <w:right w:val="single" w:sz="4" w:space="0" w:color="auto"/>
      </w:pBdr>
      <w:spacing w:before="100" w:beforeAutospacing="1" w:after="100" w:afterAutospacing="1"/>
      <w:jc w:val="both"/>
      <w:textAlignment w:val="top"/>
    </w:pPr>
  </w:style>
  <w:style w:type="paragraph" w:styleId="Title">
    <w:name w:val="Title"/>
    <w:basedOn w:val="Normal"/>
    <w:link w:val="TitleChar"/>
    <w:qFormat/>
    <w:rsid w:val="00487070"/>
    <w:pPr>
      <w:jc w:val="center"/>
    </w:pPr>
    <w:rPr>
      <w:b/>
      <w:bCs/>
      <w:sz w:val="28"/>
    </w:rPr>
  </w:style>
  <w:style w:type="paragraph" w:customStyle="1" w:styleId="xl27">
    <w:name w:val="xl27"/>
    <w:basedOn w:val="Normal"/>
    <w:rsid w:val="00487070"/>
    <w:pPr>
      <w:pBdr>
        <w:left w:val="single" w:sz="4" w:space="0" w:color="auto"/>
        <w:right w:val="single" w:sz="4" w:space="0" w:color="auto"/>
      </w:pBdr>
      <w:spacing w:before="100" w:beforeAutospacing="1" w:after="100" w:afterAutospacing="1"/>
      <w:jc w:val="center"/>
      <w:textAlignment w:val="center"/>
    </w:pPr>
  </w:style>
  <w:style w:type="paragraph" w:styleId="Subtitle">
    <w:name w:val="Subtitle"/>
    <w:basedOn w:val="Normal"/>
    <w:link w:val="SubtitleChar"/>
    <w:qFormat/>
    <w:rsid w:val="00487070"/>
    <w:pPr>
      <w:jc w:val="center"/>
    </w:pPr>
    <w:rPr>
      <w:b/>
      <w:bCs/>
    </w:rPr>
  </w:style>
  <w:style w:type="paragraph" w:customStyle="1" w:styleId="BodyTextBUL">
    <w:name w:val="Body Text BUL"/>
    <w:basedOn w:val="BodyText"/>
    <w:rsid w:val="00487070"/>
    <w:pPr>
      <w:tabs>
        <w:tab w:val="clear" w:pos="720"/>
      </w:tabs>
      <w:spacing w:before="120" w:after="120"/>
      <w:ind w:left="283" w:hanging="283"/>
    </w:pPr>
    <w:rPr>
      <w:szCs w:val="20"/>
      <w:lang w:val="en-GB"/>
    </w:rPr>
  </w:style>
  <w:style w:type="paragraph" w:customStyle="1" w:styleId="Norm2">
    <w:name w:val="Norm2"/>
    <w:basedOn w:val="Normal"/>
    <w:link w:val="Norm2Char"/>
    <w:rsid w:val="00487070"/>
    <w:pPr>
      <w:ind w:left="1440" w:hanging="900"/>
    </w:pPr>
    <w:rPr>
      <w:szCs w:val="20"/>
      <w:u w:val="single"/>
      <w:lang w:val="en-GB"/>
    </w:rPr>
  </w:style>
  <w:style w:type="paragraph" w:customStyle="1" w:styleId="Head2">
    <w:name w:val="Head2"/>
    <w:basedOn w:val="Normal"/>
    <w:rsid w:val="00487070"/>
    <w:rPr>
      <w:szCs w:val="20"/>
      <w:lang w:val="en-GB"/>
    </w:rPr>
  </w:style>
  <w:style w:type="paragraph" w:customStyle="1" w:styleId="Figure">
    <w:name w:val="Figure"/>
    <w:basedOn w:val="Normal"/>
    <w:rsid w:val="00487070"/>
    <w:pPr>
      <w:tabs>
        <w:tab w:val="left" w:pos="720"/>
        <w:tab w:val="left" w:pos="2019"/>
      </w:tabs>
      <w:spacing w:before="120" w:after="120"/>
      <w:jc w:val="center"/>
    </w:pPr>
    <w:rPr>
      <w:b/>
      <w:noProof/>
      <w:szCs w:val="20"/>
    </w:rPr>
  </w:style>
  <w:style w:type="paragraph" w:styleId="Header">
    <w:name w:val="header"/>
    <w:basedOn w:val="Normal"/>
    <w:link w:val="HeaderChar"/>
    <w:uiPriority w:val="99"/>
    <w:rsid w:val="00487070"/>
    <w:pPr>
      <w:tabs>
        <w:tab w:val="center" w:pos="4320"/>
        <w:tab w:val="right" w:pos="8640"/>
      </w:tabs>
    </w:pPr>
  </w:style>
  <w:style w:type="paragraph" w:customStyle="1" w:styleId="head">
    <w:name w:val="head"/>
    <w:basedOn w:val="Normal"/>
    <w:rsid w:val="00487070"/>
    <w:pPr>
      <w:jc w:val="center"/>
    </w:pPr>
    <w:rPr>
      <w:snapToGrid w:val="0"/>
      <w:lang w:val="en-GB"/>
    </w:rPr>
  </w:style>
  <w:style w:type="paragraph" w:styleId="Caption">
    <w:name w:val="caption"/>
    <w:basedOn w:val="Normal"/>
    <w:next w:val="Normal"/>
    <w:uiPriority w:val="35"/>
    <w:qFormat/>
    <w:rsid w:val="00487070"/>
    <w:pPr>
      <w:spacing w:before="120"/>
      <w:jc w:val="both"/>
    </w:pPr>
    <w:rPr>
      <w:b/>
    </w:rPr>
  </w:style>
  <w:style w:type="paragraph" w:customStyle="1" w:styleId="xl35">
    <w:name w:val="xl35"/>
    <w:basedOn w:val="Normal"/>
    <w:rsid w:val="00487070"/>
    <w:pPr>
      <w:spacing w:before="100" w:beforeAutospacing="1" w:after="100" w:afterAutospacing="1"/>
      <w:jc w:val="center"/>
      <w:textAlignment w:val="center"/>
    </w:pPr>
    <w:rPr>
      <w:rFonts w:ascii="Arial" w:hAnsi="Arial" w:cs="Arial"/>
      <w:b/>
      <w:bCs/>
    </w:rPr>
  </w:style>
  <w:style w:type="paragraph" w:styleId="BodyText3">
    <w:name w:val="Body Text 3"/>
    <w:basedOn w:val="Normal"/>
    <w:link w:val="BodyText3Char"/>
    <w:uiPriority w:val="99"/>
    <w:rsid w:val="00487070"/>
    <w:pPr>
      <w:tabs>
        <w:tab w:val="left" w:pos="0"/>
      </w:tabs>
      <w:suppressAutoHyphens/>
      <w:spacing w:line="240" w:lineRule="atLeast"/>
      <w:jc w:val="both"/>
    </w:pPr>
    <w:rPr>
      <w:bCs/>
    </w:rPr>
  </w:style>
  <w:style w:type="paragraph" w:styleId="BodyText2">
    <w:name w:val="Body Text 2"/>
    <w:basedOn w:val="Normal"/>
    <w:link w:val="BodyText2Char"/>
    <w:uiPriority w:val="99"/>
    <w:rsid w:val="00487070"/>
    <w:rPr>
      <w:b/>
      <w:bCs/>
      <w:sz w:val="40"/>
    </w:rPr>
  </w:style>
  <w:style w:type="character" w:styleId="PageNumber">
    <w:name w:val="page number"/>
    <w:basedOn w:val="DefaultParagraphFont"/>
    <w:uiPriority w:val="99"/>
    <w:rsid w:val="00487070"/>
  </w:style>
  <w:style w:type="paragraph" w:customStyle="1" w:styleId="xl59">
    <w:name w:val="xl59"/>
    <w:basedOn w:val="Normal"/>
    <w:rsid w:val="00487070"/>
    <w:pPr>
      <w:spacing w:before="100" w:beforeAutospacing="1" w:after="100" w:afterAutospacing="1"/>
      <w:textAlignment w:val="center"/>
    </w:pPr>
  </w:style>
  <w:style w:type="paragraph" w:customStyle="1" w:styleId="xl52">
    <w:name w:val="xl52"/>
    <w:basedOn w:val="Normal"/>
    <w:rsid w:val="00487070"/>
    <w:pPr>
      <w:spacing w:before="100" w:beforeAutospacing="1" w:after="100" w:afterAutospacing="1"/>
      <w:jc w:val="center"/>
      <w:textAlignment w:val="center"/>
    </w:pPr>
    <w:rPr>
      <w:rFonts w:ascii="Arial" w:hAnsi="Arial" w:cs="Arial"/>
      <w:b/>
      <w:bCs/>
    </w:rPr>
  </w:style>
  <w:style w:type="paragraph" w:customStyle="1" w:styleId="xl62">
    <w:name w:val="xl62"/>
    <w:basedOn w:val="Normal"/>
    <w:rsid w:val="00487070"/>
    <w:pPr>
      <w:spacing w:before="100" w:beforeAutospacing="1" w:after="100" w:afterAutospacing="1"/>
      <w:textAlignment w:val="center"/>
    </w:pPr>
    <w:rPr>
      <w:rFonts w:ascii="Arial" w:hAnsi="Arial" w:cs="Arial"/>
      <w:b/>
      <w:bCs/>
    </w:rPr>
  </w:style>
  <w:style w:type="paragraph" w:customStyle="1" w:styleId="Normal13pt">
    <w:name w:val="Normal + 13 pt"/>
    <w:aliases w:val="Bold"/>
    <w:basedOn w:val="Normal"/>
    <w:rsid w:val="00487070"/>
    <w:pPr>
      <w:tabs>
        <w:tab w:val="left" w:pos="2340"/>
        <w:tab w:val="left" w:pos="2430"/>
        <w:tab w:val="left" w:pos="2790"/>
      </w:tabs>
      <w:ind w:left="2790" w:hanging="2340"/>
      <w:jc w:val="both"/>
    </w:pPr>
    <w:rPr>
      <w:b/>
      <w:sz w:val="26"/>
    </w:rPr>
  </w:style>
  <w:style w:type="character" w:customStyle="1" w:styleId="Normal13ptChar">
    <w:name w:val="Normal + 13 pt Char"/>
    <w:aliases w:val="Bold Char"/>
    <w:rsid w:val="00487070"/>
    <w:rPr>
      <w:b/>
      <w:sz w:val="26"/>
      <w:szCs w:val="24"/>
      <w:lang w:val="en-US" w:eastAsia="en-US" w:bidi="ar-SA"/>
    </w:rPr>
  </w:style>
  <w:style w:type="character" w:styleId="Hyperlink">
    <w:name w:val="Hyperlink"/>
    <w:rsid w:val="00487070"/>
    <w:rPr>
      <w:color w:val="0000FF"/>
      <w:u w:val="single"/>
    </w:rPr>
  </w:style>
  <w:style w:type="character" w:customStyle="1" w:styleId="BodyText2Char">
    <w:name w:val="Body Text 2 Char"/>
    <w:link w:val="BodyText2"/>
    <w:uiPriority w:val="99"/>
    <w:locked/>
    <w:rsid w:val="009E3941"/>
    <w:rPr>
      <w:b/>
      <w:bCs/>
      <w:sz w:val="40"/>
      <w:szCs w:val="24"/>
      <w:lang w:val="en-US" w:eastAsia="en-US" w:bidi="ar-SA"/>
    </w:rPr>
  </w:style>
  <w:style w:type="character" w:customStyle="1" w:styleId="Heading1Char">
    <w:name w:val="Heading 1 Char"/>
    <w:link w:val="Heading1"/>
    <w:uiPriority w:val="9"/>
    <w:rsid w:val="004E5E28"/>
    <w:rPr>
      <w:b/>
      <w:bCs/>
      <w:sz w:val="36"/>
      <w:szCs w:val="24"/>
      <w:lang w:val="en-US" w:eastAsia="en-US" w:bidi="ar-SA"/>
    </w:rPr>
  </w:style>
  <w:style w:type="character" w:customStyle="1" w:styleId="Heading2Char">
    <w:name w:val="Heading 2 Char"/>
    <w:link w:val="Heading2"/>
    <w:uiPriority w:val="9"/>
    <w:rsid w:val="004E5E28"/>
    <w:rPr>
      <w:b/>
      <w:bCs/>
      <w:sz w:val="24"/>
      <w:szCs w:val="24"/>
      <w:lang w:val="en-US" w:eastAsia="en-US" w:bidi="ar-SA"/>
    </w:rPr>
  </w:style>
  <w:style w:type="character" w:customStyle="1" w:styleId="Heading3Char">
    <w:name w:val="Heading 3 Char"/>
    <w:link w:val="Heading3"/>
    <w:uiPriority w:val="9"/>
    <w:rsid w:val="004E5E28"/>
    <w:rPr>
      <w:b/>
      <w:bCs/>
      <w:sz w:val="32"/>
      <w:szCs w:val="24"/>
      <w:lang w:val="en-US" w:eastAsia="en-US" w:bidi="ar-SA"/>
    </w:rPr>
  </w:style>
  <w:style w:type="character" w:customStyle="1" w:styleId="Heading4Char">
    <w:name w:val="Heading 4 Char"/>
    <w:link w:val="Heading4"/>
    <w:uiPriority w:val="9"/>
    <w:rsid w:val="004E5E28"/>
    <w:rPr>
      <w:b/>
      <w:bCs/>
      <w:sz w:val="32"/>
      <w:szCs w:val="24"/>
      <w:lang w:val="en-US" w:eastAsia="en-US" w:bidi="ar-SA"/>
    </w:rPr>
  </w:style>
  <w:style w:type="character" w:customStyle="1" w:styleId="Heading5Char">
    <w:name w:val="Heading 5 Char"/>
    <w:link w:val="Heading5"/>
    <w:uiPriority w:val="9"/>
    <w:rsid w:val="004E5E28"/>
    <w:rPr>
      <w:b/>
      <w:bCs/>
      <w:sz w:val="24"/>
      <w:szCs w:val="24"/>
      <w:lang w:val="en-US" w:eastAsia="en-US" w:bidi="ar-SA"/>
    </w:rPr>
  </w:style>
  <w:style w:type="character" w:customStyle="1" w:styleId="Heading6Char">
    <w:name w:val="Heading 6 Char"/>
    <w:link w:val="Heading6"/>
    <w:uiPriority w:val="9"/>
    <w:rsid w:val="004E5E28"/>
    <w:rPr>
      <w:b/>
      <w:bCs/>
      <w:sz w:val="24"/>
      <w:szCs w:val="24"/>
      <w:lang w:val="en-US" w:eastAsia="en-US" w:bidi="ar-SA"/>
    </w:rPr>
  </w:style>
  <w:style w:type="character" w:customStyle="1" w:styleId="Heading7Char">
    <w:name w:val="Heading 7 Char"/>
    <w:link w:val="Heading7"/>
    <w:uiPriority w:val="9"/>
    <w:rsid w:val="004E5E28"/>
    <w:rPr>
      <w:b/>
      <w:bCs/>
      <w:sz w:val="24"/>
      <w:szCs w:val="24"/>
      <w:lang w:val="en-US" w:eastAsia="en-US" w:bidi="ar-SA"/>
    </w:rPr>
  </w:style>
  <w:style w:type="character" w:customStyle="1" w:styleId="Heading8Char">
    <w:name w:val="Heading 8 Char"/>
    <w:link w:val="Heading8"/>
    <w:uiPriority w:val="9"/>
    <w:rsid w:val="004E5E28"/>
    <w:rPr>
      <w:b/>
      <w:bCs/>
      <w:sz w:val="28"/>
      <w:szCs w:val="24"/>
      <w:lang w:val="en-US" w:eastAsia="en-US" w:bidi="ar-SA"/>
    </w:rPr>
  </w:style>
  <w:style w:type="character" w:customStyle="1" w:styleId="Heading9Char">
    <w:name w:val="Heading 9 Char"/>
    <w:link w:val="Heading9"/>
    <w:uiPriority w:val="9"/>
    <w:rsid w:val="004E5E28"/>
    <w:rPr>
      <w:b/>
      <w:sz w:val="24"/>
      <w:szCs w:val="24"/>
      <w:lang w:val="en-US" w:eastAsia="en-US" w:bidi="ar-SA"/>
    </w:rPr>
  </w:style>
  <w:style w:type="paragraph" w:styleId="ListParagraph">
    <w:name w:val="List Paragraph"/>
    <w:basedOn w:val="Normal"/>
    <w:qFormat/>
    <w:rsid w:val="004E5E28"/>
    <w:pPr>
      <w:widowControl w:val="0"/>
      <w:autoSpaceDE w:val="0"/>
      <w:autoSpaceDN w:val="0"/>
      <w:adjustRightInd w:val="0"/>
      <w:ind w:left="720"/>
    </w:pPr>
  </w:style>
  <w:style w:type="character" w:customStyle="1" w:styleId="HeaderChar">
    <w:name w:val="Header Char"/>
    <w:link w:val="Header"/>
    <w:uiPriority w:val="99"/>
    <w:rsid w:val="004E5E28"/>
    <w:rPr>
      <w:sz w:val="24"/>
      <w:szCs w:val="24"/>
      <w:lang w:val="en-US" w:eastAsia="en-US" w:bidi="ar-SA"/>
    </w:rPr>
  </w:style>
  <w:style w:type="character" w:customStyle="1" w:styleId="FooterChar">
    <w:name w:val="Footer Char"/>
    <w:link w:val="Footer"/>
    <w:uiPriority w:val="99"/>
    <w:rsid w:val="004E5E28"/>
    <w:rPr>
      <w:sz w:val="24"/>
      <w:szCs w:val="24"/>
      <w:lang w:val="en-US" w:eastAsia="en-US" w:bidi="ar-SA"/>
    </w:rPr>
  </w:style>
  <w:style w:type="paragraph" w:styleId="ListBullet2">
    <w:name w:val="List Bullet 2"/>
    <w:basedOn w:val="Normal"/>
    <w:autoRedefine/>
    <w:uiPriority w:val="99"/>
    <w:rsid w:val="004E5E28"/>
    <w:pPr>
      <w:numPr>
        <w:numId w:val="35"/>
      </w:numPr>
      <w:spacing w:line="360" w:lineRule="auto"/>
    </w:pPr>
    <w:rPr>
      <w:spacing w:val="-3"/>
      <w:sz w:val="28"/>
      <w:szCs w:val="28"/>
    </w:rPr>
  </w:style>
  <w:style w:type="character" w:customStyle="1" w:styleId="BodyTextChar">
    <w:name w:val="Body Text Char"/>
    <w:link w:val="BodyText"/>
    <w:uiPriority w:val="99"/>
    <w:rsid w:val="004E5E28"/>
    <w:rPr>
      <w:sz w:val="24"/>
      <w:szCs w:val="24"/>
      <w:lang w:val="en-US" w:eastAsia="en-US" w:bidi="ar-SA"/>
    </w:rPr>
  </w:style>
  <w:style w:type="character" w:customStyle="1" w:styleId="BodyTextIndentChar">
    <w:name w:val="Body Text Indent Char"/>
    <w:link w:val="BodyTextIndent"/>
    <w:uiPriority w:val="99"/>
    <w:rsid w:val="004E5E28"/>
    <w:rPr>
      <w:sz w:val="24"/>
      <w:szCs w:val="24"/>
      <w:lang w:val="en-US" w:eastAsia="en-US" w:bidi="ar-SA"/>
    </w:rPr>
  </w:style>
  <w:style w:type="character" w:customStyle="1" w:styleId="CharChar7">
    <w:name w:val="Char Char7"/>
    <w:rsid w:val="004E5E28"/>
    <w:rPr>
      <w:rFonts w:ascii="Times New Roman" w:eastAsia="Times New Roman" w:hAnsi="Times New Roman" w:cs="Times New Roman"/>
      <w:b/>
      <w:bCs/>
      <w:spacing w:val="-3"/>
      <w:sz w:val="24"/>
      <w:szCs w:val="24"/>
    </w:rPr>
  </w:style>
  <w:style w:type="character" w:customStyle="1" w:styleId="BodyTextIndent2Char">
    <w:name w:val="Body Text Indent 2 Char"/>
    <w:link w:val="BodyTextIndent2"/>
    <w:uiPriority w:val="99"/>
    <w:rsid w:val="004E5E28"/>
    <w:rPr>
      <w:sz w:val="24"/>
      <w:szCs w:val="24"/>
      <w:lang w:val="en-US" w:eastAsia="en-US" w:bidi="ar-SA"/>
    </w:rPr>
  </w:style>
  <w:style w:type="paragraph" w:styleId="List2">
    <w:name w:val="List 2"/>
    <w:basedOn w:val="Normal"/>
    <w:uiPriority w:val="99"/>
    <w:rsid w:val="004E5E28"/>
    <w:pPr>
      <w:ind w:left="720" w:hanging="360"/>
    </w:pPr>
    <w:rPr>
      <w:spacing w:val="-3"/>
    </w:rPr>
  </w:style>
  <w:style w:type="character" w:customStyle="1" w:styleId="BodyTextIndent3Char">
    <w:name w:val="Body Text Indent 3 Char"/>
    <w:link w:val="BodyTextIndent3"/>
    <w:uiPriority w:val="99"/>
    <w:rsid w:val="004E5E28"/>
    <w:rPr>
      <w:sz w:val="24"/>
      <w:szCs w:val="24"/>
      <w:lang w:val="en-US" w:eastAsia="en-US" w:bidi="ar-SA"/>
    </w:rPr>
  </w:style>
  <w:style w:type="character" w:customStyle="1" w:styleId="BodyText3Char">
    <w:name w:val="Body Text 3 Char"/>
    <w:link w:val="BodyText3"/>
    <w:uiPriority w:val="99"/>
    <w:rsid w:val="004E5E28"/>
    <w:rPr>
      <w:bCs/>
      <w:sz w:val="24"/>
      <w:szCs w:val="24"/>
      <w:lang w:val="en-US" w:eastAsia="en-US" w:bidi="ar-SA"/>
    </w:rPr>
  </w:style>
  <w:style w:type="paragraph" w:styleId="BlockText">
    <w:name w:val="Block Text"/>
    <w:basedOn w:val="Normal"/>
    <w:uiPriority w:val="99"/>
    <w:rsid w:val="004E5E28"/>
    <w:pPr>
      <w:suppressAutoHyphens/>
      <w:ind w:left="900" w:right="29" w:hanging="3330"/>
      <w:jc w:val="both"/>
    </w:pPr>
    <w:rPr>
      <w:spacing w:val="-3"/>
    </w:rPr>
  </w:style>
  <w:style w:type="paragraph" w:styleId="BalloonText">
    <w:name w:val="Balloon Text"/>
    <w:basedOn w:val="Normal"/>
    <w:link w:val="BalloonTextChar"/>
    <w:uiPriority w:val="99"/>
    <w:semiHidden/>
    <w:rsid w:val="004E5E28"/>
    <w:rPr>
      <w:rFonts w:ascii="Tahoma" w:hAnsi="Tahoma" w:cs="Tahoma"/>
      <w:spacing w:val="-3"/>
      <w:sz w:val="16"/>
      <w:szCs w:val="16"/>
    </w:rPr>
  </w:style>
  <w:style w:type="character" w:customStyle="1" w:styleId="BalloonTextChar">
    <w:name w:val="Balloon Text Char"/>
    <w:link w:val="BalloonText"/>
    <w:uiPriority w:val="99"/>
    <w:semiHidden/>
    <w:rsid w:val="004E5E28"/>
    <w:rPr>
      <w:rFonts w:ascii="Tahoma" w:hAnsi="Tahoma" w:cs="Tahoma"/>
      <w:spacing w:val="-3"/>
      <w:sz w:val="16"/>
      <w:szCs w:val="16"/>
      <w:lang w:val="en-US" w:eastAsia="en-US" w:bidi="ar-SA"/>
    </w:rPr>
  </w:style>
  <w:style w:type="character" w:styleId="FollowedHyperlink">
    <w:name w:val="FollowedHyperlink"/>
    <w:uiPriority w:val="99"/>
    <w:rsid w:val="004E5E28"/>
    <w:rPr>
      <w:rFonts w:cs="Times New Roman"/>
      <w:color w:val="800080"/>
      <w:u w:val="single"/>
    </w:rPr>
  </w:style>
  <w:style w:type="table" w:styleId="TableGrid">
    <w:name w:val="Table Grid"/>
    <w:basedOn w:val="TableNormal"/>
    <w:uiPriority w:val="59"/>
    <w:rsid w:val="004E5E28"/>
    <w:rPr>
      <w:rFonts w:ascii="Gautami" w:cs="Gautam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2">
    <w:name w:val="List Continue 2"/>
    <w:basedOn w:val="Normal"/>
    <w:uiPriority w:val="99"/>
    <w:rsid w:val="004E5E28"/>
    <w:pPr>
      <w:spacing w:after="120"/>
      <w:ind w:left="720"/>
    </w:pPr>
    <w:rPr>
      <w:spacing w:val="-3"/>
    </w:rPr>
  </w:style>
  <w:style w:type="character" w:styleId="Strong">
    <w:name w:val="Strong"/>
    <w:uiPriority w:val="22"/>
    <w:qFormat/>
    <w:rsid w:val="004E5E28"/>
    <w:rPr>
      <w:rFonts w:cs="Times New Roman"/>
      <w:b/>
      <w:bCs/>
    </w:rPr>
  </w:style>
  <w:style w:type="paragraph" w:customStyle="1" w:styleId="WW-BodyText2">
    <w:name w:val="WW-Body Text 2"/>
    <w:basedOn w:val="Normal"/>
    <w:rsid w:val="004E5E28"/>
    <w:pPr>
      <w:suppressAutoHyphens/>
      <w:jc w:val="both"/>
    </w:pPr>
    <w:rPr>
      <w:rFonts w:ascii="Courier New" w:hAnsi="Courier New" w:cs="Courier New"/>
      <w:sz w:val="22"/>
      <w:szCs w:val="22"/>
      <w:lang w:eastAsia="en-GB"/>
    </w:rPr>
  </w:style>
  <w:style w:type="paragraph" w:customStyle="1" w:styleId="WW-BodyTextIndent3">
    <w:name w:val="WW-Body Text Indent 3"/>
    <w:basedOn w:val="Normal"/>
    <w:rsid w:val="004E5E28"/>
    <w:pPr>
      <w:suppressAutoHyphens/>
      <w:ind w:left="1440" w:hanging="1440"/>
      <w:jc w:val="both"/>
    </w:pPr>
    <w:rPr>
      <w:sz w:val="22"/>
      <w:szCs w:val="22"/>
    </w:rPr>
  </w:style>
  <w:style w:type="paragraph" w:customStyle="1" w:styleId="WW-BodyTextIndent2">
    <w:name w:val="WW-Body Text Indent 2"/>
    <w:basedOn w:val="Normal"/>
    <w:rsid w:val="004E5E28"/>
    <w:pPr>
      <w:suppressAutoHyphens/>
      <w:ind w:left="1080" w:firstLine="1"/>
      <w:jc w:val="both"/>
    </w:pPr>
  </w:style>
  <w:style w:type="paragraph" w:customStyle="1" w:styleId="WW-PlainText">
    <w:name w:val="WW-Plain Text"/>
    <w:basedOn w:val="Normal"/>
    <w:rsid w:val="004E5E28"/>
    <w:pPr>
      <w:suppressAutoHyphens/>
    </w:pPr>
    <w:rPr>
      <w:rFonts w:ascii="Courier New" w:hAnsi="Courier New" w:cs="Courier New"/>
      <w:sz w:val="20"/>
      <w:szCs w:val="20"/>
    </w:rPr>
  </w:style>
  <w:style w:type="paragraph" w:customStyle="1" w:styleId="body">
    <w:name w:val="body"/>
    <w:basedOn w:val="Normal"/>
    <w:rsid w:val="004E5E28"/>
    <w:pPr>
      <w:jc w:val="both"/>
    </w:pPr>
    <w:rPr>
      <w:lang w:val="en-GB"/>
    </w:rPr>
  </w:style>
  <w:style w:type="character" w:customStyle="1" w:styleId="SubtitleChar">
    <w:name w:val="Subtitle Char"/>
    <w:link w:val="Subtitle"/>
    <w:rsid w:val="004E5E28"/>
    <w:rPr>
      <w:b/>
      <w:bCs/>
      <w:sz w:val="24"/>
      <w:szCs w:val="24"/>
      <w:lang w:val="en-US" w:eastAsia="en-US" w:bidi="ar-SA"/>
    </w:rPr>
  </w:style>
  <w:style w:type="paragraph" w:customStyle="1" w:styleId="xl76">
    <w:name w:val="xl76"/>
    <w:basedOn w:val="Normal"/>
    <w:rsid w:val="004E5E28"/>
    <w:pPr>
      <w:spacing w:before="100" w:beforeAutospacing="1" w:after="100" w:afterAutospacing="1"/>
      <w:jc w:val="center"/>
      <w:textAlignment w:val="center"/>
    </w:pPr>
    <w:rPr>
      <w:rFonts w:ascii="Arial" w:hAnsi="Arial" w:cs="Arial"/>
      <w:b/>
      <w:bCs/>
      <w:sz w:val="22"/>
      <w:szCs w:val="22"/>
    </w:rPr>
  </w:style>
  <w:style w:type="paragraph" w:customStyle="1" w:styleId="bullet1">
    <w:name w:val="bullet1"/>
    <w:basedOn w:val="Normal"/>
    <w:rsid w:val="004E5E28"/>
    <w:pPr>
      <w:numPr>
        <w:numId w:val="1"/>
      </w:numPr>
      <w:spacing w:before="120" w:line="360" w:lineRule="atLeast"/>
      <w:ind w:left="0" w:firstLine="0"/>
      <w:jc w:val="both"/>
    </w:pPr>
  </w:style>
  <w:style w:type="paragraph" w:customStyle="1" w:styleId="font1">
    <w:name w:val="font1"/>
    <w:basedOn w:val="Normal"/>
    <w:rsid w:val="004E5E28"/>
    <w:pPr>
      <w:spacing w:before="100" w:beforeAutospacing="1" w:after="100" w:afterAutospacing="1"/>
    </w:pPr>
    <w:rPr>
      <w:rFonts w:ascii="Arial" w:hAnsi="Arial" w:cs="Arial"/>
      <w:sz w:val="20"/>
      <w:szCs w:val="20"/>
    </w:rPr>
  </w:style>
  <w:style w:type="paragraph" w:customStyle="1" w:styleId="xl53">
    <w:name w:val="xl53"/>
    <w:basedOn w:val="Normal"/>
    <w:rsid w:val="004E5E28"/>
    <w:pPr>
      <w:spacing w:before="100" w:beforeAutospacing="1" w:after="100" w:afterAutospacing="1"/>
      <w:jc w:val="center"/>
      <w:textAlignment w:val="center"/>
    </w:pPr>
  </w:style>
  <w:style w:type="paragraph" w:customStyle="1" w:styleId="xl54">
    <w:name w:val="xl54"/>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5">
    <w:name w:val="xl55"/>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6">
    <w:name w:val="xl56"/>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7">
    <w:name w:val="xl57"/>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
    <w:name w:val="xl58"/>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
    <w:rsid w:val="004E5E28"/>
    <w:pPr>
      <w:spacing w:before="100" w:beforeAutospacing="1" w:after="100" w:afterAutospacing="1"/>
      <w:jc w:val="center"/>
      <w:textAlignment w:val="center"/>
    </w:pPr>
    <w:rPr>
      <w:rFonts w:ascii="Arial" w:hAnsi="Arial" w:cs="Arial"/>
      <w:b/>
      <w:bCs/>
    </w:rPr>
  </w:style>
  <w:style w:type="paragraph" w:customStyle="1" w:styleId="xl61">
    <w:name w:val="xl6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63">
    <w:name w:val="xl6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64">
    <w:name w:val="xl64"/>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4E5E28"/>
    <w:pPr>
      <w:pBdr>
        <w:top w:val="single" w:sz="4" w:space="0" w:color="auto"/>
      </w:pBdr>
      <w:spacing w:before="100" w:beforeAutospacing="1" w:after="100" w:afterAutospacing="1"/>
      <w:jc w:val="center"/>
      <w:textAlignment w:val="center"/>
    </w:pPr>
    <w:rPr>
      <w:rFonts w:ascii="Arial" w:hAnsi="Arial" w:cs="Arial"/>
      <w:b/>
      <w:bCs/>
    </w:rPr>
  </w:style>
  <w:style w:type="paragraph" w:customStyle="1" w:styleId="xl66">
    <w:name w:val="xl66"/>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67">
    <w:name w:val="xl67"/>
    <w:basedOn w:val="Normal"/>
    <w:rsid w:val="004E5E28"/>
    <w:pPr>
      <w:spacing w:before="100" w:beforeAutospacing="1" w:after="100" w:afterAutospacing="1"/>
      <w:textAlignment w:val="center"/>
    </w:pPr>
    <w:rPr>
      <w:rFonts w:ascii="Arial" w:hAnsi="Arial" w:cs="Arial"/>
    </w:rPr>
  </w:style>
  <w:style w:type="paragraph" w:customStyle="1" w:styleId="xl68">
    <w:name w:val="xl68"/>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69">
    <w:name w:val="xl69"/>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font5">
    <w:name w:val="font5"/>
    <w:basedOn w:val="Normal"/>
    <w:rsid w:val="004E5E28"/>
    <w:pPr>
      <w:spacing w:before="100" w:beforeAutospacing="1" w:after="100" w:afterAutospacing="1"/>
    </w:pPr>
    <w:rPr>
      <w:rFonts w:ascii="Arial" w:hAnsi="Arial" w:cs="Arial"/>
      <w:b/>
      <w:bCs/>
    </w:rPr>
  </w:style>
  <w:style w:type="paragraph" w:customStyle="1" w:styleId="font6">
    <w:name w:val="font6"/>
    <w:basedOn w:val="Normal"/>
    <w:rsid w:val="004E5E28"/>
    <w:pPr>
      <w:spacing w:before="100" w:beforeAutospacing="1" w:after="100" w:afterAutospacing="1"/>
    </w:pPr>
    <w:rPr>
      <w:rFonts w:ascii="Arial" w:hAnsi="Arial" w:cs="Arial"/>
    </w:rPr>
  </w:style>
  <w:style w:type="paragraph" w:customStyle="1" w:styleId="xl70">
    <w:name w:val="xl70"/>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1">
    <w:name w:val="xl7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2">
    <w:name w:val="xl72"/>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3">
    <w:name w:val="xl7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4">
    <w:name w:val="xl74"/>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5">
    <w:name w:val="xl75"/>
    <w:basedOn w:val="Normal"/>
    <w:rsid w:val="004E5E28"/>
    <w:pPr>
      <w:spacing w:before="100" w:beforeAutospacing="1" w:after="100" w:afterAutospacing="1"/>
      <w:textAlignment w:val="center"/>
    </w:pPr>
    <w:rPr>
      <w:rFonts w:ascii="Arial" w:hAnsi="Arial" w:cs="Arial"/>
      <w:b/>
      <w:bCs/>
      <w:sz w:val="22"/>
      <w:szCs w:val="22"/>
    </w:rPr>
  </w:style>
  <w:style w:type="paragraph" w:customStyle="1" w:styleId="xl77">
    <w:name w:val="xl77"/>
    <w:basedOn w:val="Normal"/>
    <w:rsid w:val="004E5E28"/>
    <w:pPr>
      <w:spacing w:before="100" w:beforeAutospacing="1" w:after="100" w:afterAutospacing="1"/>
      <w:jc w:val="center"/>
    </w:pPr>
    <w:rPr>
      <w:rFonts w:ascii="Verdana" w:hAnsi="Verdana"/>
      <w:b/>
      <w:bCs/>
    </w:rPr>
  </w:style>
  <w:style w:type="paragraph" w:customStyle="1" w:styleId="xl78">
    <w:name w:val="xl78"/>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rPr>
  </w:style>
  <w:style w:type="paragraph" w:customStyle="1" w:styleId="xl79">
    <w:name w:val="xl79"/>
    <w:basedOn w:val="Normal"/>
    <w:rsid w:val="004E5E28"/>
    <w:pPr>
      <w:spacing w:before="100" w:beforeAutospacing="1" w:after="100" w:afterAutospacing="1"/>
      <w:jc w:val="center"/>
      <w:textAlignment w:val="center"/>
    </w:pPr>
    <w:rPr>
      <w:rFonts w:ascii="Verdana" w:hAnsi="Verdana"/>
    </w:rPr>
  </w:style>
  <w:style w:type="paragraph" w:customStyle="1" w:styleId="xl80">
    <w:name w:val="xl80"/>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81">
    <w:name w:val="xl8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82">
    <w:name w:val="xl82"/>
    <w:basedOn w:val="Normal"/>
    <w:rsid w:val="004E5E28"/>
    <w:pPr>
      <w:spacing w:before="100" w:beforeAutospacing="1" w:after="100" w:afterAutospacing="1"/>
      <w:textAlignment w:val="center"/>
    </w:pPr>
    <w:rPr>
      <w:rFonts w:ascii="Arial" w:hAnsi="Arial" w:cs="Arial"/>
      <w:b/>
      <w:bCs/>
    </w:rPr>
  </w:style>
  <w:style w:type="paragraph" w:customStyle="1" w:styleId="xl83">
    <w:name w:val="xl8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84">
    <w:name w:val="xl84"/>
    <w:basedOn w:val="Normal"/>
    <w:rsid w:val="004E5E28"/>
    <w:pPr>
      <w:spacing w:before="100" w:beforeAutospacing="1" w:after="100" w:afterAutospacing="1"/>
      <w:jc w:val="center"/>
      <w:textAlignment w:val="center"/>
    </w:pPr>
    <w:rPr>
      <w:rFonts w:ascii="Arial" w:hAnsi="Arial" w:cs="Arial"/>
      <w:b/>
      <w:bCs/>
      <w:sz w:val="22"/>
      <w:szCs w:val="22"/>
    </w:rPr>
  </w:style>
  <w:style w:type="character" w:styleId="LineNumber">
    <w:name w:val="line number"/>
    <w:uiPriority w:val="99"/>
    <w:rsid w:val="004E5E28"/>
    <w:rPr>
      <w:rFonts w:cs="Times New Roman"/>
    </w:rPr>
  </w:style>
  <w:style w:type="paragraph" w:customStyle="1" w:styleId="xl24">
    <w:name w:val="xl24"/>
    <w:basedOn w:val="Normal"/>
    <w:rsid w:val="004E5E28"/>
    <w:pPr>
      <w:spacing w:before="100" w:beforeAutospacing="1" w:after="100" w:afterAutospacing="1"/>
    </w:pPr>
    <w:rPr>
      <w:rFonts w:ascii="Arial" w:hAnsi="Arial" w:cs="Arial"/>
      <w:b/>
      <w:bCs/>
    </w:rPr>
  </w:style>
  <w:style w:type="paragraph" w:customStyle="1" w:styleId="xl25">
    <w:name w:val="xl25"/>
    <w:basedOn w:val="Normal"/>
    <w:rsid w:val="004E5E28"/>
    <w:pPr>
      <w:pBdr>
        <w:left w:val="single" w:sz="4" w:space="0" w:color="auto"/>
        <w:right w:val="single" w:sz="4" w:space="0" w:color="auto"/>
      </w:pBdr>
      <w:spacing w:before="100" w:beforeAutospacing="1" w:after="100" w:afterAutospacing="1"/>
    </w:pPr>
  </w:style>
  <w:style w:type="paragraph" w:customStyle="1" w:styleId="xl26">
    <w:name w:val="xl26"/>
    <w:basedOn w:val="Normal"/>
    <w:rsid w:val="004E5E28"/>
    <w:pPr>
      <w:pBdr>
        <w:left w:val="single" w:sz="4" w:space="0" w:color="auto"/>
        <w:right w:val="single" w:sz="4" w:space="0" w:color="auto"/>
      </w:pBdr>
      <w:spacing w:before="100" w:beforeAutospacing="1" w:after="100" w:afterAutospacing="1"/>
      <w:jc w:val="center"/>
    </w:pPr>
  </w:style>
  <w:style w:type="paragraph" w:customStyle="1" w:styleId="xl29">
    <w:name w:val="xl29"/>
    <w:basedOn w:val="Normal"/>
    <w:rsid w:val="004E5E2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30">
    <w:name w:val="xl30"/>
    <w:basedOn w:val="Normal"/>
    <w:rsid w:val="004E5E28"/>
    <w:pPr>
      <w:spacing w:before="100" w:beforeAutospacing="1" w:after="100" w:afterAutospacing="1"/>
      <w:jc w:val="center"/>
      <w:textAlignment w:val="center"/>
    </w:pPr>
    <w:rPr>
      <w:rFonts w:ascii="Arial" w:hAnsi="Arial" w:cs="Arial"/>
      <w:b/>
      <w:bCs/>
    </w:rPr>
  </w:style>
  <w:style w:type="paragraph" w:customStyle="1" w:styleId="xl31">
    <w:name w:val="xl3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
    <w:name w:val="xl32"/>
    <w:basedOn w:val="Normal"/>
    <w:rsid w:val="004E5E28"/>
    <w:pPr>
      <w:spacing w:before="100" w:beforeAutospacing="1" w:after="100" w:afterAutospacing="1"/>
      <w:jc w:val="right"/>
      <w:textAlignment w:val="center"/>
    </w:pPr>
    <w:rPr>
      <w:rFonts w:ascii="Arial" w:hAnsi="Arial" w:cs="Arial"/>
      <w:b/>
      <w:bCs/>
    </w:rPr>
  </w:style>
  <w:style w:type="paragraph" w:customStyle="1" w:styleId="xl33">
    <w:name w:val="xl3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rsid w:val="004E5E28"/>
    <w:pPr>
      <w:pBdr>
        <w:bottom w:val="single" w:sz="4" w:space="0" w:color="auto"/>
      </w:pBdr>
      <w:spacing w:before="100" w:beforeAutospacing="1" w:after="100" w:afterAutospacing="1"/>
      <w:jc w:val="center"/>
      <w:textAlignment w:val="center"/>
    </w:pPr>
    <w:rPr>
      <w:rFonts w:ascii="Arial" w:hAnsi="Arial" w:cs="Arial"/>
      <w:b/>
      <w:bCs/>
    </w:rPr>
  </w:style>
  <w:style w:type="paragraph" w:customStyle="1" w:styleId="xl36">
    <w:name w:val="xl36"/>
    <w:basedOn w:val="Normal"/>
    <w:rsid w:val="004E5E28"/>
    <w:pPr>
      <w:pBdr>
        <w:left w:val="single" w:sz="4" w:space="0" w:color="auto"/>
        <w:right w:val="single" w:sz="4" w:space="0" w:color="auto"/>
      </w:pBdr>
      <w:spacing w:before="100" w:beforeAutospacing="1" w:after="100" w:afterAutospacing="1"/>
      <w:jc w:val="center"/>
    </w:pPr>
    <w:rPr>
      <w:rFonts w:ascii="Arial" w:hAnsi="Arial" w:cs="Arial"/>
      <w:color w:val="0000FF"/>
    </w:rPr>
  </w:style>
  <w:style w:type="paragraph" w:customStyle="1" w:styleId="xl37">
    <w:name w:val="xl37"/>
    <w:basedOn w:val="Normal"/>
    <w:rsid w:val="004E5E2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8">
    <w:name w:val="xl38"/>
    <w:basedOn w:val="Normal"/>
    <w:rsid w:val="004E5E28"/>
    <w:pPr>
      <w:pBdr>
        <w:bottom w:val="single" w:sz="4" w:space="0" w:color="auto"/>
        <w:right w:val="single" w:sz="4" w:space="0" w:color="auto"/>
      </w:pBdr>
      <w:spacing w:before="100" w:beforeAutospacing="1" w:after="100" w:afterAutospacing="1"/>
      <w:jc w:val="both"/>
      <w:textAlignment w:val="center"/>
    </w:pPr>
  </w:style>
  <w:style w:type="paragraph" w:customStyle="1" w:styleId="xl39">
    <w:name w:val="xl39"/>
    <w:basedOn w:val="Normal"/>
    <w:rsid w:val="004E5E28"/>
    <w:pPr>
      <w:pBdr>
        <w:bottom w:val="single" w:sz="4" w:space="0" w:color="auto"/>
        <w:right w:val="single" w:sz="4" w:space="0" w:color="auto"/>
      </w:pBdr>
      <w:spacing w:before="100" w:beforeAutospacing="1" w:after="100" w:afterAutospacing="1"/>
      <w:textAlignment w:val="top"/>
    </w:pPr>
  </w:style>
  <w:style w:type="paragraph" w:customStyle="1" w:styleId="xl40">
    <w:name w:val="xl40"/>
    <w:basedOn w:val="Normal"/>
    <w:rsid w:val="004E5E28"/>
    <w:pPr>
      <w:pBdr>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41">
    <w:name w:val="xl4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2">
    <w:name w:val="xl42"/>
    <w:basedOn w:val="Normal"/>
    <w:rsid w:val="004E5E28"/>
    <w:pPr>
      <w:pBdr>
        <w:top w:val="single" w:sz="4" w:space="0" w:color="auto"/>
        <w:bottom w:val="single" w:sz="4" w:space="0" w:color="auto"/>
        <w:right w:val="single" w:sz="4" w:space="0" w:color="auto"/>
      </w:pBdr>
      <w:spacing w:before="100" w:beforeAutospacing="1" w:after="100" w:afterAutospacing="1"/>
    </w:pPr>
  </w:style>
  <w:style w:type="paragraph" w:customStyle="1" w:styleId="xl43">
    <w:name w:val="xl43"/>
    <w:basedOn w:val="Normal"/>
    <w:rsid w:val="004E5E28"/>
    <w:pPr>
      <w:spacing w:before="100" w:beforeAutospacing="1" w:after="100" w:afterAutospacing="1"/>
      <w:jc w:val="center"/>
      <w:textAlignment w:val="center"/>
    </w:pPr>
  </w:style>
  <w:style w:type="paragraph" w:customStyle="1" w:styleId="xl44">
    <w:name w:val="xl44"/>
    <w:basedOn w:val="Normal"/>
    <w:rsid w:val="004E5E28"/>
    <w:pPr>
      <w:pBdr>
        <w:left w:val="single" w:sz="4" w:space="0" w:color="auto"/>
      </w:pBdr>
      <w:spacing w:before="100" w:beforeAutospacing="1" w:after="100" w:afterAutospacing="1"/>
      <w:jc w:val="center"/>
      <w:textAlignment w:val="top"/>
    </w:pPr>
  </w:style>
  <w:style w:type="paragraph" w:customStyle="1" w:styleId="xl45">
    <w:name w:val="xl45"/>
    <w:basedOn w:val="Normal"/>
    <w:rsid w:val="004E5E28"/>
    <w:pPr>
      <w:pBdr>
        <w:left w:val="single" w:sz="4" w:space="0" w:color="auto"/>
        <w:right w:val="single" w:sz="4" w:space="0" w:color="auto"/>
      </w:pBdr>
      <w:spacing w:before="100" w:beforeAutospacing="1" w:after="100" w:afterAutospacing="1"/>
      <w:jc w:val="both"/>
      <w:textAlignment w:val="top"/>
    </w:pPr>
  </w:style>
  <w:style w:type="paragraph" w:customStyle="1" w:styleId="xl46">
    <w:name w:val="xl46"/>
    <w:basedOn w:val="Normal"/>
    <w:rsid w:val="004E5E28"/>
    <w:pPr>
      <w:pBdr>
        <w:bottom w:val="single" w:sz="4" w:space="0" w:color="auto"/>
      </w:pBdr>
      <w:spacing w:before="100" w:beforeAutospacing="1" w:after="100" w:afterAutospacing="1"/>
      <w:jc w:val="center"/>
      <w:textAlignment w:val="top"/>
    </w:pPr>
  </w:style>
  <w:style w:type="paragraph" w:customStyle="1" w:styleId="xl47">
    <w:name w:val="xl47"/>
    <w:basedOn w:val="Normal"/>
    <w:rsid w:val="004E5E28"/>
    <w:pPr>
      <w:pBdr>
        <w:bottom w:val="single" w:sz="4" w:space="0" w:color="auto"/>
      </w:pBdr>
      <w:spacing w:before="100" w:beforeAutospacing="1" w:after="100" w:afterAutospacing="1"/>
      <w:jc w:val="center"/>
      <w:textAlignment w:val="center"/>
    </w:pPr>
    <w:rPr>
      <w:rFonts w:ascii="Arial" w:hAnsi="Arial" w:cs="Arial"/>
      <w:b/>
      <w:bCs/>
    </w:rPr>
  </w:style>
  <w:style w:type="paragraph" w:customStyle="1" w:styleId="xl48">
    <w:name w:val="xl48"/>
    <w:basedOn w:val="Normal"/>
    <w:rsid w:val="004E5E28"/>
    <w:pPr>
      <w:pBdr>
        <w:bottom w:val="single" w:sz="4" w:space="0" w:color="auto"/>
      </w:pBdr>
      <w:spacing w:before="100" w:beforeAutospacing="1" w:after="100" w:afterAutospacing="1"/>
      <w:jc w:val="center"/>
      <w:textAlignment w:val="center"/>
    </w:pPr>
  </w:style>
  <w:style w:type="paragraph" w:customStyle="1" w:styleId="xl49">
    <w:name w:val="xl49"/>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50">
    <w:name w:val="xl50"/>
    <w:basedOn w:val="Normal"/>
    <w:rsid w:val="004E5E2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
    <w:name w:val="xl51"/>
    <w:basedOn w:val="Normal"/>
    <w:rsid w:val="004E5E2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EndnoteText">
    <w:name w:val="endnote text"/>
    <w:basedOn w:val="Normal"/>
    <w:link w:val="EndnoteTextChar"/>
    <w:uiPriority w:val="99"/>
    <w:semiHidden/>
    <w:rsid w:val="004E5E28"/>
    <w:pPr>
      <w:tabs>
        <w:tab w:val="left" w:pos="-720"/>
      </w:tabs>
      <w:suppressAutoHyphens/>
    </w:pPr>
    <w:rPr>
      <w:rFonts w:ascii="Courier New" w:hAnsi="Courier New"/>
      <w:szCs w:val="20"/>
    </w:rPr>
  </w:style>
  <w:style w:type="character" w:customStyle="1" w:styleId="EndnoteTextChar">
    <w:name w:val="Endnote Text Char"/>
    <w:link w:val="EndnoteText"/>
    <w:uiPriority w:val="99"/>
    <w:semiHidden/>
    <w:rsid w:val="004E5E28"/>
    <w:rPr>
      <w:rFonts w:ascii="Courier New" w:hAnsi="Courier New"/>
      <w:sz w:val="24"/>
      <w:lang w:val="en-US" w:eastAsia="en-US" w:bidi="ar-SA"/>
    </w:rPr>
  </w:style>
  <w:style w:type="paragraph" w:customStyle="1" w:styleId="celleft">
    <w:name w:val="celleft"/>
    <w:basedOn w:val="Normal"/>
    <w:rsid w:val="004E5E28"/>
    <w:rPr>
      <w:szCs w:val="20"/>
      <w:lang w:val="en-GB"/>
    </w:rPr>
  </w:style>
  <w:style w:type="paragraph" w:customStyle="1" w:styleId="sdhd1">
    <w:name w:val="sdhd1"/>
    <w:basedOn w:val="Normal"/>
    <w:rsid w:val="004E5E28"/>
    <w:pPr>
      <w:spacing w:before="120" w:line="360" w:lineRule="atLeast"/>
    </w:pPr>
    <w:rPr>
      <w:b/>
      <w:sz w:val="28"/>
      <w:szCs w:val="20"/>
      <w:lang w:val="en-GB"/>
    </w:rPr>
  </w:style>
  <w:style w:type="paragraph" w:customStyle="1" w:styleId="ind">
    <w:name w:val="ind"/>
    <w:basedOn w:val="Normal"/>
    <w:rsid w:val="004E5E28"/>
    <w:pPr>
      <w:spacing w:before="120" w:line="360" w:lineRule="atLeast"/>
      <w:ind w:left="1152" w:hanging="432"/>
      <w:jc w:val="both"/>
    </w:pPr>
    <w:rPr>
      <w:szCs w:val="20"/>
      <w:lang w:val="en-GB"/>
    </w:rPr>
  </w:style>
  <w:style w:type="paragraph" w:customStyle="1" w:styleId="SDHD">
    <w:name w:val="SDHD"/>
    <w:basedOn w:val="Normal"/>
    <w:rsid w:val="004E5E28"/>
    <w:pPr>
      <w:spacing w:before="120" w:line="360" w:lineRule="atLeast"/>
    </w:pPr>
    <w:rPr>
      <w:b/>
      <w:caps/>
      <w:sz w:val="28"/>
    </w:rPr>
  </w:style>
  <w:style w:type="paragraph" w:customStyle="1" w:styleId="ind1">
    <w:name w:val="ind1"/>
    <w:basedOn w:val="Normal"/>
    <w:rsid w:val="004E5E28"/>
    <w:pPr>
      <w:spacing w:before="120"/>
      <w:ind w:left="720" w:hanging="720"/>
      <w:jc w:val="both"/>
    </w:pPr>
  </w:style>
  <w:style w:type="paragraph" w:customStyle="1" w:styleId="tabletxt12">
    <w:name w:val="table txt 12"/>
    <w:basedOn w:val="tabletxt"/>
    <w:rsid w:val="004E5E28"/>
    <w:pPr>
      <w:jc w:val="both"/>
    </w:pPr>
    <w:rPr>
      <w:sz w:val="24"/>
    </w:rPr>
  </w:style>
  <w:style w:type="paragraph" w:customStyle="1" w:styleId="tabletxt">
    <w:name w:val="table txt"/>
    <w:basedOn w:val="Normal"/>
    <w:rsid w:val="004E5E28"/>
    <w:pPr>
      <w:spacing w:before="40"/>
      <w:jc w:val="center"/>
    </w:pPr>
    <w:rPr>
      <w:kern w:val="28"/>
      <w:sz w:val="20"/>
      <w:lang w:val="en-GB"/>
    </w:rPr>
  </w:style>
  <w:style w:type="character" w:customStyle="1" w:styleId="Norm2Char">
    <w:name w:val="Norm2 Char"/>
    <w:link w:val="Norm2"/>
    <w:rsid w:val="004E5E28"/>
    <w:rPr>
      <w:sz w:val="24"/>
      <w:u w:val="single"/>
      <w:lang w:val="en-GB" w:eastAsia="en-US" w:bidi="ar-SA"/>
    </w:rPr>
  </w:style>
  <w:style w:type="character" w:customStyle="1" w:styleId="TitleChar">
    <w:name w:val="Title Char"/>
    <w:link w:val="Title"/>
    <w:rsid w:val="009530B8"/>
    <w:rPr>
      <w:b/>
      <w:bCs/>
      <w:sz w:val="28"/>
      <w:szCs w:val="24"/>
    </w:rPr>
  </w:style>
  <w:style w:type="numbering" w:customStyle="1" w:styleId="Style1">
    <w:name w:val="Style1"/>
    <w:rsid w:val="009530B8"/>
    <w:pPr>
      <w:numPr>
        <w:numId w:val="39"/>
      </w:numPr>
    </w:pPr>
  </w:style>
  <w:style w:type="paragraph" w:customStyle="1" w:styleId="Blue">
    <w:name w:val="Blue"/>
    <w:basedOn w:val="Normal"/>
    <w:rsid w:val="009530B8"/>
    <w:rPr>
      <w:rFonts w:ascii="Times" w:hAnsi="Times" w:cs="Univers (W1)"/>
      <w:color w:val="0000FF"/>
      <w:lang w:val="en-GB" w:eastAsia="fr-FR"/>
    </w:rPr>
  </w:style>
  <w:style w:type="paragraph" w:customStyle="1" w:styleId="texte">
    <w:name w:val="texte"/>
    <w:basedOn w:val="Normal"/>
    <w:rsid w:val="009530B8"/>
    <w:rPr>
      <w:rFonts w:ascii="Arial" w:hAnsi="Arial" w:cs="Arial"/>
      <w:lang w:val="fr-FR" w:eastAsia="es-ES"/>
    </w:rPr>
  </w:style>
  <w:style w:type="character" w:customStyle="1" w:styleId="CharChar20">
    <w:name w:val="Char Char20"/>
    <w:locked/>
    <w:rsid w:val="009530B8"/>
    <w:rPr>
      <w:sz w:val="24"/>
      <w:szCs w:val="24"/>
      <w:lang w:val="en-US" w:eastAsia="en-US" w:bidi="ar-SA"/>
    </w:rPr>
  </w:style>
  <w:style w:type="character" w:customStyle="1" w:styleId="BodyTextIndent2Char1">
    <w:name w:val="Body Text Indent 2 Char1"/>
    <w:locked/>
    <w:rsid w:val="009530B8"/>
    <w:rPr>
      <w:sz w:val="24"/>
      <w:szCs w:val="24"/>
      <w:lang w:val="en-US" w:eastAsia="en-US" w:bidi="ar-SA"/>
    </w:rPr>
  </w:style>
  <w:style w:type="paragraph" w:styleId="NoSpacing">
    <w:name w:val="No Spacing"/>
    <w:uiPriority w:val="1"/>
    <w:qFormat/>
    <w:rsid w:val="00FA3E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29791">
      <w:bodyDiv w:val="1"/>
      <w:marLeft w:val="0"/>
      <w:marRight w:val="0"/>
      <w:marTop w:val="0"/>
      <w:marBottom w:val="0"/>
      <w:divBdr>
        <w:top w:val="none" w:sz="0" w:space="0" w:color="auto"/>
        <w:left w:val="none" w:sz="0" w:space="0" w:color="auto"/>
        <w:bottom w:val="none" w:sz="0" w:space="0" w:color="auto"/>
        <w:right w:val="none" w:sz="0" w:space="0" w:color="auto"/>
      </w:divBdr>
    </w:div>
    <w:div w:id="192153189">
      <w:bodyDiv w:val="1"/>
      <w:marLeft w:val="0"/>
      <w:marRight w:val="0"/>
      <w:marTop w:val="0"/>
      <w:marBottom w:val="0"/>
      <w:divBdr>
        <w:top w:val="none" w:sz="0" w:space="0" w:color="auto"/>
        <w:left w:val="none" w:sz="0" w:space="0" w:color="auto"/>
        <w:bottom w:val="none" w:sz="0" w:space="0" w:color="auto"/>
        <w:right w:val="none" w:sz="0" w:space="0" w:color="auto"/>
      </w:divBdr>
    </w:div>
    <w:div w:id="549734415">
      <w:bodyDiv w:val="1"/>
      <w:marLeft w:val="0"/>
      <w:marRight w:val="0"/>
      <w:marTop w:val="0"/>
      <w:marBottom w:val="0"/>
      <w:divBdr>
        <w:top w:val="none" w:sz="0" w:space="0" w:color="auto"/>
        <w:left w:val="none" w:sz="0" w:space="0" w:color="auto"/>
        <w:bottom w:val="none" w:sz="0" w:space="0" w:color="auto"/>
        <w:right w:val="none" w:sz="0" w:space="0" w:color="auto"/>
      </w:divBdr>
    </w:div>
    <w:div w:id="829099875">
      <w:bodyDiv w:val="1"/>
      <w:marLeft w:val="0"/>
      <w:marRight w:val="0"/>
      <w:marTop w:val="0"/>
      <w:marBottom w:val="0"/>
      <w:divBdr>
        <w:top w:val="none" w:sz="0" w:space="0" w:color="auto"/>
        <w:left w:val="none" w:sz="0" w:space="0" w:color="auto"/>
        <w:bottom w:val="none" w:sz="0" w:space="0" w:color="auto"/>
        <w:right w:val="none" w:sz="0" w:space="0" w:color="auto"/>
      </w:divBdr>
    </w:div>
    <w:div w:id="1000497893">
      <w:bodyDiv w:val="1"/>
      <w:marLeft w:val="0"/>
      <w:marRight w:val="0"/>
      <w:marTop w:val="0"/>
      <w:marBottom w:val="0"/>
      <w:divBdr>
        <w:top w:val="none" w:sz="0" w:space="0" w:color="auto"/>
        <w:left w:val="none" w:sz="0" w:space="0" w:color="auto"/>
        <w:bottom w:val="none" w:sz="0" w:space="0" w:color="auto"/>
        <w:right w:val="none" w:sz="0" w:space="0" w:color="auto"/>
      </w:divBdr>
    </w:div>
    <w:div w:id="1042679418">
      <w:bodyDiv w:val="1"/>
      <w:marLeft w:val="0"/>
      <w:marRight w:val="0"/>
      <w:marTop w:val="0"/>
      <w:marBottom w:val="0"/>
      <w:divBdr>
        <w:top w:val="none" w:sz="0" w:space="0" w:color="auto"/>
        <w:left w:val="none" w:sz="0" w:space="0" w:color="auto"/>
        <w:bottom w:val="none" w:sz="0" w:space="0" w:color="auto"/>
        <w:right w:val="none" w:sz="0" w:space="0" w:color="auto"/>
      </w:divBdr>
    </w:div>
    <w:div w:id="1149401912">
      <w:bodyDiv w:val="1"/>
      <w:marLeft w:val="0"/>
      <w:marRight w:val="0"/>
      <w:marTop w:val="0"/>
      <w:marBottom w:val="0"/>
      <w:divBdr>
        <w:top w:val="none" w:sz="0" w:space="0" w:color="auto"/>
        <w:left w:val="none" w:sz="0" w:space="0" w:color="auto"/>
        <w:bottom w:val="none" w:sz="0" w:space="0" w:color="auto"/>
        <w:right w:val="none" w:sz="0" w:space="0" w:color="auto"/>
      </w:divBdr>
    </w:div>
    <w:div w:id="1174880234">
      <w:bodyDiv w:val="1"/>
      <w:marLeft w:val="0"/>
      <w:marRight w:val="0"/>
      <w:marTop w:val="0"/>
      <w:marBottom w:val="0"/>
      <w:divBdr>
        <w:top w:val="none" w:sz="0" w:space="0" w:color="auto"/>
        <w:left w:val="none" w:sz="0" w:space="0" w:color="auto"/>
        <w:bottom w:val="none" w:sz="0" w:space="0" w:color="auto"/>
        <w:right w:val="none" w:sz="0" w:space="0" w:color="auto"/>
      </w:divBdr>
    </w:div>
    <w:div w:id="1328285843">
      <w:bodyDiv w:val="1"/>
      <w:marLeft w:val="0"/>
      <w:marRight w:val="0"/>
      <w:marTop w:val="0"/>
      <w:marBottom w:val="0"/>
      <w:divBdr>
        <w:top w:val="none" w:sz="0" w:space="0" w:color="auto"/>
        <w:left w:val="none" w:sz="0" w:space="0" w:color="auto"/>
        <w:bottom w:val="none" w:sz="0" w:space="0" w:color="auto"/>
        <w:right w:val="none" w:sz="0" w:space="0" w:color="auto"/>
      </w:divBdr>
    </w:div>
    <w:div w:id="1384016112">
      <w:bodyDiv w:val="1"/>
      <w:marLeft w:val="0"/>
      <w:marRight w:val="0"/>
      <w:marTop w:val="0"/>
      <w:marBottom w:val="0"/>
      <w:divBdr>
        <w:top w:val="none" w:sz="0" w:space="0" w:color="auto"/>
        <w:left w:val="none" w:sz="0" w:space="0" w:color="auto"/>
        <w:bottom w:val="none" w:sz="0" w:space="0" w:color="auto"/>
        <w:right w:val="none" w:sz="0" w:space="0" w:color="auto"/>
      </w:divBdr>
    </w:div>
    <w:div w:id="1405254538">
      <w:bodyDiv w:val="1"/>
      <w:marLeft w:val="0"/>
      <w:marRight w:val="0"/>
      <w:marTop w:val="0"/>
      <w:marBottom w:val="0"/>
      <w:divBdr>
        <w:top w:val="none" w:sz="0" w:space="0" w:color="auto"/>
        <w:left w:val="none" w:sz="0" w:space="0" w:color="auto"/>
        <w:bottom w:val="none" w:sz="0" w:space="0" w:color="auto"/>
        <w:right w:val="none" w:sz="0" w:space="0" w:color="auto"/>
      </w:divBdr>
    </w:div>
    <w:div w:id="180912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ender.telangana.gov.in" TargetMode="External"/><Relationship Id="rId17" Type="http://schemas.openxmlformats.org/officeDocument/2006/relationships/hyperlink" Target="http://www.tender.telangana.gov.in" TargetMode="External"/><Relationship Id="rId2" Type="http://schemas.openxmlformats.org/officeDocument/2006/relationships/numbering" Target="numbering.xml"/><Relationship Id="rId16" Type="http://schemas.openxmlformats.org/officeDocument/2006/relationships/hyperlink" Target="http://www.tender.telangana.gov.in"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gsouthernpower.org" TargetMode="External"/><Relationship Id="rId5" Type="http://schemas.openxmlformats.org/officeDocument/2006/relationships/webSettings" Target="webSettings.xml"/><Relationship Id="rId15" Type="http://schemas.openxmlformats.org/officeDocument/2006/relationships/hyperlink" Target="mailto:sescada@tgsouthernpower.org" TargetMode="External"/><Relationship Id="rId10" Type="http://schemas.openxmlformats.org/officeDocument/2006/relationships/oleObject" Target="embeddings/oleObject2.bin"/><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tender.telangana.gov.i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3CC43-08C2-454E-883D-452507088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2943</TotalTime>
  <Pages>43</Pages>
  <Words>15342</Words>
  <Characters>87455</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CENTRAL POWER DISTRIBUTION COMPANY OF A</vt:lpstr>
    </vt:vector>
  </TitlesOfParts>
  <Company>Hewlett-Packard Company</Company>
  <LinksUpToDate>false</LinksUpToDate>
  <CharactersWithSpaces>102592</CharactersWithSpaces>
  <SharedDoc>false</SharedDoc>
  <HLinks>
    <vt:vector size="24" baseType="variant">
      <vt:variant>
        <vt:i4>3080246</vt:i4>
      </vt:variant>
      <vt:variant>
        <vt:i4>9</vt:i4>
      </vt:variant>
      <vt:variant>
        <vt:i4>0</vt:i4>
      </vt:variant>
      <vt:variant>
        <vt:i4>5</vt:i4>
      </vt:variant>
      <vt:variant>
        <vt:lpwstr>http://www.eprocurement.gov.in/</vt:lpwstr>
      </vt:variant>
      <vt:variant>
        <vt:lpwstr/>
      </vt:variant>
      <vt:variant>
        <vt:i4>3080246</vt:i4>
      </vt:variant>
      <vt:variant>
        <vt:i4>6</vt:i4>
      </vt:variant>
      <vt:variant>
        <vt:i4>0</vt:i4>
      </vt:variant>
      <vt:variant>
        <vt:i4>5</vt:i4>
      </vt:variant>
      <vt:variant>
        <vt:lpwstr>http://www.eprocurement.gov.in/</vt:lpwstr>
      </vt:variant>
      <vt:variant>
        <vt:lpwstr/>
      </vt:variant>
      <vt:variant>
        <vt:i4>6422534</vt:i4>
      </vt:variant>
      <vt:variant>
        <vt:i4>3</vt:i4>
      </vt:variant>
      <vt:variant>
        <vt:i4>0</vt:i4>
      </vt:variant>
      <vt:variant>
        <vt:i4>5</vt:i4>
      </vt:variant>
      <vt:variant>
        <vt:lpwstr>mailto:cgm-rrzone@tssouthernpower.com</vt:lpwstr>
      </vt:variant>
      <vt:variant>
        <vt:lpwstr/>
      </vt:variant>
      <vt:variant>
        <vt:i4>3080246</vt:i4>
      </vt:variant>
      <vt:variant>
        <vt:i4>0</vt:i4>
      </vt:variant>
      <vt:variant>
        <vt:i4>0</vt:i4>
      </vt:variant>
      <vt:variant>
        <vt:i4>5</vt:i4>
      </vt:variant>
      <vt:variant>
        <vt:lpwstr>http://www.eprocurement.gov.in/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POWER DISTRIBUTION COMPANY OF A</dc:title>
  <dc:creator>SE-PROJECTS</dc:creator>
  <cp:lastModifiedBy>tsspdcl</cp:lastModifiedBy>
  <cp:revision>175</cp:revision>
  <cp:lastPrinted>2025-12-16T06:59:00Z</cp:lastPrinted>
  <dcterms:created xsi:type="dcterms:W3CDTF">2020-12-22T06:35:00Z</dcterms:created>
  <dcterms:modified xsi:type="dcterms:W3CDTF">2025-12-17T10:07:00Z</dcterms:modified>
</cp:coreProperties>
</file>