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A35413">
        <w:rPr>
          <w:rFonts w:ascii="Arial" w:hAnsi="Arial" w:cs="Arial"/>
          <w:b/>
          <w:u w:val="single"/>
        </w:rPr>
        <w:t>1</w:t>
      </w:r>
      <w:r w:rsidR="00004EC4">
        <w:rPr>
          <w:rFonts w:ascii="Arial" w:hAnsi="Arial" w:cs="Arial"/>
          <w:b/>
          <w:u w:val="single"/>
        </w:rPr>
        <w:t>2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0404" w:type="dxa"/>
        <w:tblInd w:w="93" w:type="dxa"/>
        <w:tblLook w:val="04A0" w:firstRow="1" w:lastRow="0" w:firstColumn="1" w:lastColumn="0" w:noHBand="0" w:noVBand="1"/>
      </w:tblPr>
      <w:tblGrid>
        <w:gridCol w:w="1301"/>
        <w:gridCol w:w="1307"/>
        <w:gridCol w:w="4072"/>
        <w:gridCol w:w="1274"/>
        <w:gridCol w:w="1589"/>
        <w:gridCol w:w="861"/>
      </w:tblGrid>
      <w:tr w:rsidR="00F70195" w:rsidRPr="00F70195" w:rsidTr="0047322A">
        <w:trPr>
          <w:trHeight w:val="7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0195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0195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0195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0195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019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0195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F70195" w:rsidRPr="00F70195" w:rsidTr="0047322A">
        <w:trPr>
          <w:trHeight w:val="1919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12/24-25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 xml:space="preserve">proposal for Bifurcation of New 11KV P&lt;(&gt;&amp;&lt;)&gt;T Colony Feeder with VCB duly erecting 11 KV new VCB and extension of bay, stringing of 1000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mtrs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11KV XLPE AB Cable and 100mtrs of 11KV SCOH line by extending 11KV bay and erection of 1No.11KV feeder VCB at 33/11KV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Gandhamguda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Sub-Station pr</w:t>
            </w:r>
            <w:bookmarkStart w:id="0" w:name="_GoBack"/>
            <w:bookmarkEnd w:id="0"/>
            <w:r w:rsidRPr="00F70195">
              <w:rPr>
                <w:rFonts w:ascii="Calibri" w:eastAsia="Times New Roman" w:hAnsi="Calibri" w:cs="Calibri"/>
                <w:color w:val="000000"/>
              </w:rPr>
              <w:t xml:space="preserve">emises to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Peeram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cheruvu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arch in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Himayathsagar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section of Rajendranagar Sub-Division of Rajendranagar Division of Rajendranagar Circle under T&amp;D Improvement works(summer action plan 2024-2025).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5,43,937.07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DE/Const/RJNR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F70195" w:rsidRPr="00F70195" w:rsidTr="0047322A">
        <w:trPr>
          <w:trHeight w:val="328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T-2428-70-06-01-01-002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70195" w:rsidRPr="00F70195" w:rsidTr="0047322A">
        <w:trPr>
          <w:trHeight w:val="1886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12/24-25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0195" w:rsidRPr="00F70195" w:rsidRDefault="00F70195" w:rsidP="00F70195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 xml:space="preserve">proposal for bifurcation of loads of 11KV Fort View feeder emanating from 33/11KV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Upparpally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SS by erection of 0.8KM new 11KV Line from 33/11KV Rajendranagar SS which includes stringing of 0.8KM line with 55 Sq.mm AAA Conductor duly tagging to the existing 11KV Fort View feeder near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diary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farm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chowrastha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along with erection of new 11KV feeder VCB in Rajendranagar section of Rajendranagar Sub-Division of Rajendranagar Division in Rajendranagar Circle under T&amp;D Improvements to original works (Summer Action Plan 2024-25).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4,07,267.00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DE/Const/RJNR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F70195" w:rsidRPr="00F70195" w:rsidTr="0047322A">
        <w:trPr>
          <w:trHeight w:val="328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T-2428-70-06-01-01-006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70195" w:rsidRPr="00F70195" w:rsidTr="0047322A">
        <w:trPr>
          <w:trHeight w:val="2919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12/24-25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70195">
              <w:rPr>
                <w:rFonts w:ascii="Calibri" w:eastAsia="Times New Roman" w:hAnsi="Calibri" w:cs="Calibri"/>
              </w:rPr>
              <w:t>Reserved in ST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 xml:space="preserve">proposal for bifurcation of load of 11KV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Dharmagiri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AGL feeder emanating from 33KV/11KV Dharma Sai Sub-Station by erection of new 2.5KM 11KV Line from  the same Sub-Station which includes stringing of 2.5KM line with 55 Sq.mm  AAA Conductor over now proposed PSCC Poles along with erection of new 11KV VCB and bay extension at 33KV/11KV Dharma Sub-Station duly tagging to the existing 11KV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Dharmagiri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AGL feeder near Chary Nagar X Road premises and interlinking of existing 11KV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Dharmagiri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br/>
              <w:t xml:space="preserve">AGL feeder and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feeder at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Shatam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Rai timber leaf premises in Shamshabad section of Shamshabad Sub-Division of Rajendranagar Division of Rajendranagar Circle under T&amp;D Improvement works (Summer action plan 2024-2025).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8,64,980.25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F70195" w:rsidRPr="00F70195" w:rsidTr="0047322A">
        <w:trPr>
          <w:trHeight w:val="328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T-2428-70-06-01-01-007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70195" w:rsidRPr="00F70195" w:rsidTr="0047322A">
        <w:trPr>
          <w:trHeight w:val="2296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12/24-25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 xml:space="preserve">proposal for bifurcation of 11KV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Durga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Nagar feeder emanating from 33/11KV MD Pally SS by stringing of 1.455KM of 11KV 3X185+70sq.mm XLPE AB Cable on existing towers/ poles and over now proposed poles for extending the supply from 33/11KV MD Pally Sub-Station up to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Durga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Nagar X Road location premises in MD Pally section of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Sub-Division of Rajendranagar Division of Rajendranagar Circle under T&amp;D Improvements to original works (Summer Action Plan-2025).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7,43,004.55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DE/Const/RJNR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F70195" w:rsidRPr="00F70195" w:rsidTr="0047322A">
        <w:trPr>
          <w:trHeight w:val="328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T-2428-70-06-01-01-010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70195" w:rsidRPr="00F70195" w:rsidTr="0047322A">
        <w:trPr>
          <w:trHeight w:val="984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12/24-25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 xml:space="preserve">Replacement of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sunked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and broken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Virtified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tiles and Painting to the Control room and section office and other civil repair works at 33/11 KV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Gandhamguda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SS,  Rajendranagar Division, Rajendranagar Circle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1,68,115.00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EE/Civil/RR Zone-II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F70195" w:rsidRPr="00F70195" w:rsidTr="0047322A">
        <w:trPr>
          <w:trHeight w:val="328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989000002934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70195" w:rsidRPr="00F70195" w:rsidTr="0047322A">
        <w:trPr>
          <w:trHeight w:val="656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12/24-25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 xml:space="preserve">Providing accommodation for newly allotted post of AAO/HT Rajendranagar circle with </w:t>
            </w:r>
            <w:proofErr w:type="spellStart"/>
            <w:r w:rsidRPr="00F70195">
              <w:rPr>
                <w:rFonts w:ascii="Calibri" w:eastAsia="Times New Roman" w:hAnsi="Calibri" w:cs="Calibri"/>
                <w:color w:val="000000"/>
              </w:rPr>
              <w:t>Aluminium</w:t>
            </w:r>
            <w:proofErr w:type="spellEnd"/>
            <w:r w:rsidRPr="00F70195">
              <w:rPr>
                <w:rFonts w:ascii="Calibri" w:eastAsia="Times New Roman" w:hAnsi="Calibri" w:cs="Calibri"/>
                <w:color w:val="000000"/>
              </w:rPr>
              <w:t xml:space="preserve"> partition in SE/Operation/ Rajendranagar Circle office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1,23,226.00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EE/Civil/RR Zone-II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F70195" w:rsidRPr="00F70195" w:rsidTr="0047322A">
        <w:trPr>
          <w:trHeight w:val="328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0195">
              <w:rPr>
                <w:rFonts w:ascii="Calibri" w:eastAsia="Times New Roman" w:hAnsi="Calibri" w:cs="Calibri"/>
                <w:color w:val="000000"/>
              </w:rPr>
              <w:t>989000002933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95" w:rsidRPr="00F70195" w:rsidRDefault="00F70195" w:rsidP="00F70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F70195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004EC4" w:rsidRPr="00215D0C">
              <w:rPr>
                <w:rFonts w:ascii="Arial" w:hAnsi="Arial" w:cs="Arial"/>
              </w:rPr>
              <w:t>0</w:t>
            </w:r>
            <w:r w:rsidR="00F70195" w:rsidRPr="00215D0C">
              <w:rPr>
                <w:rFonts w:ascii="Arial" w:hAnsi="Arial" w:cs="Arial"/>
              </w:rPr>
              <w:t>5</w:t>
            </w:r>
            <w:r w:rsidR="00004EC4" w:rsidRPr="00215D0C">
              <w:rPr>
                <w:rFonts w:ascii="Arial" w:hAnsi="Arial" w:cs="Arial"/>
              </w:rPr>
              <w:t>.02</w:t>
            </w:r>
            <w:r w:rsidR="00214934" w:rsidRPr="00215D0C">
              <w:rPr>
                <w:rFonts w:ascii="Arial" w:hAnsi="Arial" w:cs="Arial"/>
              </w:rPr>
              <w:t>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004EC4" w:rsidRPr="00215D0C">
              <w:rPr>
                <w:rFonts w:ascii="Arial" w:hAnsi="Arial" w:cs="Arial"/>
              </w:rPr>
              <w:t>13.02</w:t>
            </w:r>
            <w:r w:rsidR="00214934" w:rsidRPr="00215D0C">
              <w:rPr>
                <w:rFonts w:ascii="Arial" w:hAnsi="Arial" w:cs="Arial"/>
              </w:rPr>
              <w:t>.2025</w:t>
            </w:r>
            <w:r w:rsidR="00215D0C" w:rsidRPr="00215D0C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004EC4">
              <w:rPr>
                <w:rFonts w:ascii="Arial" w:hAnsi="Arial" w:cs="Arial"/>
              </w:rPr>
              <w:t>14.02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up to 15:00 hrs and Opening on </w:t>
            </w:r>
            <w:r w:rsidR="00004EC4">
              <w:rPr>
                <w:rFonts w:ascii="Arial" w:hAnsi="Arial" w:cs="Arial"/>
              </w:rPr>
              <w:t>14.02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C0481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63D68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35413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746E"/>
    <w:rsid w:val="00F41EB7"/>
    <w:rsid w:val="00F60809"/>
    <w:rsid w:val="00F64347"/>
    <w:rsid w:val="00F70195"/>
    <w:rsid w:val="00F9511F"/>
    <w:rsid w:val="00FA67DF"/>
    <w:rsid w:val="00FB245F"/>
    <w:rsid w:val="00FC2B63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6A108"/>
  <w15:docId w15:val="{499DF78C-A0D6-40B8-9B45-106C05C0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3C852-E8A4-4B66-ABCC-01191801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cp:lastPrinted>2025-01-08T08:11:00Z</cp:lastPrinted>
  <dcterms:created xsi:type="dcterms:W3CDTF">2025-01-08T07:47:00Z</dcterms:created>
  <dcterms:modified xsi:type="dcterms:W3CDTF">2025-02-06T05:37:00Z</dcterms:modified>
</cp:coreProperties>
</file>